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E56BAC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BA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7C2D47" w:rsidRPr="009B6B8D" w:rsidRDefault="007C2D47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E56BAC">
        <w:rPr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7C2D47" w:rsidRPr="009B6B8D" w:rsidRDefault="007C2D47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A54481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BAC">
        <w:rPr>
          <w:noProof/>
          <w:lang w:eastAsia="ru-RU"/>
        </w:rPr>
        <w:pict>
          <v:shape id="Text Box 2" o:spid="_x0000_s1026" type="#_x0000_t202" style="position:absolute;margin-left:92.05pt;margin-top:290.9pt;width:254.95pt;height:78.6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psWrQIAAKo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" filled="f" stroked="f">
            <v:textbox inset="0,0,0,0">
              <w:txbxContent>
                <w:p w:rsidR="007C2D47" w:rsidRPr="009308C8" w:rsidRDefault="00E56BAC" w:rsidP="009308C8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fldSimple w:instr=" DOCPROPERTY  doc_summary  \* MERGEFORMAT ">
                    <w:r w:rsidR="007C2D47" w:rsidRPr="009308C8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О внесении измен</w:t>
                    </w:r>
                    <w:r w:rsidR="007C2D47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ений в муниципальную программу «</w:t>
                    </w:r>
                    <w:r w:rsidR="007C2D47" w:rsidRPr="009308C8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Экономическое развитие Чайковского городского округа</w:t>
                    </w:r>
                    <w:r w:rsidR="007C2D47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»</w:t>
                    </w:r>
                    <w:r w:rsidR="007C2D47" w:rsidRPr="009308C8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, утвержденную постановлением администрации города Чай</w:t>
                    </w:r>
                    <w:r w:rsidR="007C2D47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ковского от 17 января 2019 г. №</w:t>
                    </w:r>
                    <w:r w:rsidR="007C2D47" w:rsidRPr="009308C8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10/1</w:t>
                    </w:r>
                  </w:fldSimple>
                </w:p>
                <w:p w:rsidR="007C2D47" w:rsidRPr="009308C8" w:rsidRDefault="007C2D47" w:rsidP="009308C8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308C8" w:rsidRPr="009308C8" w:rsidRDefault="009308C8" w:rsidP="007B0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08C8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28 июня 2014 г. № 172-ФЗ «О стратегическом планировании в Российской Федерации», Уставом Чайковского городского округа, </w:t>
      </w:r>
      <w:r w:rsidR="000E78AF">
        <w:rPr>
          <w:rFonts w:ascii="Times New Roman" w:hAnsi="Times New Roman"/>
          <w:sz w:val="28"/>
          <w:szCs w:val="28"/>
        </w:rPr>
        <w:t>решением Думы Чайковского городского округа от 9 декабря 2021 г. № 575</w:t>
      </w:r>
      <w:r w:rsidR="007C2D47">
        <w:rPr>
          <w:rFonts w:ascii="Times New Roman" w:hAnsi="Times New Roman"/>
          <w:sz w:val="28"/>
          <w:szCs w:val="28"/>
        </w:rPr>
        <w:t xml:space="preserve"> </w:t>
      </w:r>
      <w:r w:rsidR="007C2D47" w:rsidRPr="00E17BF2">
        <w:rPr>
          <w:rFonts w:ascii="Times New Roman" w:hAnsi="Times New Roman"/>
          <w:sz w:val="28"/>
          <w:szCs w:val="28"/>
        </w:rPr>
        <w:t>«О внесении изменений в решение Думы Чайковского городского округа от 23.12.2020 №438 «О бюджете Чайковского городского округа на 2021 год и на</w:t>
      </w:r>
      <w:proofErr w:type="gramEnd"/>
      <w:r w:rsidR="007C2D47" w:rsidRPr="00E17BF2">
        <w:rPr>
          <w:rFonts w:ascii="Times New Roman" w:hAnsi="Times New Roman"/>
          <w:sz w:val="28"/>
          <w:szCs w:val="28"/>
        </w:rPr>
        <w:t xml:space="preserve"> плановый период 2022 и 2023 годов»,</w:t>
      </w:r>
      <w:r w:rsidR="007C2D47">
        <w:rPr>
          <w:rFonts w:ascii="Times New Roman" w:hAnsi="Times New Roman"/>
          <w:sz w:val="28"/>
          <w:szCs w:val="28"/>
        </w:rPr>
        <w:t xml:space="preserve"> </w:t>
      </w:r>
      <w:r w:rsidR="007C2D47" w:rsidRPr="009308C8">
        <w:rPr>
          <w:rFonts w:ascii="Times New Roman" w:hAnsi="Times New Roman"/>
          <w:sz w:val="28"/>
          <w:szCs w:val="28"/>
        </w:rPr>
        <w:t>постановлением администрации города Чайковского от 19 февраля 2019 г. № 249 «Об утверждении Порядка разработки, реализации и  оценки эффективности муниципальных программ Чайковского городского округа»</w:t>
      </w:r>
    </w:p>
    <w:p w:rsidR="009308C8" w:rsidRPr="009308C8" w:rsidRDefault="009308C8" w:rsidP="007B0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8C8">
        <w:rPr>
          <w:rFonts w:ascii="Times New Roman" w:hAnsi="Times New Roman"/>
          <w:sz w:val="28"/>
          <w:szCs w:val="28"/>
        </w:rPr>
        <w:t>ПОСТАНОВЛЯЮ:</w:t>
      </w:r>
    </w:p>
    <w:p w:rsidR="009308C8" w:rsidRPr="009308C8" w:rsidRDefault="009308C8" w:rsidP="007B0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8C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308C8">
        <w:rPr>
          <w:rFonts w:ascii="Times New Roman" w:hAnsi="Times New Roman"/>
          <w:sz w:val="28"/>
          <w:szCs w:val="28"/>
        </w:rPr>
        <w:t>Утвердить прилагаемые изменения, которые вносятся в муниципальную программу «Экономическое развитие Чайковского городского округа», утвержденную постановлением администрации города Чайковского от 17 января 2019 г. № 10/1 (в редакции постановлений от 09.07.2019 № 1230, от 01.08.2019 № 1333, от 14.08.2019 № 1391</w:t>
      </w:r>
      <w:r>
        <w:rPr>
          <w:rFonts w:ascii="Times New Roman" w:hAnsi="Times New Roman"/>
          <w:sz w:val="28"/>
          <w:szCs w:val="28"/>
        </w:rPr>
        <w:t>, от 25.02.2020 № 187, от 30.04.2020 № 452</w:t>
      </w:r>
      <w:r w:rsidR="00CF413D">
        <w:rPr>
          <w:rFonts w:ascii="Times New Roman" w:hAnsi="Times New Roman"/>
          <w:sz w:val="28"/>
          <w:szCs w:val="28"/>
        </w:rPr>
        <w:t>, от 12.10.2020 № 953</w:t>
      </w:r>
      <w:r w:rsidR="00D04144">
        <w:rPr>
          <w:rFonts w:ascii="Times New Roman" w:hAnsi="Times New Roman"/>
          <w:sz w:val="28"/>
          <w:szCs w:val="28"/>
        </w:rPr>
        <w:t>, от 27.11.2020 № 1145, от 09.02.2021 № 105, от 23.03.2021 № 252</w:t>
      </w:r>
      <w:r w:rsidR="008A0C62">
        <w:rPr>
          <w:rFonts w:ascii="Times New Roman" w:hAnsi="Times New Roman"/>
          <w:sz w:val="28"/>
          <w:szCs w:val="28"/>
        </w:rPr>
        <w:t>, от 22.04.2021 № 378</w:t>
      </w:r>
      <w:r w:rsidR="004F7CA4">
        <w:rPr>
          <w:rFonts w:ascii="Times New Roman" w:hAnsi="Times New Roman"/>
          <w:sz w:val="28"/>
          <w:szCs w:val="28"/>
        </w:rPr>
        <w:t>, от 17.05.2021</w:t>
      </w:r>
      <w:proofErr w:type="gramEnd"/>
      <w:r w:rsidR="004F7CA4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4F7CA4">
        <w:rPr>
          <w:rFonts w:ascii="Times New Roman" w:hAnsi="Times New Roman"/>
          <w:sz w:val="28"/>
          <w:szCs w:val="28"/>
        </w:rPr>
        <w:t>465, от 04.06.2021 № 539</w:t>
      </w:r>
      <w:r w:rsidR="00782E48">
        <w:rPr>
          <w:rFonts w:ascii="Times New Roman" w:hAnsi="Times New Roman"/>
          <w:sz w:val="28"/>
          <w:szCs w:val="28"/>
        </w:rPr>
        <w:t>, от 03.08.2021 № 797</w:t>
      </w:r>
      <w:r w:rsidR="001061F5">
        <w:rPr>
          <w:rFonts w:ascii="Times New Roman" w:hAnsi="Times New Roman"/>
          <w:sz w:val="28"/>
          <w:szCs w:val="28"/>
        </w:rPr>
        <w:t>, от 18.10.2021 №1082</w:t>
      </w:r>
      <w:r w:rsidR="00747CB4">
        <w:rPr>
          <w:rFonts w:ascii="Times New Roman" w:hAnsi="Times New Roman"/>
          <w:sz w:val="28"/>
          <w:szCs w:val="28"/>
        </w:rPr>
        <w:t xml:space="preserve">, от </w:t>
      </w:r>
      <w:r w:rsidR="00E42D95">
        <w:rPr>
          <w:rFonts w:ascii="Times New Roman" w:hAnsi="Times New Roman"/>
          <w:sz w:val="28"/>
          <w:szCs w:val="28"/>
        </w:rPr>
        <w:t>24</w:t>
      </w:r>
      <w:r w:rsidR="00747CB4">
        <w:rPr>
          <w:rFonts w:ascii="Times New Roman" w:hAnsi="Times New Roman"/>
          <w:sz w:val="28"/>
          <w:szCs w:val="28"/>
        </w:rPr>
        <w:t xml:space="preserve">.12.2021 № </w:t>
      </w:r>
      <w:r w:rsidR="00E42D95">
        <w:rPr>
          <w:rFonts w:ascii="Times New Roman" w:hAnsi="Times New Roman"/>
          <w:sz w:val="28"/>
          <w:szCs w:val="28"/>
        </w:rPr>
        <w:t>1383</w:t>
      </w:r>
      <w:r w:rsidRPr="009308C8">
        <w:rPr>
          <w:rFonts w:ascii="Times New Roman" w:hAnsi="Times New Roman"/>
          <w:sz w:val="28"/>
          <w:szCs w:val="28"/>
        </w:rPr>
        <w:t>).</w:t>
      </w:r>
      <w:proofErr w:type="gramEnd"/>
    </w:p>
    <w:p w:rsidR="009308C8" w:rsidRPr="009308C8" w:rsidRDefault="009308C8" w:rsidP="007B0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8C8">
        <w:rPr>
          <w:rFonts w:ascii="Times New Roman" w:hAnsi="Times New Roman"/>
          <w:sz w:val="28"/>
          <w:szCs w:val="28"/>
        </w:rPr>
        <w:t>2.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9308C8" w:rsidRPr="009308C8" w:rsidRDefault="009308C8" w:rsidP="007B063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8C8">
        <w:rPr>
          <w:rFonts w:ascii="Times New Roman" w:hAnsi="Times New Roman"/>
          <w:sz w:val="28"/>
          <w:szCs w:val="28"/>
        </w:rPr>
        <w:t>3. Постановление вступает в силу</w:t>
      </w:r>
      <w:r w:rsidR="006A267E">
        <w:rPr>
          <w:rFonts w:ascii="Times New Roman" w:hAnsi="Times New Roman"/>
          <w:sz w:val="28"/>
          <w:szCs w:val="28"/>
        </w:rPr>
        <w:t xml:space="preserve"> после официального опубликования</w:t>
      </w:r>
      <w:r w:rsidRPr="009308C8">
        <w:rPr>
          <w:rFonts w:ascii="Times New Roman" w:hAnsi="Times New Roman"/>
          <w:sz w:val="28"/>
          <w:szCs w:val="28"/>
        </w:rPr>
        <w:t xml:space="preserve"> </w:t>
      </w:r>
      <w:r w:rsidR="000E78AF">
        <w:rPr>
          <w:rFonts w:ascii="Times New Roman" w:hAnsi="Times New Roman"/>
          <w:sz w:val="28"/>
          <w:szCs w:val="28"/>
        </w:rPr>
        <w:t xml:space="preserve">и распространяется на правоотношения, возникшие с </w:t>
      </w:r>
      <w:r w:rsidR="007C2D47" w:rsidRPr="00E17BF2">
        <w:rPr>
          <w:rFonts w:ascii="Times New Roman" w:hAnsi="Times New Roman"/>
          <w:sz w:val="28"/>
          <w:szCs w:val="28"/>
        </w:rPr>
        <w:t>10</w:t>
      </w:r>
      <w:r w:rsidR="000E78AF" w:rsidRPr="00E17BF2">
        <w:rPr>
          <w:rFonts w:ascii="Times New Roman" w:hAnsi="Times New Roman"/>
          <w:sz w:val="28"/>
          <w:szCs w:val="28"/>
        </w:rPr>
        <w:t xml:space="preserve"> д</w:t>
      </w:r>
      <w:r w:rsidR="000E78AF">
        <w:rPr>
          <w:rFonts w:ascii="Times New Roman" w:hAnsi="Times New Roman"/>
          <w:sz w:val="28"/>
          <w:szCs w:val="28"/>
        </w:rPr>
        <w:t>екабря 2021 г</w:t>
      </w:r>
      <w:r w:rsidR="00ED637F">
        <w:rPr>
          <w:rFonts w:ascii="Times New Roman" w:hAnsi="Times New Roman"/>
          <w:sz w:val="28"/>
          <w:szCs w:val="28"/>
        </w:rPr>
        <w:t>.</w:t>
      </w:r>
    </w:p>
    <w:p w:rsidR="00C40461" w:rsidRPr="00C40461" w:rsidRDefault="00C40461" w:rsidP="009308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61F5" w:rsidRPr="001061F5" w:rsidRDefault="001061F5" w:rsidP="001061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61F5">
        <w:rPr>
          <w:rFonts w:ascii="Times New Roman" w:hAnsi="Times New Roman"/>
          <w:sz w:val="28"/>
          <w:szCs w:val="28"/>
        </w:rPr>
        <w:t>Глава городского округа-</w:t>
      </w:r>
    </w:p>
    <w:p w:rsidR="001061F5" w:rsidRPr="001061F5" w:rsidRDefault="001061F5" w:rsidP="001061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61F5">
        <w:rPr>
          <w:rFonts w:ascii="Times New Roman" w:hAnsi="Times New Roman"/>
          <w:sz w:val="28"/>
          <w:szCs w:val="28"/>
        </w:rPr>
        <w:t>глава администрации</w:t>
      </w:r>
    </w:p>
    <w:p w:rsidR="001061F5" w:rsidRPr="001061F5" w:rsidRDefault="001061F5" w:rsidP="001061F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61F5">
        <w:rPr>
          <w:rFonts w:ascii="Times New Roman" w:hAnsi="Times New Roman"/>
          <w:sz w:val="28"/>
          <w:szCs w:val="28"/>
        </w:rPr>
        <w:t xml:space="preserve">Чайковского городского округа  </w:t>
      </w:r>
      <w:r w:rsidRPr="001061F5">
        <w:rPr>
          <w:rFonts w:ascii="Times New Roman" w:hAnsi="Times New Roman"/>
          <w:sz w:val="28"/>
          <w:szCs w:val="28"/>
        </w:rPr>
        <w:tab/>
      </w:r>
      <w:r w:rsidRPr="001061F5">
        <w:rPr>
          <w:rFonts w:ascii="Times New Roman" w:hAnsi="Times New Roman"/>
          <w:sz w:val="28"/>
          <w:szCs w:val="28"/>
        </w:rPr>
        <w:tab/>
      </w:r>
      <w:r w:rsidRPr="001061F5">
        <w:rPr>
          <w:rFonts w:ascii="Times New Roman" w:hAnsi="Times New Roman"/>
          <w:sz w:val="28"/>
          <w:szCs w:val="28"/>
        </w:rPr>
        <w:tab/>
      </w:r>
      <w:r w:rsidRPr="001061F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1061F5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061F5">
        <w:rPr>
          <w:rFonts w:ascii="Times New Roman" w:hAnsi="Times New Roman"/>
          <w:sz w:val="28"/>
          <w:szCs w:val="28"/>
        </w:rPr>
        <w:t>Ю.Г.Востриков</w:t>
      </w:r>
    </w:p>
    <w:p w:rsidR="007B0636" w:rsidRDefault="007B06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1F5" w:rsidRDefault="001061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04DB" w:rsidRDefault="00C704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D95" w:rsidRDefault="00E42D95" w:rsidP="007B0636">
      <w:pPr>
        <w:spacing w:after="0" w:line="240" w:lineRule="exact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CD7614" w:rsidRPr="00456926" w:rsidRDefault="00CD7614" w:rsidP="007B0636">
      <w:pPr>
        <w:spacing w:after="0" w:line="240" w:lineRule="exact"/>
        <w:ind w:firstLine="5387"/>
        <w:jc w:val="both"/>
        <w:rPr>
          <w:rFonts w:ascii="Times New Roman" w:hAnsi="Times New Roman"/>
          <w:sz w:val="28"/>
          <w:szCs w:val="28"/>
        </w:rPr>
      </w:pPr>
      <w:r w:rsidRPr="00456926">
        <w:rPr>
          <w:rFonts w:ascii="Times New Roman" w:hAnsi="Times New Roman"/>
          <w:sz w:val="28"/>
          <w:szCs w:val="28"/>
        </w:rPr>
        <w:t>УТВЕРЖДЕНЫ</w:t>
      </w:r>
    </w:p>
    <w:p w:rsidR="00CD7614" w:rsidRPr="00456926" w:rsidRDefault="00CD7614" w:rsidP="007B0636">
      <w:pPr>
        <w:spacing w:after="0" w:line="240" w:lineRule="exact"/>
        <w:ind w:firstLine="5387"/>
        <w:jc w:val="both"/>
        <w:rPr>
          <w:rFonts w:ascii="Times New Roman" w:hAnsi="Times New Roman"/>
          <w:sz w:val="28"/>
          <w:szCs w:val="28"/>
        </w:rPr>
      </w:pPr>
      <w:r w:rsidRPr="00456926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D7614" w:rsidRPr="00456926" w:rsidRDefault="00CD7614" w:rsidP="007B0636">
      <w:pPr>
        <w:spacing w:after="0" w:line="240" w:lineRule="exact"/>
        <w:ind w:firstLine="5387"/>
        <w:jc w:val="both"/>
        <w:rPr>
          <w:rFonts w:ascii="Times New Roman" w:hAnsi="Times New Roman"/>
          <w:sz w:val="28"/>
          <w:szCs w:val="28"/>
        </w:rPr>
      </w:pPr>
      <w:r w:rsidRPr="00456926">
        <w:rPr>
          <w:rFonts w:ascii="Times New Roman" w:hAnsi="Times New Roman"/>
          <w:sz w:val="28"/>
          <w:szCs w:val="28"/>
        </w:rPr>
        <w:t>Чайковского городского округа</w:t>
      </w:r>
    </w:p>
    <w:p w:rsidR="00CD7614" w:rsidRPr="00456926" w:rsidRDefault="00CD7614" w:rsidP="007B0636">
      <w:pPr>
        <w:spacing w:line="240" w:lineRule="exact"/>
        <w:ind w:firstLine="5387"/>
        <w:jc w:val="both"/>
        <w:rPr>
          <w:rFonts w:ascii="Times New Roman" w:hAnsi="Times New Roman"/>
          <w:sz w:val="28"/>
          <w:szCs w:val="28"/>
        </w:rPr>
      </w:pPr>
      <w:r w:rsidRPr="00456926">
        <w:rPr>
          <w:rFonts w:ascii="Times New Roman" w:hAnsi="Times New Roman"/>
          <w:sz w:val="28"/>
          <w:szCs w:val="28"/>
        </w:rPr>
        <w:t>от            №</w:t>
      </w:r>
    </w:p>
    <w:p w:rsidR="00C704DB" w:rsidRDefault="00C704DB" w:rsidP="007B0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7614" w:rsidRPr="00456926" w:rsidRDefault="00CD7614" w:rsidP="007B0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926">
        <w:rPr>
          <w:rFonts w:ascii="Times New Roman" w:hAnsi="Times New Roman"/>
          <w:b/>
          <w:sz w:val="28"/>
          <w:szCs w:val="28"/>
        </w:rPr>
        <w:t>ИЗМЕНЕНИЯ,</w:t>
      </w:r>
    </w:p>
    <w:p w:rsidR="007B0636" w:rsidRDefault="00CD7614" w:rsidP="007B0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926">
        <w:rPr>
          <w:rFonts w:ascii="Times New Roman" w:hAnsi="Times New Roman"/>
          <w:b/>
          <w:sz w:val="28"/>
          <w:szCs w:val="28"/>
        </w:rPr>
        <w:t>которые вносятся в муниципальную программу «Экономическое развитие Чайковского городского округа», утвержденную постановлением администрации город</w:t>
      </w:r>
      <w:r w:rsidR="00DD06E8">
        <w:rPr>
          <w:rFonts w:ascii="Times New Roman" w:hAnsi="Times New Roman"/>
          <w:b/>
          <w:sz w:val="28"/>
          <w:szCs w:val="28"/>
        </w:rPr>
        <w:t xml:space="preserve">а Чайковского </w:t>
      </w:r>
    </w:p>
    <w:p w:rsidR="00CD7614" w:rsidRDefault="00DD06E8" w:rsidP="007B0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17 января 2019</w:t>
      </w:r>
      <w:r w:rsidR="00CD7614" w:rsidRPr="00456926">
        <w:rPr>
          <w:rFonts w:ascii="Times New Roman" w:hAnsi="Times New Roman"/>
          <w:b/>
          <w:sz w:val="28"/>
          <w:szCs w:val="28"/>
        </w:rPr>
        <w:t>г. № 10/1</w:t>
      </w:r>
    </w:p>
    <w:p w:rsidR="00527F5F" w:rsidRPr="00456926" w:rsidRDefault="00527F5F" w:rsidP="007B06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7F5F" w:rsidRDefault="00CF413D" w:rsidP="00527F5F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527F5F">
        <w:rPr>
          <w:rFonts w:ascii="Times New Roman" w:hAnsi="Times New Roman"/>
          <w:sz w:val="28"/>
          <w:szCs w:val="28"/>
        </w:rPr>
        <w:t>В п</w:t>
      </w:r>
      <w:r w:rsidR="00456926" w:rsidRPr="00527F5F">
        <w:rPr>
          <w:rFonts w:ascii="Times New Roman" w:hAnsi="Times New Roman"/>
          <w:sz w:val="28"/>
          <w:szCs w:val="28"/>
        </w:rPr>
        <w:t>аспорт</w:t>
      </w:r>
      <w:r w:rsidR="004319E4" w:rsidRPr="00527F5F">
        <w:rPr>
          <w:rFonts w:ascii="Times New Roman" w:hAnsi="Times New Roman"/>
          <w:sz w:val="28"/>
          <w:szCs w:val="28"/>
        </w:rPr>
        <w:t>е</w:t>
      </w:r>
      <w:r w:rsidR="00456926" w:rsidRPr="00527F5F">
        <w:rPr>
          <w:rFonts w:ascii="Times New Roman" w:hAnsi="Times New Roman"/>
          <w:sz w:val="28"/>
          <w:szCs w:val="28"/>
        </w:rPr>
        <w:t xml:space="preserve"> </w:t>
      </w:r>
      <w:r w:rsidR="00DD06E8" w:rsidRPr="00527F5F">
        <w:rPr>
          <w:rFonts w:ascii="Times New Roman" w:hAnsi="Times New Roman"/>
          <w:sz w:val="28"/>
          <w:szCs w:val="28"/>
        </w:rPr>
        <w:t>П</w:t>
      </w:r>
      <w:r w:rsidR="00456926" w:rsidRPr="00527F5F">
        <w:rPr>
          <w:rFonts w:ascii="Times New Roman" w:hAnsi="Times New Roman"/>
          <w:sz w:val="28"/>
          <w:szCs w:val="28"/>
        </w:rPr>
        <w:t>рограммы</w:t>
      </w:r>
      <w:r w:rsidR="00031089" w:rsidRPr="00527F5F">
        <w:rPr>
          <w:rFonts w:ascii="Times New Roman" w:hAnsi="Times New Roman"/>
          <w:sz w:val="28"/>
          <w:szCs w:val="28"/>
        </w:rPr>
        <w:t xml:space="preserve"> </w:t>
      </w:r>
      <w:r w:rsidR="0030759E" w:rsidRPr="00527F5F">
        <w:rPr>
          <w:rFonts w:ascii="Times New Roman" w:hAnsi="Times New Roman"/>
          <w:sz w:val="28"/>
          <w:szCs w:val="28"/>
        </w:rPr>
        <w:t>позицию</w:t>
      </w:r>
      <w:r w:rsidRPr="00527F5F">
        <w:rPr>
          <w:rFonts w:ascii="Times New Roman" w:hAnsi="Times New Roman"/>
          <w:sz w:val="28"/>
          <w:szCs w:val="28"/>
        </w:rPr>
        <w:t>:</w:t>
      </w:r>
    </w:p>
    <w:p w:rsidR="00C704DB" w:rsidRPr="00527F5F" w:rsidRDefault="00C704DB" w:rsidP="00C704DB">
      <w:pPr>
        <w:pStyle w:val="a5"/>
        <w:spacing w:after="0"/>
        <w:ind w:left="1069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513"/>
      </w:tblGrid>
      <w:tr w:rsidR="00CF413D" w:rsidRPr="00DD06E8" w:rsidTr="00EF1A7A">
        <w:tc>
          <w:tcPr>
            <w:tcW w:w="2093" w:type="dxa"/>
          </w:tcPr>
          <w:p w:rsidR="00CF413D" w:rsidRPr="00156734" w:rsidRDefault="00CF413D" w:rsidP="004319E4">
            <w:pPr>
              <w:keepNext/>
              <w:keepLines/>
              <w:suppressLineNumbers/>
              <w:suppressAutoHyphens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Объемы бюджетных ассигнований, тыс</w:t>
            </w:r>
            <w:proofErr w:type="gramStart"/>
            <w:r w:rsidRPr="00156734">
              <w:rPr>
                <w:rFonts w:ascii="Times New Roman" w:hAnsi="Times New Roman"/>
              </w:rPr>
              <w:t>.р</w:t>
            </w:r>
            <w:proofErr w:type="gramEnd"/>
            <w:r w:rsidRPr="00156734">
              <w:rPr>
                <w:rFonts w:ascii="Times New Roman" w:hAnsi="Times New Roman"/>
              </w:rPr>
              <w:t>уб.</w:t>
            </w:r>
          </w:p>
        </w:tc>
        <w:tc>
          <w:tcPr>
            <w:tcW w:w="7513" w:type="dxa"/>
          </w:tcPr>
          <w:tbl>
            <w:tblPr>
              <w:tblW w:w="7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42"/>
              <w:gridCol w:w="1174"/>
              <w:gridCol w:w="1174"/>
              <w:gridCol w:w="1175"/>
              <w:gridCol w:w="1174"/>
              <w:gridCol w:w="1327"/>
            </w:tblGrid>
            <w:tr w:rsidR="004F7CA4" w:rsidRPr="002D2466" w:rsidTr="004F7CA4">
              <w:tc>
                <w:tcPr>
                  <w:tcW w:w="1342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2019 год (факт)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2020 год (факт)</w:t>
                  </w:r>
                </w:p>
              </w:tc>
              <w:tc>
                <w:tcPr>
                  <w:tcW w:w="1175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2021 год (план)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2022 год (план)</w:t>
                  </w:r>
                </w:p>
              </w:tc>
              <w:tc>
                <w:tcPr>
                  <w:tcW w:w="1327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2023 год (план)</w:t>
                  </w:r>
                </w:p>
              </w:tc>
            </w:tr>
            <w:tr w:rsidR="00747CB4" w:rsidRPr="002D2466" w:rsidTr="004F7CA4">
              <w:tc>
                <w:tcPr>
                  <w:tcW w:w="1342" w:type="dxa"/>
                </w:tcPr>
                <w:p w:rsidR="00747CB4" w:rsidRPr="00141B2C" w:rsidRDefault="00747CB4" w:rsidP="00747CB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1174" w:type="dxa"/>
                </w:tcPr>
                <w:p w:rsidR="00747CB4" w:rsidRPr="00141B2C" w:rsidRDefault="00747CB4" w:rsidP="00747CB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69904,755</w:t>
                  </w:r>
                </w:p>
              </w:tc>
              <w:tc>
                <w:tcPr>
                  <w:tcW w:w="1174" w:type="dxa"/>
                </w:tcPr>
                <w:p w:rsidR="00747CB4" w:rsidRPr="00141B2C" w:rsidRDefault="00747CB4" w:rsidP="00747CB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61269,212</w:t>
                  </w:r>
                </w:p>
              </w:tc>
              <w:tc>
                <w:tcPr>
                  <w:tcW w:w="1175" w:type="dxa"/>
                </w:tcPr>
                <w:p w:rsidR="00747CB4" w:rsidRPr="00141B2C" w:rsidRDefault="00747CB4" w:rsidP="00747CB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74117,245</w:t>
                  </w:r>
                </w:p>
              </w:tc>
              <w:tc>
                <w:tcPr>
                  <w:tcW w:w="1174" w:type="dxa"/>
                </w:tcPr>
                <w:p w:rsidR="00747CB4" w:rsidRPr="00141B2C" w:rsidRDefault="00747CB4" w:rsidP="00747CB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68963,193</w:t>
                  </w:r>
                </w:p>
              </w:tc>
              <w:tc>
                <w:tcPr>
                  <w:tcW w:w="1327" w:type="dxa"/>
                </w:tcPr>
                <w:p w:rsidR="00747CB4" w:rsidRPr="00141B2C" w:rsidRDefault="00747CB4" w:rsidP="00747CB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63613,193</w:t>
                  </w:r>
                </w:p>
              </w:tc>
            </w:tr>
            <w:tr w:rsidR="00747CB4" w:rsidRPr="002D2466" w:rsidTr="004F7CA4">
              <w:tc>
                <w:tcPr>
                  <w:tcW w:w="1342" w:type="dxa"/>
                </w:tcPr>
                <w:p w:rsidR="00747CB4" w:rsidRPr="00141B2C" w:rsidRDefault="00747CB4" w:rsidP="00747CB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федеральный бюджет</w:t>
                  </w:r>
                </w:p>
              </w:tc>
              <w:tc>
                <w:tcPr>
                  <w:tcW w:w="1174" w:type="dxa"/>
                </w:tcPr>
                <w:p w:rsidR="00747CB4" w:rsidRPr="00141B2C" w:rsidRDefault="00747CB4" w:rsidP="00747CB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19,852</w:t>
                  </w:r>
                </w:p>
              </w:tc>
              <w:tc>
                <w:tcPr>
                  <w:tcW w:w="1174" w:type="dxa"/>
                </w:tcPr>
                <w:p w:rsidR="00747CB4" w:rsidRPr="00141B2C" w:rsidRDefault="00747CB4" w:rsidP="00747CB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141B2C">
                    <w:rPr>
                      <w:rFonts w:ascii="Times New Roman" w:hAnsi="Times New Roman"/>
                    </w:rPr>
                    <w:t>7,594</w:t>
                  </w:r>
                </w:p>
              </w:tc>
              <w:tc>
                <w:tcPr>
                  <w:tcW w:w="1175" w:type="dxa"/>
                </w:tcPr>
                <w:p w:rsidR="00747CB4" w:rsidRPr="00141B2C" w:rsidRDefault="00747CB4" w:rsidP="00747CB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141B2C">
                    <w:rPr>
                      <w:rFonts w:ascii="Times New Roman" w:hAnsi="Times New Roman"/>
                    </w:rPr>
                    <w:t>1,533</w:t>
                  </w:r>
                </w:p>
              </w:tc>
              <w:tc>
                <w:tcPr>
                  <w:tcW w:w="1174" w:type="dxa"/>
                </w:tcPr>
                <w:p w:rsidR="00747CB4" w:rsidRPr="00141B2C" w:rsidRDefault="00747CB4" w:rsidP="00747CB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327" w:type="dxa"/>
                </w:tcPr>
                <w:p w:rsidR="00747CB4" w:rsidRPr="00141B2C" w:rsidRDefault="00747CB4" w:rsidP="00747CB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747CB4" w:rsidRPr="002D2466" w:rsidTr="004F7CA4">
              <w:tc>
                <w:tcPr>
                  <w:tcW w:w="1342" w:type="dxa"/>
                </w:tcPr>
                <w:p w:rsidR="00747CB4" w:rsidRPr="00141B2C" w:rsidRDefault="00747CB4" w:rsidP="00747CB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бюджет Пермского края</w:t>
                  </w:r>
                </w:p>
              </w:tc>
              <w:tc>
                <w:tcPr>
                  <w:tcW w:w="1174" w:type="dxa"/>
                </w:tcPr>
                <w:p w:rsidR="00747CB4" w:rsidRPr="00141B2C" w:rsidRDefault="00747CB4" w:rsidP="00747CB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792,97</w:t>
                  </w:r>
                </w:p>
              </w:tc>
              <w:tc>
                <w:tcPr>
                  <w:tcW w:w="1174" w:type="dxa"/>
                </w:tcPr>
                <w:p w:rsidR="00747CB4" w:rsidRPr="00141B2C" w:rsidRDefault="00747CB4" w:rsidP="00747CB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3147,581</w:t>
                  </w:r>
                </w:p>
              </w:tc>
              <w:tc>
                <w:tcPr>
                  <w:tcW w:w="1175" w:type="dxa"/>
                </w:tcPr>
                <w:p w:rsidR="00747CB4" w:rsidRPr="00141B2C" w:rsidRDefault="00747CB4" w:rsidP="00747CB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6211,767</w:t>
                  </w:r>
                </w:p>
              </w:tc>
              <w:tc>
                <w:tcPr>
                  <w:tcW w:w="1174" w:type="dxa"/>
                </w:tcPr>
                <w:p w:rsidR="00747CB4" w:rsidRPr="00141B2C" w:rsidRDefault="00747CB4" w:rsidP="00747CB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4361,200</w:t>
                  </w:r>
                </w:p>
              </w:tc>
              <w:tc>
                <w:tcPr>
                  <w:tcW w:w="1327" w:type="dxa"/>
                </w:tcPr>
                <w:p w:rsidR="00747CB4" w:rsidRPr="00141B2C" w:rsidRDefault="00747CB4" w:rsidP="00747CB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811,200</w:t>
                  </w:r>
                </w:p>
              </w:tc>
            </w:tr>
            <w:tr w:rsidR="00747CB4" w:rsidRPr="002D2466" w:rsidTr="004F7CA4">
              <w:tc>
                <w:tcPr>
                  <w:tcW w:w="1342" w:type="dxa"/>
                </w:tcPr>
                <w:p w:rsidR="00747CB4" w:rsidRPr="00141B2C" w:rsidRDefault="00747CB4" w:rsidP="00747CB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местный бюджет</w:t>
                  </w:r>
                </w:p>
              </w:tc>
              <w:tc>
                <w:tcPr>
                  <w:tcW w:w="1174" w:type="dxa"/>
                </w:tcPr>
                <w:p w:rsidR="00747CB4" w:rsidRPr="00141B2C" w:rsidRDefault="00747CB4" w:rsidP="00747CB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53621,433</w:t>
                  </w:r>
                </w:p>
              </w:tc>
              <w:tc>
                <w:tcPr>
                  <w:tcW w:w="1174" w:type="dxa"/>
                </w:tcPr>
                <w:p w:rsidR="00747CB4" w:rsidRPr="00141B2C" w:rsidRDefault="00747CB4" w:rsidP="00747CB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44489,037</w:t>
                  </w:r>
                </w:p>
              </w:tc>
              <w:tc>
                <w:tcPr>
                  <w:tcW w:w="1175" w:type="dxa"/>
                </w:tcPr>
                <w:p w:rsidR="00747CB4" w:rsidRPr="00141B2C" w:rsidRDefault="00747CB4" w:rsidP="00747CB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51318,945</w:t>
                  </w:r>
                </w:p>
              </w:tc>
              <w:tc>
                <w:tcPr>
                  <w:tcW w:w="1174" w:type="dxa"/>
                </w:tcPr>
                <w:p w:rsidR="00747CB4" w:rsidRPr="00141B2C" w:rsidRDefault="00747CB4" w:rsidP="00747CB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48016,993</w:t>
                  </w:r>
                </w:p>
              </w:tc>
              <w:tc>
                <w:tcPr>
                  <w:tcW w:w="1327" w:type="dxa"/>
                </w:tcPr>
                <w:p w:rsidR="00747CB4" w:rsidRPr="00141B2C" w:rsidRDefault="00747CB4" w:rsidP="00747CB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46216,993</w:t>
                  </w:r>
                </w:p>
              </w:tc>
            </w:tr>
            <w:tr w:rsidR="00747CB4" w:rsidRPr="002D2466" w:rsidTr="004F7CA4">
              <w:tc>
                <w:tcPr>
                  <w:tcW w:w="1342" w:type="dxa"/>
                </w:tcPr>
                <w:p w:rsidR="00747CB4" w:rsidRPr="00141B2C" w:rsidRDefault="00747CB4" w:rsidP="00747CB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внебюджетные источники</w:t>
                  </w:r>
                </w:p>
              </w:tc>
              <w:tc>
                <w:tcPr>
                  <w:tcW w:w="1174" w:type="dxa"/>
                </w:tcPr>
                <w:p w:rsidR="00747CB4" w:rsidRPr="00141B2C" w:rsidRDefault="00747CB4" w:rsidP="00747CB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15470,500</w:t>
                  </w:r>
                </w:p>
              </w:tc>
              <w:tc>
                <w:tcPr>
                  <w:tcW w:w="1174" w:type="dxa"/>
                </w:tcPr>
                <w:p w:rsidR="00747CB4" w:rsidRPr="00141B2C" w:rsidRDefault="00747CB4" w:rsidP="00747CB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13625,000</w:t>
                  </w:r>
                </w:p>
              </w:tc>
              <w:tc>
                <w:tcPr>
                  <w:tcW w:w="1175" w:type="dxa"/>
                </w:tcPr>
                <w:p w:rsidR="00747CB4" w:rsidRPr="00141B2C" w:rsidRDefault="00747CB4" w:rsidP="00747CB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16585,000</w:t>
                  </w:r>
                </w:p>
              </w:tc>
              <w:tc>
                <w:tcPr>
                  <w:tcW w:w="1174" w:type="dxa"/>
                </w:tcPr>
                <w:p w:rsidR="00747CB4" w:rsidRPr="00141B2C" w:rsidRDefault="00747CB4" w:rsidP="00747CB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16585,000</w:t>
                  </w:r>
                </w:p>
              </w:tc>
              <w:tc>
                <w:tcPr>
                  <w:tcW w:w="1327" w:type="dxa"/>
                </w:tcPr>
                <w:p w:rsidR="00747CB4" w:rsidRPr="00141B2C" w:rsidRDefault="00747CB4" w:rsidP="00747CB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16585,000</w:t>
                  </w:r>
                </w:p>
              </w:tc>
            </w:tr>
          </w:tbl>
          <w:p w:rsidR="00CF413D" w:rsidRPr="00DD06E8" w:rsidRDefault="00CF413D" w:rsidP="004319E4">
            <w:pPr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04DB" w:rsidRDefault="008A0C62" w:rsidP="008840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F413D" w:rsidRDefault="008A0C62" w:rsidP="00884068">
      <w:pPr>
        <w:spacing w:after="0"/>
        <w:rPr>
          <w:rFonts w:ascii="Times New Roman" w:hAnsi="Times New Roman"/>
          <w:sz w:val="28"/>
          <w:szCs w:val="28"/>
        </w:rPr>
      </w:pPr>
      <w:r w:rsidRPr="00CF413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704DB" w:rsidRPr="00CF413D" w:rsidRDefault="00C704DB" w:rsidP="0088406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513"/>
      </w:tblGrid>
      <w:tr w:rsidR="008A0C62" w:rsidRPr="00DD06E8" w:rsidTr="008A0C62">
        <w:tc>
          <w:tcPr>
            <w:tcW w:w="2093" w:type="dxa"/>
          </w:tcPr>
          <w:p w:rsidR="008A0C62" w:rsidRPr="00156734" w:rsidRDefault="008A0C62" w:rsidP="008A0C62">
            <w:pPr>
              <w:keepNext/>
              <w:keepLines/>
              <w:suppressLineNumbers/>
              <w:suppressAutoHyphens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Объемы бюджетных ассигнований, тыс</w:t>
            </w:r>
            <w:proofErr w:type="gramStart"/>
            <w:r w:rsidRPr="00156734">
              <w:rPr>
                <w:rFonts w:ascii="Times New Roman" w:hAnsi="Times New Roman"/>
              </w:rPr>
              <w:t>.р</w:t>
            </w:r>
            <w:proofErr w:type="gramEnd"/>
            <w:r w:rsidRPr="00156734">
              <w:rPr>
                <w:rFonts w:ascii="Times New Roman" w:hAnsi="Times New Roman"/>
              </w:rPr>
              <w:t>уб.</w:t>
            </w:r>
          </w:p>
        </w:tc>
        <w:tc>
          <w:tcPr>
            <w:tcW w:w="7513" w:type="dxa"/>
          </w:tcPr>
          <w:tbl>
            <w:tblPr>
              <w:tblW w:w="7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42"/>
              <w:gridCol w:w="1174"/>
              <w:gridCol w:w="1174"/>
              <w:gridCol w:w="1175"/>
              <w:gridCol w:w="1174"/>
              <w:gridCol w:w="1327"/>
            </w:tblGrid>
            <w:tr w:rsidR="004F7CA4" w:rsidRPr="002D2466" w:rsidTr="004F7CA4">
              <w:tc>
                <w:tcPr>
                  <w:tcW w:w="1342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2019 год (факт)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2020 год (факт)</w:t>
                  </w:r>
                </w:p>
              </w:tc>
              <w:tc>
                <w:tcPr>
                  <w:tcW w:w="1175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2021 год (план)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2022 год (план)</w:t>
                  </w:r>
                </w:p>
              </w:tc>
              <w:tc>
                <w:tcPr>
                  <w:tcW w:w="1327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2023 год (план)</w:t>
                  </w:r>
                </w:p>
              </w:tc>
            </w:tr>
            <w:tr w:rsidR="004F7CA4" w:rsidRPr="002D2466" w:rsidTr="004F7CA4">
              <w:tc>
                <w:tcPr>
                  <w:tcW w:w="1342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69904,755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61269,212</w:t>
                  </w:r>
                </w:p>
              </w:tc>
              <w:tc>
                <w:tcPr>
                  <w:tcW w:w="1175" w:type="dxa"/>
                </w:tcPr>
                <w:p w:rsidR="004F7CA4" w:rsidRPr="00141B2C" w:rsidRDefault="0008295D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73829,431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68963,193</w:t>
                  </w:r>
                </w:p>
              </w:tc>
              <w:tc>
                <w:tcPr>
                  <w:tcW w:w="1327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63613,193</w:t>
                  </w:r>
                </w:p>
              </w:tc>
            </w:tr>
            <w:tr w:rsidR="004F7CA4" w:rsidRPr="002D2466" w:rsidTr="004F7CA4">
              <w:tc>
                <w:tcPr>
                  <w:tcW w:w="1342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lastRenderedPageBreak/>
                    <w:t>федеральный бюджет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19,852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141B2C">
                    <w:rPr>
                      <w:rFonts w:ascii="Times New Roman" w:hAnsi="Times New Roman"/>
                    </w:rPr>
                    <w:t>7,594</w:t>
                  </w:r>
                </w:p>
              </w:tc>
              <w:tc>
                <w:tcPr>
                  <w:tcW w:w="1175" w:type="dxa"/>
                </w:tcPr>
                <w:p w:rsidR="004F7CA4" w:rsidRPr="00141B2C" w:rsidRDefault="004F7CA4" w:rsidP="0008295D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141B2C">
                    <w:rPr>
                      <w:rFonts w:ascii="Times New Roman" w:hAnsi="Times New Roman"/>
                    </w:rPr>
                    <w:t>1,5</w:t>
                  </w:r>
                  <w:r w:rsidR="0008295D"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327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4F7CA4" w:rsidRPr="002D2466" w:rsidTr="004F7CA4">
              <w:tc>
                <w:tcPr>
                  <w:tcW w:w="1342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бюджет Пермского края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792,97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3147,581</w:t>
                  </w:r>
                </w:p>
              </w:tc>
              <w:tc>
                <w:tcPr>
                  <w:tcW w:w="1175" w:type="dxa"/>
                </w:tcPr>
                <w:p w:rsidR="004F7CA4" w:rsidRPr="00141B2C" w:rsidRDefault="0008295D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6220,023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4361,200</w:t>
                  </w:r>
                </w:p>
              </w:tc>
              <w:tc>
                <w:tcPr>
                  <w:tcW w:w="1327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811,200</w:t>
                  </w:r>
                </w:p>
              </w:tc>
            </w:tr>
            <w:tr w:rsidR="004F7CA4" w:rsidRPr="002D2466" w:rsidTr="004F7CA4">
              <w:tc>
                <w:tcPr>
                  <w:tcW w:w="1342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местный бюджет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53621,433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44489,037</w:t>
                  </w:r>
                </w:p>
              </w:tc>
              <w:tc>
                <w:tcPr>
                  <w:tcW w:w="1175" w:type="dxa"/>
                </w:tcPr>
                <w:p w:rsidR="001061F5" w:rsidRPr="00141B2C" w:rsidRDefault="00747CB4" w:rsidP="001061F5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51022,892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48016,993</w:t>
                  </w:r>
                </w:p>
              </w:tc>
              <w:tc>
                <w:tcPr>
                  <w:tcW w:w="1327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46216,993</w:t>
                  </w:r>
                </w:p>
              </w:tc>
            </w:tr>
            <w:tr w:rsidR="004F7CA4" w:rsidRPr="002D2466" w:rsidTr="004F7CA4">
              <w:tc>
                <w:tcPr>
                  <w:tcW w:w="1342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внебюджетные источники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15470,500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13625,000</w:t>
                  </w:r>
                </w:p>
              </w:tc>
              <w:tc>
                <w:tcPr>
                  <w:tcW w:w="1175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16585,000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16585,000</w:t>
                  </w:r>
                </w:p>
              </w:tc>
              <w:tc>
                <w:tcPr>
                  <w:tcW w:w="1327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16585,000</w:t>
                  </w:r>
                </w:p>
              </w:tc>
            </w:tr>
          </w:tbl>
          <w:p w:rsidR="008A0C62" w:rsidRPr="00DD06E8" w:rsidRDefault="008A0C62" w:rsidP="008A0C62">
            <w:pPr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7CB4" w:rsidRDefault="00747CB4" w:rsidP="00C704DB">
      <w:pPr>
        <w:pStyle w:val="ad"/>
        <w:keepNext/>
        <w:keepLines/>
        <w:suppressLineNumbers/>
        <w:suppressAutoHyphens/>
        <w:ind w:firstLine="708"/>
        <w:jc w:val="both"/>
        <w:outlineLvl w:val="0"/>
        <w:rPr>
          <w:szCs w:val="28"/>
        </w:rPr>
      </w:pPr>
      <w:r>
        <w:rPr>
          <w:szCs w:val="28"/>
        </w:rPr>
        <w:lastRenderedPageBreak/>
        <w:t xml:space="preserve">2. В паспорте подпрограммы </w:t>
      </w:r>
      <w:r w:rsidRPr="00C478A5">
        <w:rPr>
          <w:szCs w:val="28"/>
        </w:rPr>
        <w:t>1. «Мониторинг, прогнозирование  социально-экономического развития и формирование благоприятной инвестиционной среды»</w:t>
      </w:r>
      <w:r w:rsidR="00B93D46">
        <w:rPr>
          <w:szCs w:val="28"/>
        </w:rPr>
        <w:t xml:space="preserve"> </w:t>
      </w:r>
      <w:r>
        <w:rPr>
          <w:szCs w:val="28"/>
        </w:rPr>
        <w:t xml:space="preserve"> позицию:</w:t>
      </w:r>
    </w:p>
    <w:p w:rsidR="00C704DB" w:rsidRDefault="00C704DB" w:rsidP="00B93D46">
      <w:pPr>
        <w:pStyle w:val="ad"/>
        <w:keepNext/>
        <w:keepLines/>
        <w:suppressLineNumbers/>
        <w:suppressAutoHyphens/>
        <w:ind w:firstLine="708"/>
        <w:jc w:val="both"/>
        <w:outlineLvl w:val="0"/>
        <w:rPr>
          <w:szCs w:val="28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4"/>
        <w:gridCol w:w="1680"/>
        <w:gridCol w:w="1134"/>
        <w:gridCol w:w="1134"/>
        <w:gridCol w:w="1134"/>
        <w:gridCol w:w="1134"/>
        <w:gridCol w:w="1276"/>
      </w:tblGrid>
      <w:tr w:rsidR="00C704DB" w:rsidRPr="00156734" w:rsidTr="0008295D">
        <w:trPr>
          <w:trHeight w:val="183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4DB" w:rsidRPr="00156734" w:rsidRDefault="00C704DB" w:rsidP="0008295D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bCs/>
              </w:rPr>
            </w:pPr>
            <w:r w:rsidRPr="00156734">
              <w:rPr>
                <w:rFonts w:ascii="Times New Roman" w:hAnsi="Times New Roman"/>
              </w:rPr>
              <w:t>Объемы бюджетных ассигнований, тыс</w:t>
            </w:r>
            <w:proofErr w:type="gramStart"/>
            <w:r w:rsidRPr="00156734">
              <w:rPr>
                <w:rFonts w:ascii="Times New Roman" w:hAnsi="Times New Roman"/>
              </w:rPr>
              <w:t>.р</w:t>
            </w:r>
            <w:proofErr w:type="gramEnd"/>
            <w:r w:rsidRPr="00156734">
              <w:rPr>
                <w:rFonts w:ascii="Times New Roman" w:hAnsi="Times New Roman"/>
              </w:rPr>
              <w:t xml:space="preserve">уб.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4DB" w:rsidRPr="00156734" w:rsidRDefault="00C704DB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center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Источники финансового обеспечения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DB" w:rsidRPr="00156734" w:rsidRDefault="00C704DB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center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Расходы (тыс</w:t>
            </w:r>
            <w:proofErr w:type="gramStart"/>
            <w:r w:rsidRPr="00156734">
              <w:rPr>
                <w:rFonts w:ascii="Times New Roman" w:hAnsi="Times New Roman"/>
              </w:rPr>
              <w:t>.р</w:t>
            </w:r>
            <w:proofErr w:type="gramEnd"/>
            <w:r w:rsidRPr="00156734">
              <w:rPr>
                <w:rFonts w:ascii="Times New Roman" w:hAnsi="Times New Roman"/>
              </w:rPr>
              <w:t>уб.)</w:t>
            </w:r>
          </w:p>
        </w:tc>
      </w:tr>
      <w:tr w:rsidR="00C704DB" w:rsidRPr="00156734" w:rsidTr="0008295D">
        <w:trPr>
          <w:trHeight w:val="525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4DB" w:rsidRPr="00156734" w:rsidRDefault="00C704DB" w:rsidP="0008295D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DB" w:rsidRPr="00156734" w:rsidRDefault="00C704DB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DB" w:rsidRPr="00156734" w:rsidRDefault="00C704DB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center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2019 год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DB" w:rsidRPr="00156734" w:rsidRDefault="00C704DB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center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2020 год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DB" w:rsidRPr="00156734" w:rsidRDefault="00C704DB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center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2021 год (план)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DB" w:rsidRPr="00156734" w:rsidRDefault="00C704DB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center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2022 год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DB" w:rsidRPr="00156734" w:rsidRDefault="00C704DB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center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2023 год (план)</w:t>
            </w:r>
          </w:p>
        </w:tc>
      </w:tr>
      <w:tr w:rsidR="00C704DB" w:rsidRPr="00156734" w:rsidTr="0008295D">
        <w:trPr>
          <w:trHeight w:val="499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4DB" w:rsidRPr="00156734" w:rsidRDefault="00C704DB" w:rsidP="0008295D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DB" w:rsidRPr="00156734" w:rsidRDefault="00C704DB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both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DB" w:rsidRPr="00E37E30" w:rsidRDefault="00C704DB" w:rsidP="0008295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E30">
              <w:rPr>
                <w:rFonts w:ascii="Times New Roman" w:hAnsi="Times New Roman" w:cs="Times New Roman"/>
                <w:sz w:val="22"/>
                <w:szCs w:val="22"/>
              </w:rPr>
              <w:t>69,44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DB" w:rsidRPr="00E37E30" w:rsidRDefault="00C704DB" w:rsidP="0008295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E30">
              <w:rPr>
                <w:rFonts w:ascii="Times New Roman" w:hAnsi="Times New Roman" w:cs="Times New Roman"/>
                <w:sz w:val="22"/>
                <w:szCs w:val="22"/>
              </w:rPr>
              <w:t>70,929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DB" w:rsidRPr="00E37E30" w:rsidRDefault="00C704DB" w:rsidP="0008295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E30">
              <w:rPr>
                <w:rFonts w:ascii="Times New Roman" w:hAnsi="Times New Roman" w:cs="Times New Roman"/>
                <w:sz w:val="22"/>
                <w:szCs w:val="22"/>
              </w:rPr>
              <w:t>171,020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DB" w:rsidRPr="00E37E30" w:rsidRDefault="00C704DB" w:rsidP="0008295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E30">
              <w:rPr>
                <w:rFonts w:ascii="Times New Roman" w:hAnsi="Times New Roman" w:cs="Times New Roman"/>
                <w:sz w:val="22"/>
                <w:szCs w:val="22"/>
              </w:rPr>
              <w:t>71,020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DB" w:rsidRPr="00E37E30" w:rsidRDefault="00C704DB" w:rsidP="0008295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E30">
              <w:rPr>
                <w:rFonts w:ascii="Times New Roman" w:hAnsi="Times New Roman" w:cs="Times New Roman"/>
                <w:sz w:val="22"/>
                <w:szCs w:val="22"/>
              </w:rPr>
              <w:t>71,020</w:t>
            </w:r>
          </w:p>
        </w:tc>
      </w:tr>
    </w:tbl>
    <w:p w:rsidR="00C704DB" w:rsidRDefault="00747CB4" w:rsidP="00CB5335">
      <w:pPr>
        <w:spacing w:after="0"/>
        <w:rPr>
          <w:szCs w:val="28"/>
        </w:rPr>
      </w:pPr>
      <w:r w:rsidRPr="00C704DB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4"/>
        <w:gridCol w:w="1680"/>
        <w:gridCol w:w="1134"/>
        <w:gridCol w:w="1134"/>
        <w:gridCol w:w="1134"/>
        <w:gridCol w:w="1134"/>
        <w:gridCol w:w="1276"/>
      </w:tblGrid>
      <w:tr w:rsidR="00C704DB" w:rsidRPr="00156734" w:rsidTr="0008295D">
        <w:trPr>
          <w:trHeight w:val="183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4DB" w:rsidRPr="00156734" w:rsidRDefault="00C704DB" w:rsidP="0008295D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bCs/>
              </w:rPr>
            </w:pPr>
            <w:r w:rsidRPr="00156734">
              <w:rPr>
                <w:rFonts w:ascii="Times New Roman" w:hAnsi="Times New Roman"/>
              </w:rPr>
              <w:t>Объемы бюджетных ассигнований, тыс</w:t>
            </w:r>
            <w:proofErr w:type="gramStart"/>
            <w:r w:rsidRPr="00156734">
              <w:rPr>
                <w:rFonts w:ascii="Times New Roman" w:hAnsi="Times New Roman"/>
              </w:rPr>
              <w:t>.р</w:t>
            </w:r>
            <w:proofErr w:type="gramEnd"/>
            <w:r w:rsidRPr="00156734">
              <w:rPr>
                <w:rFonts w:ascii="Times New Roman" w:hAnsi="Times New Roman"/>
              </w:rPr>
              <w:t xml:space="preserve">уб.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4DB" w:rsidRPr="00156734" w:rsidRDefault="00C704DB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center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Источники финансового обеспечения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DB" w:rsidRPr="00156734" w:rsidRDefault="00C704DB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center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Расходы (тыс</w:t>
            </w:r>
            <w:proofErr w:type="gramStart"/>
            <w:r w:rsidRPr="00156734">
              <w:rPr>
                <w:rFonts w:ascii="Times New Roman" w:hAnsi="Times New Roman"/>
              </w:rPr>
              <w:t>.р</w:t>
            </w:r>
            <w:proofErr w:type="gramEnd"/>
            <w:r w:rsidRPr="00156734">
              <w:rPr>
                <w:rFonts w:ascii="Times New Roman" w:hAnsi="Times New Roman"/>
              </w:rPr>
              <w:t>уб.)</w:t>
            </w:r>
          </w:p>
        </w:tc>
      </w:tr>
      <w:tr w:rsidR="00C704DB" w:rsidRPr="00156734" w:rsidTr="0008295D">
        <w:trPr>
          <w:trHeight w:val="525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4DB" w:rsidRPr="00156734" w:rsidRDefault="00C704DB" w:rsidP="0008295D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DB" w:rsidRPr="00156734" w:rsidRDefault="00C704DB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DB" w:rsidRPr="00156734" w:rsidRDefault="00C704DB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center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2019 год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DB" w:rsidRPr="00156734" w:rsidRDefault="00C704DB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center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2020 год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DB" w:rsidRPr="00156734" w:rsidRDefault="00C704DB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center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2021 год (план)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DB" w:rsidRPr="00156734" w:rsidRDefault="00C704DB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center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2022 год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DB" w:rsidRPr="00156734" w:rsidRDefault="00C704DB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center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2023 год (план)</w:t>
            </w:r>
          </w:p>
        </w:tc>
      </w:tr>
      <w:tr w:rsidR="00C704DB" w:rsidRPr="00156734" w:rsidTr="0008295D">
        <w:trPr>
          <w:trHeight w:val="499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4DB" w:rsidRPr="00156734" w:rsidRDefault="00C704DB" w:rsidP="0008295D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DB" w:rsidRPr="00156734" w:rsidRDefault="00C704DB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both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DB" w:rsidRPr="00E37E30" w:rsidRDefault="00C704DB" w:rsidP="0008295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E30">
              <w:rPr>
                <w:rFonts w:ascii="Times New Roman" w:hAnsi="Times New Roman" w:cs="Times New Roman"/>
                <w:sz w:val="22"/>
                <w:szCs w:val="22"/>
              </w:rPr>
              <w:t>69,44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DB" w:rsidRPr="00E37E30" w:rsidRDefault="00C704DB" w:rsidP="0008295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E30">
              <w:rPr>
                <w:rFonts w:ascii="Times New Roman" w:hAnsi="Times New Roman" w:cs="Times New Roman"/>
                <w:sz w:val="22"/>
                <w:szCs w:val="22"/>
              </w:rPr>
              <w:t>70,929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DB" w:rsidRPr="00E37E30" w:rsidRDefault="00C704DB" w:rsidP="0008295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E30">
              <w:rPr>
                <w:rFonts w:ascii="Times New Roman" w:hAnsi="Times New Roman" w:cs="Times New Roman"/>
                <w:sz w:val="22"/>
                <w:szCs w:val="22"/>
              </w:rPr>
              <w:t>71,020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DB" w:rsidRPr="00E37E30" w:rsidRDefault="00C704DB" w:rsidP="0008295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E30">
              <w:rPr>
                <w:rFonts w:ascii="Times New Roman" w:hAnsi="Times New Roman" w:cs="Times New Roman"/>
                <w:sz w:val="22"/>
                <w:szCs w:val="22"/>
              </w:rPr>
              <w:t>71,020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DB" w:rsidRPr="00E37E30" w:rsidRDefault="00C704DB" w:rsidP="0008295D">
            <w:pPr>
              <w:pStyle w:val="ConsPlusCell"/>
              <w:keepNext/>
              <w:keepLines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E30">
              <w:rPr>
                <w:rFonts w:ascii="Times New Roman" w:hAnsi="Times New Roman" w:cs="Times New Roman"/>
                <w:sz w:val="22"/>
                <w:szCs w:val="22"/>
              </w:rPr>
              <w:t>71,020</w:t>
            </w:r>
          </w:p>
        </w:tc>
      </w:tr>
    </w:tbl>
    <w:p w:rsidR="00C704DB" w:rsidRDefault="00C704DB" w:rsidP="00747CB4">
      <w:pPr>
        <w:spacing w:after="0"/>
        <w:rPr>
          <w:rFonts w:ascii="Times New Roman" w:hAnsi="Times New Roman"/>
          <w:sz w:val="28"/>
          <w:szCs w:val="28"/>
        </w:rPr>
      </w:pPr>
    </w:p>
    <w:p w:rsidR="00156734" w:rsidRDefault="00156734" w:rsidP="00156734">
      <w:pPr>
        <w:pStyle w:val="ad"/>
        <w:keepNext/>
        <w:keepLines/>
        <w:suppressLineNumbers/>
        <w:suppressAutoHyphens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3. В паспорте подпрограммы 4. </w:t>
      </w:r>
      <w:r w:rsidRPr="00FC5043">
        <w:rPr>
          <w:szCs w:val="28"/>
        </w:rPr>
        <w:t>«Развитие малого и среднего предпринимательства, создание условий для развития потребительского рынка»</w:t>
      </w:r>
      <w:r>
        <w:rPr>
          <w:szCs w:val="28"/>
        </w:rPr>
        <w:t xml:space="preserve">  позицию: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4"/>
        <w:gridCol w:w="1680"/>
        <w:gridCol w:w="1134"/>
        <w:gridCol w:w="1134"/>
        <w:gridCol w:w="1134"/>
        <w:gridCol w:w="1134"/>
        <w:gridCol w:w="1276"/>
      </w:tblGrid>
      <w:tr w:rsidR="00156734" w:rsidRPr="0032650A" w:rsidTr="00156734">
        <w:trPr>
          <w:trHeight w:val="183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bCs/>
              </w:rPr>
            </w:pPr>
            <w:r w:rsidRPr="00156734">
              <w:rPr>
                <w:rFonts w:ascii="Times New Roman" w:hAnsi="Times New Roman"/>
              </w:rPr>
              <w:t>Объемы бюджетных ассигнований, тыс</w:t>
            </w:r>
            <w:proofErr w:type="gramStart"/>
            <w:r w:rsidRPr="00156734">
              <w:rPr>
                <w:rFonts w:ascii="Times New Roman" w:hAnsi="Times New Roman"/>
              </w:rPr>
              <w:t>.р</w:t>
            </w:r>
            <w:proofErr w:type="gramEnd"/>
            <w:r w:rsidRPr="00156734">
              <w:rPr>
                <w:rFonts w:ascii="Times New Roman" w:hAnsi="Times New Roman"/>
              </w:rPr>
              <w:t xml:space="preserve">уб.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center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Источники финансового обеспечения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center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Расходы (тыс</w:t>
            </w:r>
            <w:proofErr w:type="gramStart"/>
            <w:r w:rsidRPr="00156734">
              <w:rPr>
                <w:rFonts w:ascii="Times New Roman" w:hAnsi="Times New Roman"/>
              </w:rPr>
              <w:t>.р</w:t>
            </w:r>
            <w:proofErr w:type="gramEnd"/>
            <w:r w:rsidRPr="00156734">
              <w:rPr>
                <w:rFonts w:ascii="Times New Roman" w:hAnsi="Times New Roman"/>
              </w:rPr>
              <w:t>уб.)</w:t>
            </w:r>
          </w:p>
        </w:tc>
      </w:tr>
      <w:tr w:rsidR="00156734" w:rsidRPr="0032650A" w:rsidTr="00156734">
        <w:trPr>
          <w:trHeight w:val="525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center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2019 год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center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2020 год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center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2021 год (план)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center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2022 год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center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2023 год (план)</w:t>
            </w:r>
          </w:p>
        </w:tc>
      </w:tr>
      <w:tr w:rsidR="00156734" w:rsidRPr="0032650A" w:rsidTr="00156734">
        <w:trPr>
          <w:trHeight w:val="380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both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both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1206,085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center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861,310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center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983,71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center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972,010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center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972,010</w:t>
            </w:r>
          </w:p>
        </w:tc>
      </w:tr>
      <w:tr w:rsidR="00156734" w:rsidRPr="0032650A" w:rsidTr="00156734">
        <w:trPr>
          <w:trHeight w:val="754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both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center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15,100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center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center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15,700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center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center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15,700</w:t>
            </w:r>
          </w:p>
        </w:tc>
      </w:tr>
      <w:tr w:rsidR="00156734" w:rsidRPr="0032650A" w:rsidTr="00156734">
        <w:trPr>
          <w:trHeight w:val="499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both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both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1190,985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center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861,310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center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968,01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center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956,310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center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956,310</w:t>
            </w:r>
          </w:p>
        </w:tc>
      </w:tr>
    </w:tbl>
    <w:p w:rsidR="00CB5335" w:rsidRPr="00C704DB" w:rsidRDefault="00156734" w:rsidP="00156734">
      <w:pPr>
        <w:spacing w:after="0"/>
        <w:rPr>
          <w:rFonts w:ascii="Times New Roman" w:hAnsi="Times New Roman"/>
          <w:sz w:val="28"/>
          <w:szCs w:val="28"/>
        </w:rPr>
      </w:pPr>
      <w:r w:rsidRPr="00C704DB">
        <w:rPr>
          <w:rFonts w:ascii="Times New Roman" w:hAnsi="Times New Roman"/>
          <w:sz w:val="28"/>
          <w:szCs w:val="28"/>
        </w:rPr>
        <w:lastRenderedPageBreak/>
        <w:t>изложить в следующей редакции: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4"/>
        <w:gridCol w:w="1680"/>
        <w:gridCol w:w="1134"/>
        <w:gridCol w:w="1134"/>
        <w:gridCol w:w="1134"/>
        <w:gridCol w:w="1134"/>
        <w:gridCol w:w="1276"/>
      </w:tblGrid>
      <w:tr w:rsidR="00156734" w:rsidRPr="00156734" w:rsidTr="0008295D">
        <w:trPr>
          <w:trHeight w:val="183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bCs/>
              </w:rPr>
            </w:pPr>
            <w:r w:rsidRPr="00156734">
              <w:rPr>
                <w:rFonts w:ascii="Times New Roman" w:hAnsi="Times New Roman"/>
              </w:rPr>
              <w:t>Объемы бюджетных ассигнований, тыс</w:t>
            </w:r>
            <w:proofErr w:type="gramStart"/>
            <w:r w:rsidRPr="00156734">
              <w:rPr>
                <w:rFonts w:ascii="Times New Roman" w:hAnsi="Times New Roman"/>
              </w:rPr>
              <w:t>.р</w:t>
            </w:r>
            <w:proofErr w:type="gramEnd"/>
            <w:r w:rsidRPr="00156734">
              <w:rPr>
                <w:rFonts w:ascii="Times New Roman" w:hAnsi="Times New Roman"/>
              </w:rPr>
              <w:t xml:space="preserve">уб.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center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Источники финансового обеспечения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center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Расходы (тыс</w:t>
            </w:r>
            <w:proofErr w:type="gramStart"/>
            <w:r w:rsidRPr="00156734">
              <w:rPr>
                <w:rFonts w:ascii="Times New Roman" w:hAnsi="Times New Roman"/>
              </w:rPr>
              <w:t>.р</w:t>
            </w:r>
            <w:proofErr w:type="gramEnd"/>
            <w:r w:rsidRPr="00156734">
              <w:rPr>
                <w:rFonts w:ascii="Times New Roman" w:hAnsi="Times New Roman"/>
              </w:rPr>
              <w:t>уб.)</w:t>
            </w:r>
          </w:p>
        </w:tc>
      </w:tr>
      <w:tr w:rsidR="00156734" w:rsidRPr="00156734" w:rsidTr="0008295D">
        <w:trPr>
          <w:trHeight w:val="525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center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2019 год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center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2020 год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center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2021 год (план)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center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2022 год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center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2023 год (план)</w:t>
            </w:r>
          </w:p>
        </w:tc>
      </w:tr>
      <w:tr w:rsidR="00156734" w:rsidRPr="00156734" w:rsidTr="0028718B">
        <w:trPr>
          <w:trHeight w:val="380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both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both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1206,085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center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861,310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4" w:rsidRPr="00156734" w:rsidRDefault="00156734" w:rsidP="0028718B">
            <w:pPr>
              <w:keepNext/>
              <w:keepLines/>
              <w:suppressLineNumbers/>
              <w:suppressAutoHyphens/>
              <w:spacing w:line="240" w:lineRule="auto"/>
              <w:ind w:right="6"/>
              <w:jc w:val="center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983,</w:t>
            </w:r>
            <w:r w:rsidR="0028718B">
              <w:rPr>
                <w:rFonts w:ascii="Times New Roman" w:hAnsi="Times New Roman"/>
              </w:rPr>
              <w:t>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center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972,010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center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972,010</w:t>
            </w:r>
          </w:p>
        </w:tc>
      </w:tr>
      <w:tr w:rsidR="00156734" w:rsidRPr="00156734" w:rsidTr="0008295D">
        <w:trPr>
          <w:trHeight w:val="754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both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center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15,100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center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4" w:rsidRPr="00156734" w:rsidRDefault="00156734" w:rsidP="0028718B">
            <w:pPr>
              <w:keepNext/>
              <w:keepLines/>
              <w:suppressLineNumbers/>
              <w:suppressAutoHyphens/>
              <w:spacing w:line="240" w:lineRule="auto"/>
              <w:ind w:right="6"/>
              <w:jc w:val="center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15,</w:t>
            </w:r>
            <w:r w:rsidR="0028718B">
              <w:rPr>
                <w:rFonts w:ascii="Times New Roman" w:hAnsi="Times New Roman"/>
              </w:rPr>
              <w:t>862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center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center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15,700</w:t>
            </w:r>
          </w:p>
        </w:tc>
      </w:tr>
      <w:tr w:rsidR="00156734" w:rsidRPr="00156734" w:rsidTr="0028718B">
        <w:trPr>
          <w:trHeight w:val="491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both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both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1190,985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center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861,310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center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968,01</w:t>
            </w:r>
            <w:r w:rsidR="0028718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center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956,310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4" w:rsidRPr="00156734" w:rsidRDefault="00156734" w:rsidP="0008295D">
            <w:pPr>
              <w:keepNext/>
              <w:keepLines/>
              <w:suppressLineNumbers/>
              <w:suppressAutoHyphens/>
              <w:spacing w:line="240" w:lineRule="auto"/>
              <w:ind w:right="6"/>
              <w:jc w:val="center"/>
              <w:rPr>
                <w:rFonts w:ascii="Times New Roman" w:hAnsi="Times New Roman"/>
              </w:rPr>
            </w:pPr>
            <w:r w:rsidRPr="00156734">
              <w:rPr>
                <w:rFonts w:ascii="Times New Roman" w:hAnsi="Times New Roman"/>
              </w:rPr>
              <w:t>956,310</w:t>
            </w:r>
          </w:p>
        </w:tc>
      </w:tr>
    </w:tbl>
    <w:p w:rsidR="0028718B" w:rsidRDefault="00C704DB" w:rsidP="006A267E">
      <w:pPr>
        <w:keepNext/>
        <w:keepLines/>
        <w:suppressLineNumbers/>
        <w:suppressAutoHyphens/>
        <w:ind w:firstLine="708"/>
        <w:jc w:val="both"/>
        <w:outlineLvl w:val="0"/>
        <w:rPr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8718B" w:rsidRPr="0028718B">
        <w:rPr>
          <w:rFonts w:ascii="Times New Roman" w:hAnsi="Times New Roman"/>
          <w:sz w:val="28"/>
          <w:szCs w:val="28"/>
        </w:rPr>
        <w:t>. В паспорте подпрограммы 5. «Развитие сельского хозяйства»</w:t>
      </w:r>
      <w:r w:rsidR="0028718B">
        <w:rPr>
          <w:rFonts w:ascii="Times New Roman" w:hAnsi="Times New Roman"/>
          <w:sz w:val="28"/>
          <w:szCs w:val="28"/>
        </w:rPr>
        <w:t xml:space="preserve"> позицию: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Look w:val="0000"/>
      </w:tblPr>
      <w:tblGrid>
        <w:gridCol w:w="2093"/>
        <w:gridCol w:w="1701"/>
        <w:gridCol w:w="1039"/>
        <w:gridCol w:w="1229"/>
        <w:gridCol w:w="1134"/>
        <w:gridCol w:w="1134"/>
        <w:gridCol w:w="1276"/>
      </w:tblGrid>
      <w:tr w:rsidR="0028718B" w:rsidRPr="0028718B" w:rsidTr="0028718B">
        <w:trPr>
          <w:trHeight w:val="27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Объемы бюджетных ассигнований, тыс</w:t>
            </w:r>
            <w:proofErr w:type="gramStart"/>
            <w:r w:rsidRPr="0028718B">
              <w:rPr>
                <w:rFonts w:ascii="Times New Roman" w:hAnsi="Times New Roman"/>
              </w:rPr>
              <w:t>.р</w:t>
            </w:r>
            <w:proofErr w:type="gramEnd"/>
            <w:r w:rsidRPr="0028718B">
              <w:rPr>
                <w:rFonts w:ascii="Times New Roman" w:hAnsi="Times New Roman"/>
              </w:rPr>
              <w:t>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Источники финансового обеспечения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Расходы (тыс</w:t>
            </w:r>
            <w:proofErr w:type="gramStart"/>
            <w:r w:rsidRPr="0028718B">
              <w:rPr>
                <w:rFonts w:ascii="Times New Roman" w:hAnsi="Times New Roman"/>
              </w:rPr>
              <w:t>.р</w:t>
            </w:r>
            <w:proofErr w:type="gramEnd"/>
            <w:r w:rsidRPr="0028718B">
              <w:rPr>
                <w:rFonts w:ascii="Times New Roman" w:hAnsi="Times New Roman"/>
              </w:rPr>
              <w:t>ублей)</w:t>
            </w:r>
          </w:p>
        </w:tc>
      </w:tr>
      <w:tr w:rsidR="0028718B" w:rsidRPr="0028718B" w:rsidTr="0028718B">
        <w:trPr>
          <w:trHeight w:val="27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2019 год (факт)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2020 год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2021 год (план)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2022 год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2023 год (план)</w:t>
            </w:r>
          </w:p>
        </w:tc>
      </w:tr>
      <w:tr w:rsidR="0028718B" w:rsidRPr="0028718B" w:rsidTr="0028718B">
        <w:trPr>
          <w:trHeight w:val="27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Всего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20090,884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22931,304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29914,278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28789,680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23619,680</w:t>
            </w:r>
          </w:p>
        </w:tc>
      </w:tr>
      <w:tr w:rsidR="0028718B" w:rsidRPr="0028718B" w:rsidTr="0028718B">
        <w:trPr>
          <w:trHeight w:val="27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19,852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7,594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1,533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0</w:t>
            </w:r>
          </w:p>
        </w:tc>
      </w:tr>
      <w:tr w:rsidR="0028718B" w:rsidRPr="0028718B" w:rsidTr="0028718B">
        <w:trPr>
          <w:trHeight w:val="27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бюджет Пермского края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12,070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2352,081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5400,567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3550,00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0</w:t>
            </w:r>
          </w:p>
        </w:tc>
      </w:tr>
      <w:tr w:rsidR="0028718B" w:rsidRPr="0028718B" w:rsidTr="0028718B">
        <w:trPr>
          <w:trHeight w:val="27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6588,462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6946,629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7927,178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8654,680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7034,680</w:t>
            </w:r>
          </w:p>
        </w:tc>
      </w:tr>
      <w:tr w:rsidR="0028718B" w:rsidRPr="0028718B" w:rsidTr="0028718B">
        <w:trPr>
          <w:trHeight w:val="27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15470,500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13625,000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16585,00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16585,00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16585,00</w:t>
            </w:r>
          </w:p>
        </w:tc>
      </w:tr>
    </w:tbl>
    <w:p w:rsidR="0028718B" w:rsidRPr="00CB5335" w:rsidRDefault="0028718B" w:rsidP="0028718B">
      <w:pPr>
        <w:spacing w:after="0"/>
        <w:rPr>
          <w:rFonts w:ascii="Times New Roman" w:hAnsi="Times New Roman"/>
          <w:sz w:val="28"/>
          <w:szCs w:val="28"/>
        </w:rPr>
      </w:pPr>
      <w:r w:rsidRPr="00CB5335">
        <w:rPr>
          <w:rFonts w:ascii="Times New Roman" w:hAnsi="Times New Roman"/>
          <w:sz w:val="28"/>
          <w:szCs w:val="28"/>
        </w:rPr>
        <w:tab/>
        <w:t>изложить в следующей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Look w:val="0000"/>
      </w:tblPr>
      <w:tblGrid>
        <w:gridCol w:w="2093"/>
        <w:gridCol w:w="1701"/>
        <w:gridCol w:w="1039"/>
        <w:gridCol w:w="1229"/>
        <w:gridCol w:w="1134"/>
        <w:gridCol w:w="1134"/>
        <w:gridCol w:w="1276"/>
      </w:tblGrid>
      <w:tr w:rsidR="0028718B" w:rsidRPr="0028718B" w:rsidTr="0008295D">
        <w:trPr>
          <w:trHeight w:val="27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Объемы бюджетных ассигнований, тыс</w:t>
            </w:r>
            <w:proofErr w:type="gramStart"/>
            <w:r w:rsidRPr="0028718B">
              <w:rPr>
                <w:rFonts w:ascii="Times New Roman" w:hAnsi="Times New Roman"/>
              </w:rPr>
              <w:t>.р</w:t>
            </w:r>
            <w:proofErr w:type="gramEnd"/>
            <w:r w:rsidRPr="0028718B">
              <w:rPr>
                <w:rFonts w:ascii="Times New Roman" w:hAnsi="Times New Roman"/>
              </w:rPr>
              <w:t>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Источники финансового обеспечения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Расходы (тыс</w:t>
            </w:r>
            <w:proofErr w:type="gramStart"/>
            <w:r w:rsidRPr="0028718B">
              <w:rPr>
                <w:rFonts w:ascii="Times New Roman" w:hAnsi="Times New Roman"/>
              </w:rPr>
              <w:t>.р</w:t>
            </w:r>
            <w:proofErr w:type="gramEnd"/>
            <w:r w:rsidRPr="0028718B">
              <w:rPr>
                <w:rFonts w:ascii="Times New Roman" w:hAnsi="Times New Roman"/>
              </w:rPr>
              <w:t>ублей)</w:t>
            </w:r>
          </w:p>
        </w:tc>
      </w:tr>
      <w:tr w:rsidR="0028718B" w:rsidRPr="0028718B" w:rsidTr="0008295D">
        <w:trPr>
          <w:trHeight w:val="27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2019 год (факт)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2020 год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2021 год (план)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2022 год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2023 год (план)</w:t>
            </w:r>
          </w:p>
        </w:tc>
      </w:tr>
      <w:tr w:rsidR="0028718B" w:rsidRPr="0028718B" w:rsidTr="0008295D">
        <w:trPr>
          <w:trHeight w:val="27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Всего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20090,884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22931,304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2991</w:t>
            </w:r>
            <w:r w:rsidR="0008295D">
              <w:rPr>
                <w:rFonts w:ascii="Times New Roman" w:hAnsi="Times New Roman"/>
              </w:rPr>
              <w:t>4,255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28789,680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23619,680</w:t>
            </w:r>
          </w:p>
        </w:tc>
      </w:tr>
      <w:tr w:rsidR="0028718B" w:rsidRPr="0028718B" w:rsidTr="0008295D">
        <w:trPr>
          <w:trHeight w:val="27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19,852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7,594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1,5</w:t>
            </w:r>
            <w:r w:rsidR="0008295D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0</w:t>
            </w:r>
          </w:p>
        </w:tc>
      </w:tr>
      <w:tr w:rsidR="0028718B" w:rsidRPr="0028718B" w:rsidTr="0008295D">
        <w:trPr>
          <w:trHeight w:val="27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бюджет Пермского края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12,070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2352,081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540</w:t>
            </w:r>
            <w:r w:rsidR="0008295D">
              <w:rPr>
                <w:rFonts w:ascii="Times New Roman" w:hAnsi="Times New Roman"/>
              </w:rPr>
              <w:t>0,561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3550,00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0</w:t>
            </w:r>
          </w:p>
        </w:tc>
      </w:tr>
      <w:tr w:rsidR="0028718B" w:rsidRPr="0028718B" w:rsidTr="0008295D">
        <w:trPr>
          <w:trHeight w:val="27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6588,462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6946,629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7927,178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8654,680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7034,680</w:t>
            </w:r>
          </w:p>
        </w:tc>
      </w:tr>
      <w:tr w:rsidR="0028718B" w:rsidRPr="0028718B" w:rsidTr="0008295D">
        <w:trPr>
          <w:trHeight w:val="27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15470,500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13625,000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16585,00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16585,00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8B" w:rsidRPr="0028718B" w:rsidRDefault="0028718B" w:rsidP="00082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18B">
              <w:rPr>
                <w:rFonts w:ascii="Times New Roman" w:hAnsi="Times New Roman"/>
              </w:rPr>
              <w:t>16585,00</w:t>
            </w:r>
          </w:p>
        </w:tc>
      </w:tr>
    </w:tbl>
    <w:p w:rsidR="00156734" w:rsidRDefault="00156734" w:rsidP="00747CB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2CEB" w:rsidRDefault="000E78AF" w:rsidP="00747CB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C2CEB">
        <w:rPr>
          <w:rFonts w:ascii="Times New Roman" w:hAnsi="Times New Roman"/>
          <w:sz w:val="28"/>
          <w:szCs w:val="28"/>
        </w:rPr>
        <w:t xml:space="preserve">. В паспорте подпрограммы </w:t>
      </w:r>
      <w:r w:rsidR="00834072">
        <w:rPr>
          <w:rFonts w:ascii="Times New Roman" w:hAnsi="Times New Roman"/>
          <w:sz w:val="28"/>
          <w:szCs w:val="28"/>
        </w:rPr>
        <w:t>7</w:t>
      </w:r>
      <w:r w:rsidR="006A5944">
        <w:rPr>
          <w:rFonts w:ascii="Times New Roman" w:hAnsi="Times New Roman"/>
          <w:sz w:val="28"/>
          <w:szCs w:val="28"/>
        </w:rPr>
        <w:t xml:space="preserve"> </w:t>
      </w:r>
      <w:r w:rsidR="00834072">
        <w:rPr>
          <w:rFonts w:ascii="Times New Roman" w:hAnsi="Times New Roman"/>
          <w:sz w:val="28"/>
          <w:szCs w:val="28"/>
        </w:rPr>
        <w:t>«</w:t>
      </w:r>
      <w:r w:rsidR="00834072" w:rsidRPr="001E64D1">
        <w:rPr>
          <w:rFonts w:ascii="Times New Roman" w:hAnsi="Times New Roman"/>
          <w:sz w:val="28"/>
          <w:szCs w:val="28"/>
        </w:rPr>
        <w:t>Обеспечение реализации муниципальной программы</w:t>
      </w:r>
      <w:r w:rsidR="00834072">
        <w:rPr>
          <w:rFonts w:ascii="Times New Roman" w:hAnsi="Times New Roman"/>
          <w:sz w:val="28"/>
          <w:szCs w:val="28"/>
        </w:rPr>
        <w:t>»</w:t>
      </w:r>
      <w:r w:rsidR="008A0C62">
        <w:rPr>
          <w:rFonts w:ascii="Times New Roman" w:hAnsi="Times New Roman"/>
          <w:sz w:val="28"/>
          <w:szCs w:val="28"/>
        </w:rPr>
        <w:t xml:space="preserve"> </w:t>
      </w:r>
      <w:r w:rsidR="00BA292F">
        <w:rPr>
          <w:rFonts w:ascii="Times New Roman" w:hAnsi="Times New Roman"/>
          <w:sz w:val="28"/>
          <w:szCs w:val="28"/>
        </w:rPr>
        <w:t>позицию</w:t>
      </w:r>
      <w:r w:rsidR="00CC2CEB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7"/>
        <w:gridCol w:w="7413"/>
      </w:tblGrid>
      <w:tr w:rsidR="00834072" w:rsidRPr="00EF2521" w:rsidTr="00834072">
        <w:trPr>
          <w:trHeight w:val="134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72" w:rsidRPr="00EF2521" w:rsidRDefault="00834072" w:rsidP="00747C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521">
              <w:rPr>
                <w:rFonts w:ascii="Times New Roman" w:hAnsi="Times New Roman"/>
              </w:rPr>
              <w:t xml:space="preserve">Объемы бюджетных </w:t>
            </w:r>
            <w:r w:rsidRPr="00EF2521">
              <w:rPr>
                <w:rFonts w:ascii="Times New Roman" w:hAnsi="Times New Roman"/>
              </w:rPr>
              <w:lastRenderedPageBreak/>
              <w:t>ассигнований подпрограммы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32"/>
              <w:gridCol w:w="1151"/>
              <w:gridCol w:w="1151"/>
              <w:gridCol w:w="1151"/>
              <w:gridCol w:w="1151"/>
              <w:gridCol w:w="1151"/>
            </w:tblGrid>
            <w:tr w:rsidR="00834072" w:rsidRPr="00EF2521" w:rsidTr="00E37E30">
              <w:trPr>
                <w:trHeight w:val="417"/>
              </w:trPr>
              <w:tc>
                <w:tcPr>
                  <w:tcW w:w="1432" w:type="dxa"/>
                  <w:vMerge w:val="restart"/>
                </w:tcPr>
                <w:p w:rsidR="00834072" w:rsidRPr="00EF2521" w:rsidRDefault="00834072" w:rsidP="00747C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lastRenderedPageBreak/>
                    <w:t xml:space="preserve">Источники </w:t>
                  </w:r>
                  <w:r w:rsidRPr="00EF2521">
                    <w:rPr>
                      <w:rFonts w:ascii="Times New Roman" w:hAnsi="Times New Roman"/>
                    </w:rPr>
                    <w:lastRenderedPageBreak/>
                    <w:t>финансового обеспечения</w:t>
                  </w:r>
                </w:p>
              </w:tc>
              <w:tc>
                <w:tcPr>
                  <w:tcW w:w="5755" w:type="dxa"/>
                  <w:gridSpan w:val="5"/>
                </w:tcPr>
                <w:p w:rsidR="00834072" w:rsidRPr="00EF2521" w:rsidRDefault="00834072" w:rsidP="00747C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lastRenderedPageBreak/>
                    <w:t>Расходы (тыс</w:t>
                  </w:r>
                  <w:proofErr w:type="gramStart"/>
                  <w:r w:rsidRPr="00EF2521">
                    <w:rPr>
                      <w:rFonts w:ascii="Times New Roman" w:hAnsi="Times New Roman"/>
                    </w:rPr>
                    <w:t>.р</w:t>
                  </w:r>
                  <w:proofErr w:type="gramEnd"/>
                  <w:r w:rsidRPr="00EF2521">
                    <w:rPr>
                      <w:rFonts w:ascii="Times New Roman" w:hAnsi="Times New Roman"/>
                    </w:rPr>
                    <w:t>уб.)</w:t>
                  </w:r>
                </w:p>
              </w:tc>
            </w:tr>
            <w:tr w:rsidR="00834072" w:rsidRPr="00EF2521" w:rsidTr="00E37E30">
              <w:trPr>
                <w:trHeight w:val="417"/>
              </w:trPr>
              <w:tc>
                <w:tcPr>
                  <w:tcW w:w="1432" w:type="dxa"/>
                  <w:vMerge/>
                </w:tcPr>
                <w:p w:rsidR="00834072" w:rsidRPr="00EF2521" w:rsidRDefault="00834072" w:rsidP="00747C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51" w:type="dxa"/>
                </w:tcPr>
                <w:p w:rsidR="00834072" w:rsidRPr="00834072" w:rsidRDefault="00834072" w:rsidP="00747C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2019 год (факт)</w:t>
                  </w:r>
                </w:p>
              </w:tc>
              <w:tc>
                <w:tcPr>
                  <w:tcW w:w="1151" w:type="dxa"/>
                </w:tcPr>
                <w:p w:rsidR="00834072" w:rsidRPr="00834072" w:rsidRDefault="00834072" w:rsidP="00747C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2020 год (факт)</w:t>
                  </w:r>
                </w:p>
              </w:tc>
              <w:tc>
                <w:tcPr>
                  <w:tcW w:w="1151" w:type="dxa"/>
                </w:tcPr>
                <w:p w:rsidR="00834072" w:rsidRPr="00834072" w:rsidRDefault="00834072" w:rsidP="00747C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2021 год (план)</w:t>
                  </w:r>
                </w:p>
              </w:tc>
              <w:tc>
                <w:tcPr>
                  <w:tcW w:w="1151" w:type="dxa"/>
                </w:tcPr>
                <w:p w:rsidR="00834072" w:rsidRPr="00834072" w:rsidRDefault="00834072" w:rsidP="00747C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2022 год (план)</w:t>
                  </w:r>
                </w:p>
              </w:tc>
              <w:tc>
                <w:tcPr>
                  <w:tcW w:w="1151" w:type="dxa"/>
                </w:tcPr>
                <w:p w:rsidR="00834072" w:rsidRPr="00834072" w:rsidRDefault="00834072" w:rsidP="00747C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2023 год (план)</w:t>
                  </w:r>
                </w:p>
              </w:tc>
            </w:tr>
            <w:tr w:rsidR="00E37E30" w:rsidRPr="00EF2521" w:rsidTr="00E37E30">
              <w:trPr>
                <w:trHeight w:val="417"/>
              </w:trPr>
              <w:tc>
                <w:tcPr>
                  <w:tcW w:w="1432" w:type="dxa"/>
                </w:tcPr>
                <w:p w:rsidR="00E37E30" w:rsidRPr="00EF2521" w:rsidRDefault="00E37E30" w:rsidP="00747CB4">
                  <w:pPr>
                    <w:keepNext/>
                    <w:keepLines/>
                    <w:suppressLineNumbers/>
                    <w:suppressAutoHyphens/>
                    <w:spacing w:line="240" w:lineRule="auto"/>
                    <w:ind w:right="6"/>
                    <w:jc w:val="both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lastRenderedPageBreak/>
                    <w:t>Всего</w:t>
                  </w:r>
                </w:p>
              </w:tc>
              <w:tc>
                <w:tcPr>
                  <w:tcW w:w="1151" w:type="dxa"/>
                </w:tcPr>
                <w:p w:rsidR="00E37E30" w:rsidRPr="00FD4409" w:rsidRDefault="00E37E30" w:rsidP="00747C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D4409">
                    <w:rPr>
                      <w:rFonts w:ascii="Times New Roman" w:hAnsi="Times New Roman"/>
                    </w:rPr>
                    <w:t>36560,593</w:t>
                  </w:r>
                </w:p>
              </w:tc>
              <w:tc>
                <w:tcPr>
                  <w:tcW w:w="1151" w:type="dxa"/>
                </w:tcPr>
                <w:p w:rsidR="00E37E30" w:rsidRPr="00FD4409" w:rsidRDefault="00E37E30" w:rsidP="00747C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D4409">
                    <w:rPr>
                      <w:rFonts w:ascii="Times New Roman" w:hAnsi="Times New Roman"/>
                    </w:rPr>
                    <w:t>34562,712</w:t>
                  </w:r>
                </w:p>
              </w:tc>
              <w:tc>
                <w:tcPr>
                  <w:tcW w:w="1151" w:type="dxa"/>
                </w:tcPr>
                <w:p w:rsidR="00E37E30" w:rsidRPr="00FD4409" w:rsidRDefault="00E37E30" w:rsidP="00E42D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D4409">
                    <w:rPr>
                      <w:rFonts w:ascii="Times New Roman" w:hAnsi="Times New Roman"/>
                    </w:rPr>
                    <w:t>36364,446</w:t>
                  </w:r>
                </w:p>
              </w:tc>
              <w:tc>
                <w:tcPr>
                  <w:tcW w:w="1151" w:type="dxa"/>
                </w:tcPr>
                <w:p w:rsidR="00E37E30" w:rsidRPr="00FD4409" w:rsidRDefault="00E37E30" w:rsidP="00747C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D4409">
                    <w:rPr>
                      <w:rFonts w:ascii="Times New Roman" w:hAnsi="Times New Roman"/>
                    </w:rPr>
                    <w:t>35981,983</w:t>
                  </w:r>
                </w:p>
              </w:tc>
              <w:tc>
                <w:tcPr>
                  <w:tcW w:w="1151" w:type="dxa"/>
                </w:tcPr>
                <w:p w:rsidR="00E37E30" w:rsidRPr="00FD4409" w:rsidRDefault="00E37E30" w:rsidP="00747C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D4409">
                    <w:rPr>
                      <w:rFonts w:ascii="Times New Roman" w:hAnsi="Times New Roman"/>
                    </w:rPr>
                    <w:t>35981,983</w:t>
                  </w:r>
                </w:p>
              </w:tc>
            </w:tr>
            <w:tr w:rsidR="00E37E30" w:rsidRPr="00EF2521" w:rsidTr="00E37E30">
              <w:trPr>
                <w:trHeight w:val="417"/>
              </w:trPr>
              <w:tc>
                <w:tcPr>
                  <w:tcW w:w="1432" w:type="dxa"/>
                </w:tcPr>
                <w:p w:rsidR="00E37E30" w:rsidRPr="00EF2521" w:rsidRDefault="00E37E30" w:rsidP="00747CB4">
                  <w:pPr>
                    <w:keepNext/>
                    <w:keepLines/>
                    <w:suppressLineNumbers/>
                    <w:suppressAutoHyphens/>
                    <w:spacing w:line="240" w:lineRule="auto"/>
                    <w:ind w:right="6"/>
                    <w:jc w:val="both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бюджет Пермского края</w:t>
                  </w:r>
                </w:p>
              </w:tc>
              <w:tc>
                <w:tcPr>
                  <w:tcW w:w="1151" w:type="dxa"/>
                </w:tcPr>
                <w:p w:rsidR="00E37E30" w:rsidRPr="00FD4409" w:rsidRDefault="00E37E30" w:rsidP="00747C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D4409">
                    <w:rPr>
                      <w:rFonts w:ascii="Times New Roman" w:hAnsi="Times New Roman"/>
                    </w:rPr>
                    <w:t>765,800</w:t>
                  </w:r>
                </w:p>
              </w:tc>
              <w:tc>
                <w:tcPr>
                  <w:tcW w:w="1151" w:type="dxa"/>
                </w:tcPr>
                <w:p w:rsidR="00E37E30" w:rsidRPr="00FD4409" w:rsidRDefault="00E37E30" w:rsidP="00747C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D4409">
                    <w:rPr>
                      <w:rFonts w:ascii="Times New Roman" w:hAnsi="Times New Roman"/>
                    </w:rPr>
                    <w:t>795,500</w:t>
                  </w:r>
                </w:p>
              </w:tc>
              <w:tc>
                <w:tcPr>
                  <w:tcW w:w="1151" w:type="dxa"/>
                </w:tcPr>
                <w:p w:rsidR="00E37E30" w:rsidRPr="00FD4409" w:rsidRDefault="00E37E30" w:rsidP="00E42D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D4409">
                    <w:rPr>
                      <w:rFonts w:ascii="Times New Roman" w:hAnsi="Times New Roman"/>
                    </w:rPr>
                    <w:t>795,500</w:t>
                  </w:r>
                </w:p>
              </w:tc>
              <w:tc>
                <w:tcPr>
                  <w:tcW w:w="1151" w:type="dxa"/>
                </w:tcPr>
                <w:p w:rsidR="00E37E30" w:rsidRPr="00FD4409" w:rsidRDefault="00E37E30" w:rsidP="00747C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D4409">
                    <w:rPr>
                      <w:rFonts w:ascii="Times New Roman" w:hAnsi="Times New Roman"/>
                    </w:rPr>
                    <w:t>795,500</w:t>
                  </w:r>
                </w:p>
              </w:tc>
              <w:tc>
                <w:tcPr>
                  <w:tcW w:w="1151" w:type="dxa"/>
                </w:tcPr>
                <w:p w:rsidR="00E37E30" w:rsidRPr="00FD4409" w:rsidRDefault="00E37E30" w:rsidP="00747C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D4409">
                    <w:rPr>
                      <w:rFonts w:ascii="Times New Roman" w:hAnsi="Times New Roman"/>
                    </w:rPr>
                    <w:t>795,500</w:t>
                  </w:r>
                </w:p>
              </w:tc>
            </w:tr>
            <w:tr w:rsidR="00E37E30" w:rsidRPr="00EF2521" w:rsidTr="00E37E30">
              <w:trPr>
                <w:trHeight w:val="417"/>
              </w:trPr>
              <w:tc>
                <w:tcPr>
                  <w:tcW w:w="1432" w:type="dxa"/>
                </w:tcPr>
                <w:p w:rsidR="00E37E30" w:rsidRPr="00EF2521" w:rsidRDefault="00E37E30" w:rsidP="00747CB4">
                  <w:pPr>
                    <w:keepNext/>
                    <w:keepLines/>
                    <w:suppressLineNumbers/>
                    <w:suppressAutoHyphens/>
                    <w:spacing w:line="240" w:lineRule="auto"/>
                    <w:ind w:right="6"/>
                    <w:jc w:val="both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местный бюджет</w:t>
                  </w:r>
                </w:p>
              </w:tc>
              <w:tc>
                <w:tcPr>
                  <w:tcW w:w="1151" w:type="dxa"/>
                </w:tcPr>
                <w:p w:rsidR="00E37E30" w:rsidRPr="00FD4409" w:rsidRDefault="00E37E30" w:rsidP="00747C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D4409">
                    <w:rPr>
                      <w:rFonts w:ascii="Times New Roman" w:hAnsi="Times New Roman"/>
                    </w:rPr>
                    <w:t>35794,793</w:t>
                  </w:r>
                </w:p>
              </w:tc>
              <w:tc>
                <w:tcPr>
                  <w:tcW w:w="1151" w:type="dxa"/>
                </w:tcPr>
                <w:p w:rsidR="00E37E30" w:rsidRPr="00FD4409" w:rsidRDefault="00E37E30" w:rsidP="00747C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D4409">
                    <w:rPr>
                      <w:rFonts w:ascii="Times New Roman" w:hAnsi="Times New Roman"/>
                    </w:rPr>
                    <w:t>33767,212</w:t>
                  </w:r>
                </w:p>
              </w:tc>
              <w:tc>
                <w:tcPr>
                  <w:tcW w:w="1151" w:type="dxa"/>
                </w:tcPr>
                <w:p w:rsidR="00E37E30" w:rsidRPr="00FD4409" w:rsidRDefault="00E37E30" w:rsidP="00E42D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D4409">
                    <w:rPr>
                      <w:rFonts w:ascii="Times New Roman" w:hAnsi="Times New Roman"/>
                    </w:rPr>
                    <w:t>35568,946</w:t>
                  </w:r>
                </w:p>
              </w:tc>
              <w:tc>
                <w:tcPr>
                  <w:tcW w:w="1151" w:type="dxa"/>
                </w:tcPr>
                <w:p w:rsidR="00E37E30" w:rsidRPr="00FD4409" w:rsidRDefault="00E37E30" w:rsidP="00747C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D4409">
                    <w:rPr>
                      <w:rFonts w:ascii="Times New Roman" w:hAnsi="Times New Roman"/>
                    </w:rPr>
                    <w:t>35186,483</w:t>
                  </w:r>
                </w:p>
              </w:tc>
              <w:tc>
                <w:tcPr>
                  <w:tcW w:w="1151" w:type="dxa"/>
                </w:tcPr>
                <w:p w:rsidR="00E37E30" w:rsidRPr="00FD4409" w:rsidRDefault="00E37E30" w:rsidP="00747C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D4409">
                    <w:rPr>
                      <w:rFonts w:ascii="Times New Roman" w:hAnsi="Times New Roman"/>
                    </w:rPr>
                    <w:t>35186,483</w:t>
                  </w:r>
                </w:p>
              </w:tc>
            </w:tr>
          </w:tbl>
          <w:p w:rsidR="00834072" w:rsidRPr="00EF2521" w:rsidRDefault="00834072" w:rsidP="00747C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B5335" w:rsidRDefault="00527F5F" w:rsidP="00527F5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527F5F" w:rsidRDefault="00527F5F" w:rsidP="00527F5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B5335" w:rsidRDefault="00CB5335" w:rsidP="00527F5F">
      <w:pPr>
        <w:spacing w:after="0"/>
        <w:rPr>
          <w:rFonts w:ascii="Times New Roman" w:hAnsi="Times New Roman"/>
          <w:sz w:val="28"/>
          <w:szCs w:val="28"/>
        </w:rPr>
      </w:pPr>
    </w:p>
    <w:p w:rsidR="00CB5335" w:rsidRDefault="00CB5335" w:rsidP="00527F5F">
      <w:pPr>
        <w:spacing w:after="0"/>
        <w:rPr>
          <w:rFonts w:ascii="Times New Roman" w:hAnsi="Times New Roman"/>
          <w:sz w:val="28"/>
          <w:szCs w:val="28"/>
        </w:rPr>
      </w:pPr>
    </w:p>
    <w:p w:rsidR="00CB5335" w:rsidRDefault="00CB5335" w:rsidP="00527F5F">
      <w:pPr>
        <w:spacing w:after="0"/>
        <w:rPr>
          <w:rFonts w:ascii="Times New Roman" w:hAnsi="Times New Roman"/>
          <w:sz w:val="28"/>
          <w:szCs w:val="28"/>
        </w:rPr>
      </w:pPr>
    </w:p>
    <w:p w:rsidR="00CB5335" w:rsidRDefault="00CB5335" w:rsidP="00527F5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7"/>
        <w:gridCol w:w="7413"/>
      </w:tblGrid>
      <w:tr w:rsidR="00EF2521" w:rsidRPr="00EF2521" w:rsidTr="001061F5">
        <w:trPr>
          <w:trHeight w:val="134"/>
        </w:trPr>
        <w:tc>
          <w:tcPr>
            <w:tcW w:w="2269" w:type="dxa"/>
          </w:tcPr>
          <w:p w:rsidR="00EF2521" w:rsidRPr="00EF2521" w:rsidRDefault="00EF2521" w:rsidP="001061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521">
              <w:rPr>
                <w:rFonts w:ascii="Times New Roman" w:hAnsi="Times New Roman"/>
              </w:rPr>
              <w:t>Объемы бюджетных ассигнований подпрограммы</w:t>
            </w:r>
          </w:p>
        </w:tc>
        <w:tc>
          <w:tcPr>
            <w:tcW w:w="730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32"/>
              <w:gridCol w:w="1151"/>
              <w:gridCol w:w="1151"/>
              <w:gridCol w:w="1151"/>
              <w:gridCol w:w="1151"/>
              <w:gridCol w:w="1151"/>
            </w:tblGrid>
            <w:tr w:rsidR="00EF2521" w:rsidRPr="00EF2521" w:rsidTr="001061F5">
              <w:trPr>
                <w:trHeight w:val="417"/>
              </w:trPr>
              <w:tc>
                <w:tcPr>
                  <w:tcW w:w="1542" w:type="dxa"/>
                  <w:vMerge w:val="restart"/>
                </w:tcPr>
                <w:p w:rsidR="00EF2521" w:rsidRPr="00EF2521" w:rsidRDefault="00EF2521" w:rsidP="001061F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Источники финансового обеспечения</w:t>
                  </w:r>
                </w:p>
              </w:tc>
              <w:tc>
                <w:tcPr>
                  <w:tcW w:w="5534" w:type="dxa"/>
                  <w:gridSpan w:val="5"/>
                </w:tcPr>
                <w:p w:rsidR="00EF2521" w:rsidRPr="00EF2521" w:rsidRDefault="00EF2521" w:rsidP="0010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Расходы (тыс</w:t>
                  </w:r>
                  <w:proofErr w:type="gramStart"/>
                  <w:r w:rsidRPr="00EF2521">
                    <w:rPr>
                      <w:rFonts w:ascii="Times New Roman" w:hAnsi="Times New Roman"/>
                    </w:rPr>
                    <w:t>.р</w:t>
                  </w:r>
                  <w:proofErr w:type="gramEnd"/>
                  <w:r w:rsidRPr="00EF2521">
                    <w:rPr>
                      <w:rFonts w:ascii="Times New Roman" w:hAnsi="Times New Roman"/>
                    </w:rPr>
                    <w:t>уб.)</w:t>
                  </w:r>
                </w:p>
              </w:tc>
            </w:tr>
            <w:tr w:rsidR="00EF2521" w:rsidRPr="00EF2521" w:rsidTr="001061F5">
              <w:trPr>
                <w:trHeight w:val="417"/>
              </w:trPr>
              <w:tc>
                <w:tcPr>
                  <w:tcW w:w="1542" w:type="dxa"/>
                  <w:vMerge/>
                </w:tcPr>
                <w:p w:rsidR="00EF2521" w:rsidRPr="00EF2521" w:rsidRDefault="00EF2521" w:rsidP="001061F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60" w:type="dxa"/>
                </w:tcPr>
                <w:p w:rsidR="00EF2521" w:rsidRPr="00834072" w:rsidRDefault="00EF2521" w:rsidP="0010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2019 год (факт)</w:t>
                  </w:r>
                </w:p>
              </w:tc>
              <w:tc>
                <w:tcPr>
                  <w:tcW w:w="1161" w:type="dxa"/>
                </w:tcPr>
                <w:p w:rsidR="00EF2521" w:rsidRPr="00834072" w:rsidRDefault="00EF2521" w:rsidP="0010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2020 год (факт)</w:t>
                  </w:r>
                </w:p>
              </w:tc>
              <w:tc>
                <w:tcPr>
                  <w:tcW w:w="1071" w:type="dxa"/>
                </w:tcPr>
                <w:p w:rsidR="00EF2521" w:rsidRPr="00834072" w:rsidRDefault="00EF2521" w:rsidP="0010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2021 год (план)</w:t>
                  </w:r>
                </w:p>
              </w:tc>
              <w:tc>
                <w:tcPr>
                  <w:tcW w:w="1071" w:type="dxa"/>
                </w:tcPr>
                <w:p w:rsidR="00EF2521" w:rsidRPr="00834072" w:rsidRDefault="00EF2521" w:rsidP="0010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2022 год (план)</w:t>
                  </w:r>
                </w:p>
              </w:tc>
              <w:tc>
                <w:tcPr>
                  <w:tcW w:w="1071" w:type="dxa"/>
                </w:tcPr>
                <w:p w:rsidR="00EF2521" w:rsidRPr="00834072" w:rsidRDefault="00EF2521" w:rsidP="001061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2023 год (план)</w:t>
                  </w:r>
                </w:p>
              </w:tc>
            </w:tr>
            <w:tr w:rsidR="00834072" w:rsidRPr="00EF2521" w:rsidTr="001061F5">
              <w:trPr>
                <w:trHeight w:val="417"/>
              </w:trPr>
              <w:tc>
                <w:tcPr>
                  <w:tcW w:w="1542" w:type="dxa"/>
                </w:tcPr>
                <w:p w:rsidR="00834072" w:rsidRPr="00EF2521" w:rsidRDefault="00834072" w:rsidP="001061F5">
                  <w:pPr>
                    <w:keepNext/>
                    <w:keepLines/>
                    <w:suppressLineNumbers/>
                    <w:suppressAutoHyphens/>
                    <w:spacing w:line="240" w:lineRule="auto"/>
                    <w:ind w:right="6"/>
                    <w:jc w:val="both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1160" w:type="dxa"/>
                </w:tcPr>
                <w:p w:rsidR="00834072" w:rsidRPr="00834072" w:rsidRDefault="00834072" w:rsidP="00747C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36560,593</w:t>
                  </w:r>
                </w:p>
              </w:tc>
              <w:tc>
                <w:tcPr>
                  <w:tcW w:w="1161" w:type="dxa"/>
                </w:tcPr>
                <w:p w:rsidR="00834072" w:rsidRPr="00834072" w:rsidRDefault="00834072" w:rsidP="00747C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34562,712</w:t>
                  </w:r>
                </w:p>
              </w:tc>
              <w:tc>
                <w:tcPr>
                  <w:tcW w:w="1071" w:type="dxa"/>
                </w:tcPr>
                <w:p w:rsidR="00834072" w:rsidRPr="00834072" w:rsidRDefault="00571845" w:rsidP="00747C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36176,493</w:t>
                  </w:r>
                </w:p>
              </w:tc>
              <w:tc>
                <w:tcPr>
                  <w:tcW w:w="1071" w:type="dxa"/>
                </w:tcPr>
                <w:p w:rsidR="00834072" w:rsidRPr="00834072" w:rsidRDefault="00834072" w:rsidP="00747C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35981,983</w:t>
                  </w:r>
                </w:p>
              </w:tc>
              <w:tc>
                <w:tcPr>
                  <w:tcW w:w="1071" w:type="dxa"/>
                </w:tcPr>
                <w:p w:rsidR="00834072" w:rsidRPr="00834072" w:rsidRDefault="00834072" w:rsidP="00747C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35981,983</w:t>
                  </w:r>
                </w:p>
              </w:tc>
            </w:tr>
            <w:tr w:rsidR="00834072" w:rsidRPr="00EF2521" w:rsidTr="001061F5">
              <w:trPr>
                <w:trHeight w:val="417"/>
              </w:trPr>
              <w:tc>
                <w:tcPr>
                  <w:tcW w:w="1542" w:type="dxa"/>
                </w:tcPr>
                <w:p w:rsidR="00834072" w:rsidRPr="00EF2521" w:rsidRDefault="00834072" w:rsidP="001061F5">
                  <w:pPr>
                    <w:keepNext/>
                    <w:keepLines/>
                    <w:suppressLineNumbers/>
                    <w:suppressAutoHyphens/>
                    <w:spacing w:line="240" w:lineRule="auto"/>
                    <w:ind w:right="6"/>
                    <w:jc w:val="both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бюджет Пермского края</w:t>
                  </w:r>
                </w:p>
              </w:tc>
              <w:tc>
                <w:tcPr>
                  <w:tcW w:w="1160" w:type="dxa"/>
                </w:tcPr>
                <w:p w:rsidR="00834072" w:rsidRPr="00834072" w:rsidRDefault="00834072" w:rsidP="00747C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765,800</w:t>
                  </w:r>
                </w:p>
              </w:tc>
              <w:tc>
                <w:tcPr>
                  <w:tcW w:w="1161" w:type="dxa"/>
                </w:tcPr>
                <w:p w:rsidR="00834072" w:rsidRPr="00834072" w:rsidRDefault="00834072" w:rsidP="00747C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795,500</w:t>
                  </w:r>
                </w:p>
              </w:tc>
              <w:tc>
                <w:tcPr>
                  <w:tcW w:w="1071" w:type="dxa"/>
                </w:tcPr>
                <w:p w:rsidR="00834072" w:rsidRPr="00834072" w:rsidRDefault="00571845" w:rsidP="00747C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803,600</w:t>
                  </w:r>
                </w:p>
              </w:tc>
              <w:tc>
                <w:tcPr>
                  <w:tcW w:w="1071" w:type="dxa"/>
                </w:tcPr>
                <w:p w:rsidR="00834072" w:rsidRPr="00834072" w:rsidRDefault="00834072" w:rsidP="00747C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795,500</w:t>
                  </w:r>
                </w:p>
              </w:tc>
              <w:tc>
                <w:tcPr>
                  <w:tcW w:w="1071" w:type="dxa"/>
                </w:tcPr>
                <w:p w:rsidR="00834072" w:rsidRPr="00834072" w:rsidRDefault="00834072" w:rsidP="00747C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795,500</w:t>
                  </w:r>
                </w:p>
              </w:tc>
            </w:tr>
            <w:tr w:rsidR="00834072" w:rsidRPr="00EF2521" w:rsidTr="001061F5">
              <w:trPr>
                <w:trHeight w:val="417"/>
              </w:trPr>
              <w:tc>
                <w:tcPr>
                  <w:tcW w:w="1542" w:type="dxa"/>
                </w:tcPr>
                <w:p w:rsidR="00834072" w:rsidRPr="00EF2521" w:rsidRDefault="00834072" w:rsidP="001061F5">
                  <w:pPr>
                    <w:keepNext/>
                    <w:keepLines/>
                    <w:suppressLineNumbers/>
                    <w:suppressAutoHyphens/>
                    <w:spacing w:line="240" w:lineRule="auto"/>
                    <w:ind w:right="6"/>
                    <w:jc w:val="both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местный бюджет</w:t>
                  </w:r>
                </w:p>
              </w:tc>
              <w:tc>
                <w:tcPr>
                  <w:tcW w:w="1160" w:type="dxa"/>
                </w:tcPr>
                <w:p w:rsidR="00834072" w:rsidRPr="00834072" w:rsidRDefault="00834072" w:rsidP="00747C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35794,793</w:t>
                  </w:r>
                </w:p>
              </w:tc>
              <w:tc>
                <w:tcPr>
                  <w:tcW w:w="1161" w:type="dxa"/>
                </w:tcPr>
                <w:p w:rsidR="00834072" w:rsidRPr="00834072" w:rsidRDefault="00834072" w:rsidP="00747C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33767,212</w:t>
                  </w:r>
                </w:p>
              </w:tc>
              <w:tc>
                <w:tcPr>
                  <w:tcW w:w="1071" w:type="dxa"/>
                </w:tcPr>
                <w:p w:rsidR="00834072" w:rsidRPr="00834072" w:rsidRDefault="00E37E30" w:rsidP="00747C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35372,893</w:t>
                  </w:r>
                </w:p>
              </w:tc>
              <w:tc>
                <w:tcPr>
                  <w:tcW w:w="1071" w:type="dxa"/>
                </w:tcPr>
                <w:p w:rsidR="00834072" w:rsidRPr="00834072" w:rsidRDefault="00834072" w:rsidP="00747C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35186,483</w:t>
                  </w:r>
                </w:p>
              </w:tc>
              <w:tc>
                <w:tcPr>
                  <w:tcW w:w="1071" w:type="dxa"/>
                </w:tcPr>
                <w:p w:rsidR="00834072" w:rsidRPr="00834072" w:rsidRDefault="00834072" w:rsidP="00747C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34072">
                    <w:rPr>
                      <w:rFonts w:ascii="Times New Roman" w:hAnsi="Times New Roman"/>
                    </w:rPr>
                    <w:t>35186,483</w:t>
                  </w:r>
                </w:p>
              </w:tc>
            </w:tr>
          </w:tbl>
          <w:p w:rsidR="00EF2521" w:rsidRPr="00EF2521" w:rsidRDefault="00EF2521" w:rsidP="001061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E6630" w:rsidRDefault="009E6630" w:rsidP="00850C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6630" w:rsidRDefault="009E6630" w:rsidP="00850C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3E8C" w:rsidRPr="00923E8C" w:rsidRDefault="00850CB0" w:rsidP="008A0C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0E78AF">
        <w:rPr>
          <w:rFonts w:ascii="Times New Roman" w:hAnsi="Times New Roman"/>
          <w:sz w:val="28"/>
          <w:szCs w:val="28"/>
        </w:rPr>
        <w:t>6</w:t>
      </w:r>
      <w:r w:rsidR="00923E8C">
        <w:rPr>
          <w:rFonts w:ascii="Times New Roman" w:hAnsi="Times New Roman"/>
          <w:sz w:val="28"/>
          <w:szCs w:val="28"/>
        </w:rPr>
        <w:t xml:space="preserve">. </w:t>
      </w:r>
      <w:r w:rsidR="00923E8C" w:rsidRPr="00923E8C">
        <w:rPr>
          <w:rFonts w:ascii="Times New Roman" w:hAnsi="Times New Roman"/>
          <w:sz w:val="28"/>
          <w:szCs w:val="28"/>
        </w:rPr>
        <w:t>Приложение 8 к муниципальной программе «Экономическое развитие Чайковского городского округа» изложить в следующей редакции:</w:t>
      </w:r>
    </w:p>
    <w:p w:rsidR="00923E8C" w:rsidRDefault="00923E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23E8C" w:rsidRDefault="00923E8C" w:rsidP="00923E8C">
      <w:pPr>
        <w:ind w:firstLine="10632"/>
        <w:rPr>
          <w:sz w:val="28"/>
          <w:szCs w:val="28"/>
        </w:rPr>
        <w:sectPr w:rsidR="00923E8C" w:rsidSect="00C704DB">
          <w:headerReference w:type="default" r:id="rId9"/>
          <w:footerReference w:type="default" r:id="rId10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923E8C" w:rsidRPr="00923E8C" w:rsidRDefault="00923E8C" w:rsidP="007B0636">
      <w:pPr>
        <w:spacing w:after="0" w:line="240" w:lineRule="exact"/>
        <w:ind w:firstLine="10631"/>
        <w:rPr>
          <w:rFonts w:ascii="Times New Roman" w:hAnsi="Times New Roman"/>
          <w:sz w:val="28"/>
          <w:szCs w:val="28"/>
        </w:rPr>
      </w:pPr>
      <w:r w:rsidRPr="00923E8C">
        <w:rPr>
          <w:rFonts w:ascii="Times New Roman" w:hAnsi="Times New Roman"/>
          <w:sz w:val="28"/>
          <w:szCs w:val="28"/>
        </w:rPr>
        <w:lastRenderedPageBreak/>
        <w:t>Приложение 8</w:t>
      </w:r>
    </w:p>
    <w:p w:rsidR="00923E8C" w:rsidRPr="00923E8C" w:rsidRDefault="00923E8C" w:rsidP="007B0636">
      <w:pPr>
        <w:spacing w:after="0" w:line="240" w:lineRule="exact"/>
        <w:ind w:firstLine="10631"/>
        <w:rPr>
          <w:rFonts w:ascii="Times New Roman" w:hAnsi="Times New Roman"/>
          <w:sz w:val="28"/>
          <w:szCs w:val="28"/>
        </w:rPr>
      </w:pPr>
      <w:r w:rsidRPr="00923E8C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23E8C" w:rsidRPr="00923E8C" w:rsidRDefault="00923E8C" w:rsidP="007B0636">
      <w:pPr>
        <w:spacing w:after="0" w:line="240" w:lineRule="exact"/>
        <w:ind w:firstLine="10631"/>
        <w:rPr>
          <w:rFonts w:ascii="Times New Roman" w:hAnsi="Times New Roman"/>
          <w:sz w:val="28"/>
          <w:szCs w:val="28"/>
        </w:rPr>
      </w:pPr>
      <w:r w:rsidRPr="00923E8C">
        <w:rPr>
          <w:rFonts w:ascii="Times New Roman" w:hAnsi="Times New Roman"/>
          <w:sz w:val="28"/>
          <w:szCs w:val="28"/>
        </w:rPr>
        <w:t>«Экономическое развитие</w:t>
      </w:r>
    </w:p>
    <w:p w:rsidR="00923E8C" w:rsidRPr="00923E8C" w:rsidRDefault="00923E8C" w:rsidP="007B0636">
      <w:pPr>
        <w:spacing w:line="240" w:lineRule="exact"/>
        <w:ind w:firstLine="10632"/>
        <w:rPr>
          <w:rFonts w:ascii="Times New Roman" w:hAnsi="Times New Roman"/>
          <w:sz w:val="28"/>
          <w:szCs w:val="28"/>
        </w:rPr>
      </w:pPr>
      <w:r w:rsidRPr="00923E8C">
        <w:rPr>
          <w:rFonts w:ascii="Times New Roman" w:hAnsi="Times New Roman"/>
          <w:sz w:val="28"/>
          <w:szCs w:val="28"/>
        </w:rPr>
        <w:t>Чайковского городского округа»</w:t>
      </w:r>
    </w:p>
    <w:p w:rsidR="00923E8C" w:rsidRDefault="00923E8C" w:rsidP="007B0636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923E8C" w:rsidRPr="00923E8C" w:rsidRDefault="00923E8C" w:rsidP="00923E8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23E8C">
        <w:rPr>
          <w:rFonts w:ascii="Times New Roman" w:hAnsi="Times New Roman"/>
          <w:b/>
          <w:sz w:val="28"/>
          <w:szCs w:val="28"/>
        </w:rPr>
        <w:t>Сводные финансовые затраты и показатели результативности выполнения муниципальной пр</w:t>
      </w:r>
      <w:r w:rsidR="006A5944">
        <w:rPr>
          <w:rFonts w:ascii="Times New Roman" w:hAnsi="Times New Roman"/>
          <w:b/>
          <w:sz w:val="28"/>
          <w:szCs w:val="28"/>
        </w:rPr>
        <w:t>ограммы «Экономическое развитие</w:t>
      </w:r>
      <w:r w:rsidRPr="00923E8C">
        <w:rPr>
          <w:rFonts w:ascii="Times New Roman" w:hAnsi="Times New Roman"/>
          <w:b/>
          <w:sz w:val="28"/>
          <w:szCs w:val="28"/>
        </w:rPr>
        <w:t xml:space="preserve"> Чайковского городского округа»</w:t>
      </w:r>
    </w:p>
    <w:p w:rsidR="00ED3B41" w:rsidRDefault="00ED3B41" w:rsidP="00ED3B41">
      <w:pPr>
        <w:spacing w:after="0" w:line="20" w:lineRule="exact"/>
      </w:pPr>
    </w:p>
    <w:p w:rsidR="007A3D7C" w:rsidRDefault="007A3D7C" w:rsidP="007A3D7C">
      <w:pPr>
        <w:spacing w:after="0" w:line="20" w:lineRule="exact"/>
      </w:pPr>
    </w:p>
    <w:p w:rsidR="00BE5F18" w:rsidRDefault="00BE5F18" w:rsidP="00BE5F18">
      <w:pPr>
        <w:spacing w:after="0" w:line="20" w:lineRule="exact"/>
      </w:pPr>
    </w:p>
    <w:p w:rsidR="00CC4590" w:rsidRDefault="00CC4590" w:rsidP="00CC4590">
      <w:pPr>
        <w:spacing w:after="0" w:line="20" w:lineRule="exact"/>
      </w:pPr>
    </w:p>
    <w:p w:rsidR="00A10686" w:rsidRDefault="00A10686" w:rsidP="00A10686">
      <w:pPr>
        <w:spacing w:after="0" w:line="20" w:lineRule="exact"/>
      </w:pPr>
    </w:p>
    <w:tbl>
      <w:tblPr>
        <w:tblW w:w="15321" w:type="dxa"/>
        <w:tblInd w:w="96" w:type="dxa"/>
        <w:tblLayout w:type="fixed"/>
        <w:tblLook w:val="04A0"/>
      </w:tblPr>
      <w:tblGrid>
        <w:gridCol w:w="1713"/>
        <w:gridCol w:w="993"/>
        <w:gridCol w:w="1134"/>
        <w:gridCol w:w="851"/>
        <w:gridCol w:w="992"/>
        <w:gridCol w:w="850"/>
        <w:gridCol w:w="851"/>
        <w:gridCol w:w="850"/>
        <w:gridCol w:w="851"/>
        <w:gridCol w:w="1275"/>
        <w:gridCol w:w="851"/>
        <w:gridCol w:w="960"/>
        <w:gridCol w:w="960"/>
        <w:gridCol w:w="706"/>
        <w:gridCol w:w="708"/>
        <w:gridCol w:w="776"/>
      </w:tblGrid>
      <w:tr w:rsidR="00E0248B" w:rsidRPr="00E0248B" w:rsidTr="00E0248B">
        <w:trPr>
          <w:trHeight w:val="465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задачи,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Исполнитель</w:t>
            </w:r>
            <w:r w:rsidR="00E776A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(участник)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Объем финансирования (тыс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уб.)</w:t>
            </w: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Показатели результативности выполнения мероприятий</w:t>
            </w:r>
          </w:p>
        </w:tc>
      </w:tr>
      <w:tr w:rsidR="00E0248B" w:rsidRPr="00E0248B" w:rsidTr="00E0248B">
        <w:trPr>
          <w:trHeight w:val="345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2019 (факт)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2020 (факт)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2021 (план)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2022 (план)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2023 (план)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Базовое значение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Факт (2019 г)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Факт (2020 г.)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План</w:t>
            </w:r>
          </w:p>
        </w:tc>
      </w:tr>
      <w:tr w:rsidR="00E0248B" w:rsidRPr="00E0248B" w:rsidTr="00A34A59">
        <w:trPr>
          <w:trHeight w:val="435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</w:tr>
    </w:tbl>
    <w:p w:rsidR="00A34A59" w:rsidRDefault="00A34A59" w:rsidP="00A34A59">
      <w:pPr>
        <w:spacing w:after="0" w:line="20" w:lineRule="exact"/>
      </w:pPr>
    </w:p>
    <w:tbl>
      <w:tblPr>
        <w:tblW w:w="15321" w:type="dxa"/>
        <w:tblInd w:w="96" w:type="dxa"/>
        <w:tblLayout w:type="fixed"/>
        <w:tblLook w:val="04A0"/>
      </w:tblPr>
      <w:tblGrid>
        <w:gridCol w:w="1710"/>
        <w:gridCol w:w="993"/>
        <w:gridCol w:w="1134"/>
        <w:gridCol w:w="851"/>
        <w:gridCol w:w="992"/>
        <w:gridCol w:w="851"/>
        <w:gridCol w:w="851"/>
        <w:gridCol w:w="851"/>
        <w:gridCol w:w="852"/>
        <w:gridCol w:w="1275"/>
        <w:gridCol w:w="851"/>
        <w:gridCol w:w="960"/>
        <w:gridCol w:w="960"/>
        <w:gridCol w:w="706"/>
        <w:gridCol w:w="708"/>
        <w:gridCol w:w="776"/>
      </w:tblGrid>
      <w:tr w:rsidR="00E0248B" w:rsidRPr="00E0248B" w:rsidTr="00F67F80">
        <w:trPr>
          <w:trHeight w:val="300"/>
          <w:tblHeader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1. Мониторинг, прогнозирование социально-экономического развития и формирование благоприятной инвестиционной среды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подпрограммы: Совершенствование системы стратегического управления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1.1. Мониторинг социально-экономического развития округа</w:t>
            </w:r>
          </w:p>
        </w:tc>
      </w:tr>
      <w:tr w:rsidR="00E0248B" w:rsidRPr="00E0248B" w:rsidTr="00F67F80">
        <w:trPr>
          <w:trHeight w:val="841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  <w:r w:rsidR="00ED637F"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Подготовка доклада по Указу Президента Российской Федерации от 28 апреля 2008 г. № 607 «Об оценке 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эффективности деятельности органов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местного самоуправления городских округов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муниципальных районов»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Управление финансов и экономического развития администрации Чайковского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городского округа (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далее-УФиЭР</w:t>
            </w:r>
            <w:proofErr w:type="spell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Наличие подготовленного и размещенного на официальном сайте администрации </w:t>
            </w:r>
            <w:r w:rsidR="000E78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Чайковского городского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округа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Доклада,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0248B" w:rsidRPr="00E0248B" w:rsidTr="00F67F80">
        <w:trPr>
          <w:trHeight w:val="24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1.1.2. Подготовка ежегодного Отчета о деятельности главы городского округа – главы администрации Чайковского городского округа и деятельности администрации Чайковского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Наличие ежегодного Отчета,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0248B" w:rsidRPr="00E0248B" w:rsidTr="00F67F80">
        <w:trPr>
          <w:trHeight w:val="114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1.1.3. Еженедельный мониторинг уровня безработицы в округе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Уровень безработицы,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1,13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</w:tr>
      <w:tr w:rsidR="00E0248B" w:rsidRPr="00E0248B" w:rsidTr="00F67F80">
        <w:trPr>
          <w:trHeight w:val="69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1.1.4. Ведение и анализ  базы данных предоставленн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ых 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Пермьстатом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353,429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69,44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70,929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71,02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71,02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Отчет по основным показателям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социально-экономического развития округа, размещенный на официальном сайте,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Задача 1.2. Разработка и корректировка документов текущего и стратегического прогнозирования социально-экономического развития округа</w:t>
            </w:r>
          </w:p>
        </w:tc>
      </w:tr>
      <w:tr w:rsidR="00E0248B" w:rsidRPr="00E0248B" w:rsidTr="00F67F80">
        <w:trPr>
          <w:trHeight w:val="136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1.2.1. Разработка прогнозов  социально-экономического развития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Наличие разработанных прогнозов СЭР на среднесрочный  и долгосрочный периоды, ед.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E0248B" w:rsidRPr="00E0248B" w:rsidTr="00F67F80">
        <w:trPr>
          <w:trHeight w:val="154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1.2.2. Разработка и корректировка Стратегии социально-экономического развития округа  до 2027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0E3F0E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0E3F0E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Наличие Стратегии социально-экономического развития округа  до 2027 года,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2E7BFE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2E7BFE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подпрограммы: Создание благоприятных условий для привлечения инвестиций и повышение инвестиционной привлекательности округа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Задача 1.3. Создание условий для реализации инвестиционных проектов</w:t>
            </w:r>
          </w:p>
        </w:tc>
      </w:tr>
      <w:tr w:rsidR="00E0248B" w:rsidRPr="00E0248B" w:rsidTr="00F67F80">
        <w:trPr>
          <w:trHeight w:val="16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1.3.1. Мониторинг перспективных производственных комплексов и земельных участков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Наличие актуального перечня  производственных комплексов и земельных участков на сайте</w:t>
            </w:r>
            <w:r w:rsidR="000E78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администрации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E78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Чайковского городского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округа,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0248B" w:rsidRPr="00E0248B" w:rsidTr="00F67F80">
        <w:trPr>
          <w:trHeight w:val="13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1.3.2. Актуализация инвестиционного паспорта Чайковского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Наличие актуального инвестиционного паспорта,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0248B" w:rsidRPr="00E0248B" w:rsidTr="00F67F80">
        <w:trPr>
          <w:trHeight w:val="184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1.3.3. Реализация 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положений Стандарта деятельности администрации </w:t>
            </w:r>
            <w:r w:rsidR="005F71CB">
              <w:rPr>
                <w:rFonts w:ascii="Times New Roman" w:eastAsia="Times New Roman" w:hAnsi="Times New Roman"/>
                <w:color w:val="000000"/>
                <w:lang w:eastAsia="ru-RU"/>
              </w:rPr>
              <w:t>Чайковского городского округа</w:t>
            </w:r>
            <w:proofErr w:type="gramEnd"/>
            <w:r w:rsidR="005F71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обеспечению благоприятного инвестиционного климата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</w:p>
        </w:tc>
        <w:tc>
          <w:tcPr>
            <w:tcW w:w="63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Соответствие Стандарту деятельности органов местного самоуправления по обеспечен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ию благоприятного инвестиционного климата,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0248B" w:rsidRPr="00E0248B" w:rsidTr="00F67F80">
        <w:trPr>
          <w:trHeight w:val="6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(ежегодный Мониторинг края), %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248B" w:rsidRPr="00E0248B" w:rsidTr="00F67F80">
        <w:trPr>
          <w:trHeight w:val="21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1.3.4. Проведение оценки регулирующего воздействия  принимаемых проектов нормативных правовых актов (далее – НПА) и экспертизы принятых муниципальных НПА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проектов НПА, прошедших процедуру ОРВ и экспертизу принятых МНПА,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</w:tr>
      <w:tr w:rsidR="00E0248B" w:rsidRPr="00E0248B" w:rsidTr="00F67F80">
        <w:trPr>
          <w:trHeight w:val="214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1.3.5. Разработка и печать информационных буклетов об инвестиционной привлекательности Чайковского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разработанных и напечатанных буклетов об инвестиционной привлекательности Чайковского городского округа,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подпрограммы: Создание благоприятных социально-экономических условий для устойчивого развития предприятий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1.4. Реализация мер по обеспечению устойчивого экономического положения предприятий</w:t>
            </w:r>
          </w:p>
        </w:tc>
      </w:tr>
      <w:tr w:rsidR="00F436B2" w:rsidRPr="00E0248B" w:rsidTr="007C2D47">
        <w:trPr>
          <w:trHeight w:val="2040"/>
        </w:trPr>
        <w:tc>
          <w:tcPr>
            <w:tcW w:w="17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7C2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1.4.1. Организация работы Совета по промышленности при главе городского округа – главе администрации Чайковского городского округа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36B2" w:rsidRPr="00E0248B" w:rsidRDefault="00F436B2" w:rsidP="007C2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B2" w:rsidRPr="00E0248B" w:rsidRDefault="00F436B2" w:rsidP="007C2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заседаний Совета по промышленности при главе городского округа – главе администрации Чайковского городского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округа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7C2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7C2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7C2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F436B2" w:rsidRPr="00E0248B" w:rsidTr="00F67F80">
        <w:trPr>
          <w:trHeight w:val="1091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1.4.2. Организация работы межведомственной комиссии по обеспечению устойчивости социально-экономического положения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(далее – МВК)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заседаний МВК,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F436B2" w:rsidRPr="00E0248B" w:rsidTr="00F67F80">
        <w:trPr>
          <w:trHeight w:val="9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подпрограмме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53,429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69,44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70,929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71,02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71,02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436B2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2  «Управление муниципальными финансами»</w:t>
            </w:r>
          </w:p>
        </w:tc>
      </w:tr>
      <w:tr w:rsidR="00F436B2" w:rsidRPr="00E0248B" w:rsidTr="00E0248B">
        <w:trPr>
          <w:trHeight w:val="6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подпрограммы: Обеспечение долгосрочной сбалансированности и устойчивости бюджета Чайковского городского округа, повышение эффективности и качества управления муниципальными финансами</w:t>
            </w:r>
          </w:p>
        </w:tc>
      </w:tr>
      <w:tr w:rsidR="00F436B2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2.1. Создание оптимальных условий для обеспечения долгосрочной сбалансированности и устойчивости местного бюджета</w:t>
            </w:r>
          </w:p>
        </w:tc>
      </w:tr>
      <w:tr w:rsidR="00F436B2" w:rsidRPr="00E0248B" w:rsidTr="00F67F80">
        <w:trPr>
          <w:trHeight w:val="126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2.1.1. Разработка Бюджетного прогноза на долгосрочный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период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</w:p>
        </w:tc>
        <w:tc>
          <w:tcPr>
            <w:tcW w:w="63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Наличие Бюджетного прогноза на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долгосрочный период,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F436B2" w:rsidRPr="00E0248B" w:rsidTr="00F67F80">
        <w:trPr>
          <w:trHeight w:val="1545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Доля собственных доходов бюджета в общем объеме доходов местного бюджета,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</w:tr>
      <w:tr w:rsidR="00F436B2" w:rsidRPr="00E0248B" w:rsidTr="00F67F80">
        <w:trPr>
          <w:trHeight w:val="250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2.1.2. Обеспечение своевременной актуализации правовой базы для формирования проекта решения о местном бюджете на очередной финансовый год и плановый период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своевременно актуализированных правовых актов для формирования проекта решения о местном бюджете на очередной финансовый год и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плановый период,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F436B2" w:rsidRPr="00E0248B" w:rsidTr="00F67F80">
        <w:trPr>
          <w:trHeight w:val="1091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2.1.3. Своевременная и качественная подготовка проекта решения о местном бюджете на очередной финансовый год и плановый период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5F71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Отклонение от установленного срока внесения 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Думу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Чайковского городского округа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проекта решения о местном бюджете на очередной финансовы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 год и плановый период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, 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436B2" w:rsidRPr="00E0248B" w:rsidTr="00F67F80">
        <w:trPr>
          <w:trHeight w:val="198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2.1.4. Составление достоверного прогноза налоговых и неналоговых доходов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Абсолютное отклонение первоначальных плановых назначений налоговых и неналоговых доходов местного бюджета от уточненных назначений,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более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более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более 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более 5</w:t>
            </w:r>
          </w:p>
        </w:tc>
      </w:tr>
      <w:tr w:rsidR="00F436B2" w:rsidRPr="00E0248B" w:rsidTr="00F67F80">
        <w:trPr>
          <w:trHeight w:val="137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2.1.5. Обеспечение выполнения утвержденного прогноза поступлений налоговых и неналоговых доходов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Уровень исполнения плановых назначений налоговых и неналоговых доходов местного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бюджета,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не менее 95 и не более 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95 и не более 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95 и не более 105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95 и не более 105</w:t>
            </w:r>
          </w:p>
        </w:tc>
      </w:tr>
      <w:tr w:rsidR="00F436B2" w:rsidRPr="00E0248B" w:rsidTr="00F67F80">
        <w:trPr>
          <w:trHeight w:val="145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2.1.6. Обеспечение сбалансированности местного бюджета в долгосрочном периоде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Муниципальный долг Чайковского городского округа, млн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</w:tr>
      <w:tr w:rsidR="00F436B2" w:rsidRPr="00E0248B" w:rsidTr="00F67F80">
        <w:trPr>
          <w:trHeight w:val="153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2.1.7. Проведение оценки эффективности налоговых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Наличие отчета и заключения о результатах оценки эффективности налоговых расходов,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F436B2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2.2. Повышение эффективности расходования бюджетных средств, оптимизация расходов местного бюджета</w:t>
            </w:r>
          </w:p>
        </w:tc>
      </w:tr>
      <w:tr w:rsidR="00F436B2" w:rsidRPr="00E0248B" w:rsidTr="00F67F80">
        <w:trPr>
          <w:trHeight w:val="80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2.2.1. Планирование местного бюджета на очередной финансовый год и плановый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период на основе муниципальных программ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Удельный вес расходов местного бюджета формируемых в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рамках муниципальных программ,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97,6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</w:tr>
      <w:tr w:rsidR="00F436B2" w:rsidRPr="00E0248B" w:rsidTr="00F67F80">
        <w:trPr>
          <w:trHeight w:val="367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2.2.2. Инвентаризация и пересмотр расходных обязательств по вопросам местного значения с учетом необходимости их оптимизации и повышения эффективности использования финансовых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Доля расходных обязательств по вопросам местного значения, в отношении которых проведена инвентаризация с учетом необходимости их оптимизации и повышения эффективности использования финансовых ресурсов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F436B2" w:rsidRPr="00E0248B" w:rsidTr="00F67F80">
        <w:trPr>
          <w:trHeight w:val="202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2.2.3. Финансовое обеспечение чрезвычайных ситуаций за счет резервного фонда администрации Чайковского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23751,851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9680,253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2621,607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6107,991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2671,00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2671,00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Доля расходов, направленных на формирование резервного фонда администрации Чайковского городского округа,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более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более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более 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более 3</w:t>
            </w:r>
          </w:p>
        </w:tc>
      </w:tr>
      <w:tr w:rsidR="00F436B2" w:rsidRPr="00E0248B" w:rsidTr="00F67F80">
        <w:trPr>
          <w:trHeight w:val="141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2.2.4. Исполнение местного бюджета без просроченной кредиторской задолженности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Отношение объема просроченной кредиторской задолженности к расходам местного бюджета,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436B2" w:rsidRPr="00E0248B" w:rsidTr="00F67F80">
        <w:trPr>
          <w:trHeight w:val="24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2.2.5. Проведение мониторинга качества финансового менеджмента главных распорядителей бюджетных средств (ГРБС)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ГРБС, 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имеющих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значение интегрального показателя оценки качества финансового менеджмента более 60,0%, от общего количества оцениваемых ГРБС,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F436B2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Задача 2.3. Обеспечение открытости и прозрачности бюджета Чайковского городского округа </w:t>
            </w:r>
          </w:p>
        </w:tc>
      </w:tr>
      <w:tr w:rsidR="00F436B2" w:rsidRPr="00E0248B" w:rsidTr="00F67F80">
        <w:trPr>
          <w:trHeight w:val="180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2.3.1. Подготовка докладов на публичные слушания по проекту решения о местном бюджете на очередной финансовый год и плановый период и по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проекту решения об утверждении годового отчета об исполнении местного бюджета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</w:p>
        </w:tc>
        <w:tc>
          <w:tcPr>
            <w:tcW w:w="63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участников публичных слушаний по проекту решения о бюджете на очередной финансовый год и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плановый период,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не менее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</w:tr>
      <w:tr w:rsidR="00F436B2" w:rsidRPr="00E0248B" w:rsidTr="00F67F80">
        <w:trPr>
          <w:trHeight w:val="1935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участников публичных слушаний по проекту решения об утверждении годового отчета об исполнении бюджета,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</w:tr>
      <w:tr w:rsidR="00F436B2" w:rsidRPr="00E0248B" w:rsidTr="00F67F80">
        <w:trPr>
          <w:trHeight w:val="524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2.3.2. Разработка аналитического варианта «Бюджет для граждан»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Наличие актуальной информации на сайте УФиЭР в формате «Бюджет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для граждан», да/нет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</w:tr>
      <w:tr w:rsidR="00F436B2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Задача 2.4. Организация и осуществление внутреннего муниципального финансового контроля и контроля в сфере закупок</w:t>
            </w:r>
          </w:p>
        </w:tc>
      </w:tr>
      <w:tr w:rsidR="00F436B2" w:rsidRPr="00E0248B" w:rsidTr="00F67F80">
        <w:trPr>
          <w:trHeight w:val="148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2.4.1. Осуществление полномочий по внутреннему муниципальному финансовому контролю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Соотношение количества проведенных контрольных мероприятий и количества мероприятий по плану,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F436B2" w:rsidRPr="00E0248B" w:rsidTr="00F67F80">
        <w:trPr>
          <w:trHeight w:val="18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2.4.2. Осуществление контрольных мероприятий за соблюдением субъектами контроля законодательства в сфере закупок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Соотношение количества проведенных контрольных мероприятий и количества мероприятий по плану,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F436B2" w:rsidRPr="00E0248B" w:rsidTr="00F67F80">
        <w:trPr>
          <w:trHeight w:val="9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Итого по подпрограмме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CF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23751,851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9680,253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2621,607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6107,991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2671,00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2671,00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436B2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3. Создание условий для развития туризма</w:t>
            </w:r>
          </w:p>
        </w:tc>
      </w:tr>
      <w:tr w:rsidR="00F436B2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подпрограммы: Создание условий для развития туризма как эффективной отрасли экономики Чайковского городского округа</w:t>
            </w:r>
          </w:p>
        </w:tc>
      </w:tr>
      <w:tr w:rsidR="00F436B2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3.1. Создание единого центра развития туризма, информирования в области туризма и централизованной координации туристических туров по округу</w:t>
            </w:r>
          </w:p>
        </w:tc>
      </w:tr>
      <w:tr w:rsidR="00F436B2" w:rsidRPr="00E0248B" w:rsidTr="00F67F80">
        <w:trPr>
          <w:trHeight w:val="147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3.1.1. Оказание содействия в деятельности туристического информационного центра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консультаций информационно- туристического характера в год,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1050</w:t>
            </w:r>
          </w:p>
        </w:tc>
      </w:tr>
      <w:tr w:rsidR="00F436B2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3.2. Информационная поддержка туристской деятельности и мониторинг состояния туристических ресурсов</w:t>
            </w:r>
          </w:p>
        </w:tc>
      </w:tr>
      <w:tr w:rsidR="00F436B2" w:rsidRPr="00E0248B" w:rsidTr="00F67F80">
        <w:trPr>
          <w:trHeight w:val="253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3.2.1. Сбор информации от предприятий туристской индустрии,  их информирование, в т.ч. мониторинг туристического потока на территории Чайковского городского округа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субъектов, охваченных мониторингом,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</w:tr>
      <w:tr w:rsidR="00F436B2" w:rsidRPr="00E0248B" w:rsidTr="00F67F80">
        <w:trPr>
          <w:trHeight w:val="6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мониторингов,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F436B2" w:rsidRPr="00E0248B" w:rsidTr="00F67F80">
        <w:trPr>
          <w:trHeight w:val="949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3.2.2.Изготовление и  установка информационных указателей на туристических объектах и маршрутах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информационных и указательных знаков туристской навигации,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</w:tr>
      <w:tr w:rsidR="00F436B2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3.3. Продвижение туристских продуктов округа на внутреннем и мировом туристских рынках</w:t>
            </w:r>
          </w:p>
        </w:tc>
      </w:tr>
      <w:tr w:rsidR="00F436B2" w:rsidRPr="00E0248B" w:rsidTr="00F67F80">
        <w:trPr>
          <w:trHeight w:val="414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3.3.1. Подготовка и размещение информации  об объектах туристской индустрии, туристских ресурсах и мероприятиях округа для размещения на Пермском туристическом портале 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visitperm.ru</w:t>
            </w:r>
            <w:proofErr w:type="spell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а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также в прочих информационных источниках сети Интернет (сайтах, в 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блогах</w:t>
            </w:r>
            <w:proofErr w:type="spell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, социальных сетях и т.п.), в специальных печатных изданиях туристического характера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</w:p>
        </w:tc>
        <w:tc>
          <w:tcPr>
            <w:tcW w:w="63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новостных сообщений,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</w:tr>
      <w:tr w:rsidR="00F436B2" w:rsidRPr="00E0248B" w:rsidTr="00F67F80">
        <w:trPr>
          <w:trHeight w:val="1755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информационных источников, где размещены новостные сообщения,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F436B2" w:rsidRPr="00E0248B" w:rsidTr="00F67F80">
        <w:trPr>
          <w:trHeight w:val="208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3.3.2. Разработка  и изготовление ежегодного единого событийного календаря  мероприятий, путеводителя и туристической карты округа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499,00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117,00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82,00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экземпляров ежегодного единого событийного календаря  мероприятий, путеводителя и туристической карты округа,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</w:tr>
      <w:tr w:rsidR="00F436B2" w:rsidRPr="00E0248B" w:rsidTr="00F67F80">
        <w:trPr>
          <w:trHeight w:val="231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мероприятий, на которых распространялся ежегодный единый событийный календарь  мероприятий, путеводитель и туристическая  карта округа,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F436B2" w:rsidRPr="00E0248B" w:rsidTr="00F67F80">
        <w:trPr>
          <w:trHeight w:val="135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3.3.3. Разработка  и изготовление рекламной продукции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153,47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6,50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49,47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32,50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32,50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комплектов рекламной продукции,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F436B2" w:rsidRPr="00E0248B" w:rsidTr="00F67F80">
        <w:trPr>
          <w:trHeight w:val="123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мероприятий, на которых распространена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рекламная продукция,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F436B2" w:rsidRPr="00E0248B" w:rsidTr="00F67F80">
        <w:trPr>
          <w:trHeight w:val="178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3.3.4. Организация и проведение информационных туров для туристических компаний (туроператоров и турагентов), СМИ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432,15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44,00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63,85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100,30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112,00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участников мероприятия,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</w:tr>
      <w:tr w:rsidR="00F436B2" w:rsidRPr="00E0248B" w:rsidTr="00F67F80">
        <w:trPr>
          <w:trHeight w:val="138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туристических компаний – участников мероприятия,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F436B2" w:rsidRPr="00E0248B" w:rsidTr="00F67F80">
        <w:trPr>
          <w:trHeight w:val="145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3.3.5. Сопровождение туристической вкладки на сайте Чайковского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посещений сайта  в год,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15500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15500</w:t>
            </w:r>
          </w:p>
        </w:tc>
      </w:tr>
      <w:tr w:rsidR="00F436B2" w:rsidRPr="00E0248B" w:rsidTr="00F67F80">
        <w:trPr>
          <w:trHeight w:val="25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3.3.6. Продвижение туристических продуктов Чайковского городского округа  на территории Приволжского федерального округа, а также российском и международном туристских рынках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863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587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190,00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новых межрегиональных туристических маршрутов в год, ед. (в т.ч. 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виртаульных</w:t>
            </w:r>
            <w:proofErr w:type="spell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F436B2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3.4. Создание условий для развития инфраструктуры туризма и проектной деятельности</w:t>
            </w:r>
          </w:p>
        </w:tc>
      </w:tr>
      <w:tr w:rsidR="00F436B2" w:rsidRPr="00E0248B" w:rsidTr="00F67F80">
        <w:trPr>
          <w:trHeight w:val="10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3.4.1. Разработка инвестиционных проектов в сфере туризма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проектов,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436B2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3.5. Повышение качества туристских услуг</w:t>
            </w:r>
          </w:p>
        </w:tc>
      </w:tr>
      <w:tr w:rsidR="00F436B2" w:rsidRPr="00E0248B" w:rsidTr="00F67F80">
        <w:trPr>
          <w:trHeight w:val="195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3.5.1. Проведение конкурсов среди предприятий и работников туриндустрии и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учащихся средних специальных и высших учебных заведений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198,03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26,03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43,00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43,00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участников конкурса,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</w:tr>
      <w:tr w:rsidR="00F436B2" w:rsidRPr="00E0248B" w:rsidTr="00F67F80">
        <w:trPr>
          <w:trHeight w:val="1185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организаций, чьи сотрудники приняли участие в конкурсе,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</w:tr>
      <w:tr w:rsidR="00F436B2" w:rsidRPr="00E0248B" w:rsidTr="00F67F80">
        <w:trPr>
          <w:trHeight w:val="9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Итого по подпрограмме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1869,650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297,500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221,350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575,800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477,500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297,500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436B2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4. Развитие малого и среднего предпринимательства, создание условий для развития потребительского рынка</w:t>
            </w:r>
          </w:p>
        </w:tc>
      </w:tr>
      <w:tr w:rsidR="00F436B2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Цель: создание благоприятных экономических, организационных, правовых условий, необходимых  для деятельности и  развития малого и среднего предпринимательства </w:t>
            </w:r>
          </w:p>
        </w:tc>
      </w:tr>
      <w:tr w:rsidR="00F436B2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4.1. Информационно-консультационная  и образовательная  поддержка лиц,  занятых  в малом и среднем предпринимательстве</w:t>
            </w:r>
          </w:p>
        </w:tc>
      </w:tr>
      <w:tr w:rsidR="00F436B2" w:rsidRPr="00E0248B" w:rsidTr="00F67F80">
        <w:trPr>
          <w:trHeight w:val="524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4.1.1. Оказание информационно-консультационной, образовательной поддержки лиц, занятых в малом и среднем предпринимательстве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предоставленных консультаций (администрация, муниципальный фонд),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</w:tr>
      <w:tr w:rsidR="00F436B2" w:rsidRPr="00E0248B" w:rsidTr="00F67F80">
        <w:trPr>
          <w:trHeight w:val="288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4.1.2. Обучение граждан, желающих открыть собственное дело основам предпринимательской деятельности на курсах, семинарах на базе НО «Чайковский муниципальный фонд поддержки малого предпринимательства»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обучившихся,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</w:tr>
      <w:tr w:rsidR="00F436B2" w:rsidRPr="00E0248B" w:rsidTr="00F67F80">
        <w:trPr>
          <w:trHeight w:val="2083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4.1.3. Повышение уровня профессиональной подготовки субъектов малого и среднего предпринимательства (далее – СМСП) и их работников на  курсах, семинарах  на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базе НО «Чайковский муниципальный фонд поддержки малого предпринимательства»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посетивших мероприятия,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F436B2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Задача 4.2. Финансовая  поддержка СМСП</w:t>
            </w:r>
          </w:p>
        </w:tc>
      </w:tr>
      <w:tr w:rsidR="00F436B2" w:rsidRPr="00E0248B" w:rsidTr="00F67F80">
        <w:trPr>
          <w:trHeight w:val="171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4.2.1. Субсидии на возмещение части затрат СМСП, связанных с реализацией проекта в сфере социального предпринимательства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СМСП, 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получивших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финансовую поддержку,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436B2" w:rsidRPr="00E0248B" w:rsidTr="00F67F80">
        <w:trPr>
          <w:trHeight w:val="3076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4.2.2.Субсидии на возмещение части затрат, связанных с уплатой СМСП первого взноса (аванса) при заключении договора (договоров) лизинга оборудования с российскими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лизинговыми организациями в целях создания и  (или) развития либо модернизации производства товаров (работ, услуг), включая затраты на монтаж оборудования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СМСП, 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получивших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финансовую поддержку,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436B2" w:rsidRPr="00E0248B" w:rsidTr="00F67F80">
        <w:trPr>
          <w:trHeight w:val="80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4.2.3. Субсидии на возмещение части затрат, связанных с приобретением СМСП, в том числе участниками инновационных территориальных кластеров, оборудования, включая затраты на монтаж оборудования, в целях создания и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(или) развития, либо модернизации производства товаров (работ, услуг)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3125,24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656,31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656,31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656,31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656,31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СМСП, 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получивших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финансовую поддержку,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F436B2" w:rsidRPr="00E0248B" w:rsidTr="00E0248B">
        <w:trPr>
          <w:trHeight w:val="300"/>
        </w:trPr>
        <w:tc>
          <w:tcPr>
            <w:tcW w:w="145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Задача  4.3.  Повышение предпринимательской активности и формирование положительного образа предпринимателя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436B2" w:rsidRPr="00E0248B" w:rsidTr="00F67F80">
        <w:trPr>
          <w:trHeight w:val="169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4.3.1. Проведение публичных мероприятий в целях повышения престижности предпринимательской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мероприятий,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F436B2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 4. 4. Содействие СМСП в продвижении продукции (товаров, услуг) на новые рынки.</w:t>
            </w:r>
          </w:p>
        </w:tc>
      </w:tr>
      <w:tr w:rsidR="00F436B2" w:rsidRPr="00E0248B" w:rsidTr="00F67F80">
        <w:trPr>
          <w:trHeight w:val="229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4.4.1. 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участия СМСП, а также мастеров народного промысла в выставочно-ярмарочных мероприятиях, фестивалях, форумах, регионального, федерального уровня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мероприятий,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F436B2" w:rsidRPr="00E0248B" w:rsidTr="00F67F80">
        <w:trPr>
          <w:trHeight w:val="16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4.4.2. Издание и распространение презентационных материалов, рекламной и сувенирной продукции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изготовленных и распространенных презентационных материалов,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</w:tr>
      <w:tr w:rsidR="00F436B2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4.5.  Взаимодействие  между СМСП, учебными заведениями городского округа по повышению престижа рабочих профессий.</w:t>
            </w:r>
          </w:p>
        </w:tc>
      </w:tr>
      <w:tr w:rsidR="00F436B2" w:rsidRPr="00E0248B" w:rsidTr="00F67F80">
        <w:trPr>
          <w:trHeight w:val="199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4.5.1. Организация взаимодействия между СМСП, учебными заведениями городского округа по повышению престижа рабочих профессий.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F436B2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 4.6. Оказание имущественной поддержки СМСП и организациям, содействующим развитию субъектов малого и среднего предпринимательства</w:t>
            </w:r>
          </w:p>
        </w:tc>
      </w:tr>
      <w:tr w:rsidR="00F436B2" w:rsidRPr="00E0248B" w:rsidTr="00F67F80">
        <w:trPr>
          <w:trHeight w:val="246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4.6.1 Оказание имущественной поддержки СМСП и организациям, содействующим развитие СМСП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земельно- имущественных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отношений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администрации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Чайковского городского округа (далее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УЗИО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63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имущества в безвозмездное пользование НО «Чайковский муниципальный фонд поддержки малого предпринимательства»,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F436B2" w:rsidRPr="00E0248B" w:rsidTr="00F67F80">
        <w:trPr>
          <w:trHeight w:val="6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преференций,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F436B2" w:rsidRPr="00E0248B" w:rsidTr="00F67F80">
        <w:trPr>
          <w:trHeight w:val="524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4.6.2.Утверждение Перечня муниципального имущества, свободного от прав третьих лиц (за исключением СМСП), включая земельные участки и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имущество, закрепленное на праве хозяйственного ведения или оперативного управления за муниципальными унитарными предприятиями и учреждениями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УЗИО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объектов, включенных в перечень свободных от прав третьих лиц (за исключением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СМСП), включая земельные участки и имущество, закрепленное на праве хозяйственного ведения или оперативного управления за муниципальными унитарными предприятиями и учреждениями,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F436B2" w:rsidRPr="00E0248B" w:rsidTr="00F67F80">
        <w:trPr>
          <w:trHeight w:val="457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4.6.3. Утверждение НПА, определяющих порядок формирования, ведения и обязательного опубликования Перечня муниципального имущества, свободного от прав третьих лиц (за исключением СМСП), включая земельные участки и имущество, закрепленное на праве хозяйственного ведения или оперативного управления за муниципальными унитарными предприятиями и учреждениями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УЗИО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нормативных актов,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F436B2" w:rsidRPr="00E0248B" w:rsidTr="00F67F80">
        <w:trPr>
          <w:trHeight w:val="475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4.6.4. Утверждение НПА, определяющих порядок и условия предоставления в аренду имущества, включенного в Перечень муниципального имущества, свободного от прав третьих лиц (за исключением СМСП), включая земельные участки и имущество, закрепленное на праве хозяйственного ведения или оперативного управления за муниципальными унитарными предприятиями и учреждениями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УЗИО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нормативных актов,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F436B2" w:rsidRPr="00E0248B" w:rsidTr="00F67F80">
        <w:trPr>
          <w:trHeight w:val="129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4.6.5. Ведение на официальном сайте раздела по имущественной поддержке СМСП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УЗИО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Наличие раздела по имущественной поддержке СМСП,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F436B2" w:rsidRPr="00E0248B" w:rsidTr="00F67F80">
        <w:trPr>
          <w:trHeight w:val="477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4.6.6.Содействие в обеспечении СМСП возможностями для выкупа арендуемых ими объектов недвижимости с учетом средств, вложенных в указанные объекты (в соответствии с Федеральным законом от 22 июля 2008 г. № 159-ФЗ «Об особенностях отчуждения недвижимого имущества, находящегося в государственно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й собственности субъектов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Российской Федерации»).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УФиЭР, УЗИО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СМСП, воспользовавшихся правом первоочередного выкупа арендуемых ими объектов недвижимости,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F436B2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Цель: Создание условий для развития потребительского рынка</w:t>
            </w:r>
          </w:p>
        </w:tc>
      </w:tr>
      <w:tr w:rsidR="00F436B2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4.7. Регулирование стоимости услуг, относящихся к регулируемым видам деятельности</w:t>
            </w:r>
          </w:p>
        </w:tc>
      </w:tr>
      <w:tr w:rsidR="00F436B2" w:rsidRPr="00E0248B" w:rsidTr="00F67F80">
        <w:trPr>
          <w:trHeight w:val="949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4.7.1. Регулирование тарифов муниципальных предприятий Чайковского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Соблюдение сроков рассмотрения и утверждения тарифов муниципальных предприятий округа с момента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поступления расчетных материалов,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F436B2" w:rsidRPr="00E0248B" w:rsidTr="00F67F80">
        <w:trPr>
          <w:trHeight w:val="3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4.7.2. Регулирование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6C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62,362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15,10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15,862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15,70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15,70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Актуализация нормативной базы и соблюдение сроков рассмотрения и утверждения тарифов с момента поступления расчетных материалов,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F436B2" w:rsidRPr="00E0248B" w:rsidTr="00F67F80">
        <w:trPr>
          <w:trHeight w:val="15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4.7.3. Изучение пассажиропотока на регулярных муниципальных маршрутах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5F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жилищно-коммунального хозяйства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транспо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400,985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400,985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Наличие отчета по пассажиропотоку на регулярных муниципальных маршрутах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436B2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Задача 4.8. Создание условий для развития потребительского рынка</w:t>
            </w:r>
          </w:p>
        </w:tc>
      </w:tr>
      <w:tr w:rsidR="00F436B2" w:rsidRPr="00E0248B" w:rsidTr="00F67F80">
        <w:trPr>
          <w:trHeight w:val="160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4.8.1. Консультации и решение вопросов, связанных с обращениями потребителей на нарушение их прав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предоставленных консультаций по вопросам защиты прав потребителей,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F436B2" w:rsidRPr="00E0248B" w:rsidTr="00F67F80">
        <w:trPr>
          <w:trHeight w:val="232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4.8.2. Создание условий для проведения ярмарок на территории Чайковского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проведенных ярмарок на сайте Министерства промышленности, предпринимательства и торговли Пермского края,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F436B2" w:rsidRPr="00F67F80" w:rsidTr="001061F5">
        <w:trPr>
          <w:trHeight w:val="232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F67F80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F80">
              <w:rPr>
                <w:rFonts w:ascii="Times New Roman" w:hAnsi="Times New Roman"/>
              </w:rPr>
              <w:lastRenderedPageBreak/>
              <w:t>4.8.3. Изготовление информационных конструкций и материалов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F67F80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F80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F67F80" w:rsidRDefault="00F436B2" w:rsidP="00106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F80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B2" w:rsidRPr="00F67F80" w:rsidRDefault="00F436B2" w:rsidP="00106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F80">
              <w:rPr>
                <w:rFonts w:ascii="Times New Roman" w:eastAsia="Times New Roman" w:hAnsi="Times New Roman"/>
                <w:color w:val="000000"/>
                <w:lang w:eastAsia="ru-RU"/>
              </w:rPr>
              <w:t>11,700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B2" w:rsidRPr="00F67F80" w:rsidRDefault="00F436B2" w:rsidP="00106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67F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B2" w:rsidRPr="00F67F80" w:rsidRDefault="00F436B2" w:rsidP="00106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F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B2" w:rsidRPr="00F67F80" w:rsidRDefault="00F436B2" w:rsidP="00106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F80">
              <w:rPr>
                <w:rFonts w:ascii="Times New Roman" w:eastAsia="Times New Roman" w:hAnsi="Times New Roman"/>
                <w:color w:val="000000"/>
                <w:lang w:eastAsia="ru-RU"/>
              </w:rPr>
              <w:t>11,700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B2" w:rsidRPr="00F67F80" w:rsidRDefault="00F436B2" w:rsidP="00106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F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B2" w:rsidRPr="00F67F80" w:rsidRDefault="00F436B2" w:rsidP="00106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F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B2" w:rsidRPr="00F67F80" w:rsidRDefault="00F436B2" w:rsidP="001061F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7F80">
              <w:rPr>
                <w:rFonts w:ascii="Times New Roman" w:hAnsi="Times New Roman"/>
              </w:rPr>
              <w:t>Количество изготовленных информационных конструкций и материалов,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F67F80" w:rsidRDefault="00F436B2" w:rsidP="00106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F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F67F80" w:rsidRDefault="00F436B2" w:rsidP="00106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F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F67F80" w:rsidRDefault="00F436B2" w:rsidP="00106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F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F67F80" w:rsidRDefault="00F436B2" w:rsidP="00106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67F8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F67F80" w:rsidRDefault="00F436B2" w:rsidP="00106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F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F67F80" w:rsidRDefault="00F436B2" w:rsidP="00106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F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436B2" w:rsidRPr="00E0248B" w:rsidTr="00F67F80">
        <w:trPr>
          <w:trHeight w:val="30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подпрограмме 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6C7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4995,287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1206,085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861,31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6C7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983,872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972,01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972,01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436B2" w:rsidRPr="00E0248B" w:rsidTr="00F67F80">
        <w:trPr>
          <w:trHeight w:val="6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D450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62,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D450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15,700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436B2" w:rsidRPr="00E0248B" w:rsidTr="00F67F80">
        <w:trPr>
          <w:trHeight w:val="9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4932,925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1190,985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861,310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968,01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956,310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956,310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436B2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5. Развитие сельского хозяйства</w:t>
            </w:r>
          </w:p>
        </w:tc>
      </w:tr>
      <w:tr w:rsidR="00F436B2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Цель: Повышение занятости, доходов и качества жизни сельского населения Чайковского городского округа, а также рост доходности и эффективности 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сельхозтоваропроизводителей</w:t>
            </w:r>
            <w:proofErr w:type="spell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(далее – СХТП)</w:t>
            </w:r>
          </w:p>
        </w:tc>
      </w:tr>
      <w:tr w:rsidR="00F436B2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5.1. Развитие отрасли растениеводства</w:t>
            </w:r>
          </w:p>
        </w:tc>
      </w:tr>
      <w:tr w:rsidR="00F436B2" w:rsidRPr="00E0248B" w:rsidTr="00F67F80">
        <w:trPr>
          <w:trHeight w:val="144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5.1.1. Поддержка оформления используемых СХТП земельных участков из земель с/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proofErr w:type="spell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назначения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2682,986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344,172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88,814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750,00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750,00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Площадь оформленных используемых земельных участков из земель с/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proofErr w:type="spell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назначения, 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363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346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750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750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750</w:t>
            </w:r>
          </w:p>
        </w:tc>
      </w:tr>
      <w:tr w:rsidR="00F436B2" w:rsidRPr="00E0248B" w:rsidTr="00F67F80">
        <w:trPr>
          <w:trHeight w:val="12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5366,00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436B2" w:rsidRPr="00E0248B" w:rsidTr="00F67F80">
        <w:trPr>
          <w:trHeight w:val="99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5.1.2. Поддержка вовлечения неиспользуемых с/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proofErr w:type="spell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земель 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proofErr w:type="spell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оборот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4409,7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509,700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Площадь вовлеченных неиспользуемых с/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proofErr w:type="spell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земель 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proofErr w:type="spell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оборот, га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333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167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333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333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333</w:t>
            </w:r>
          </w:p>
        </w:tc>
      </w:tr>
      <w:tr w:rsidR="00F436B2" w:rsidRPr="00E0248B" w:rsidTr="00F67F80">
        <w:trPr>
          <w:trHeight w:val="12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13230,00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436B2" w:rsidRPr="00E0248B" w:rsidTr="00F67F80">
        <w:trPr>
          <w:trHeight w:val="148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5.1.3. Поддержка сохранения и повышения плодородия почв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19813,258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3954,54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3964,678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3964,68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3964,68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3964,68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Насыщенность минеральными удобрениями, кг д.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. на га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12,1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12,2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12,2</w:t>
            </w:r>
          </w:p>
        </w:tc>
      </w:tr>
      <w:tr w:rsidR="00F436B2" w:rsidRPr="00E0248B" w:rsidTr="00F67F80">
        <w:trPr>
          <w:trHeight w:val="12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39630,00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7910,00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7930,00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7930,00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7930,00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7930,00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436B2" w:rsidRPr="00E0248B" w:rsidTr="00F67F80">
        <w:trPr>
          <w:trHeight w:val="90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5.1.4. Поддержка развития семеноводства, в т.ч.: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4987,81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987,805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Обеспеченность кондиционными семенами, 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</w:tr>
      <w:tr w:rsidR="00F436B2" w:rsidRPr="00E0248B" w:rsidTr="00F67F80">
        <w:trPr>
          <w:trHeight w:val="12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9976,00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1976,00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436B2" w:rsidRPr="00E0248B" w:rsidTr="00F67F80">
        <w:trPr>
          <w:trHeight w:val="14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5.1.4.1. Возмещение части затрат по приобретению репродукционн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ых семян сельскохозяйственных культур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4947,81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987,805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986,00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986,00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436B2" w:rsidRPr="00E0248B" w:rsidTr="00F67F80">
        <w:trPr>
          <w:trHeight w:val="12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9976,00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1976,00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436B2" w:rsidRPr="00E0248B" w:rsidTr="00F67F80">
        <w:trPr>
          <w:trHeight w:val="127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5.1.4.2. Расходы на проведение мероприятий, направленных на сохранение семенного фонда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14,00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14,00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436B2" w:rsidRPr="00E0248B" w:rsidTr="00F67F80">
        <w:trPr>
          <w:trHeight w:val="237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5.1.5. Осуществление мероприятий по предотвращению распространения и уничтожению Борщевика Сосновского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3767,88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99,750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1155,632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892,498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1620,00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Площадь земельных участков, на которых проведены мероприятия по предотвращению распространения и уничтожению Борщевика Сосновского, 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312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213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436B2" w:rsidRPr="00E0248B" w:rsidTr="00F67F80">
        <w:trPr>
          <w:trHeight w:val="6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11297,96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2347,961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3550,00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436B2" w:rsidRPr="00E0248B" w:rsidTr="00F67F80">
        <w:trPr>
          <w:trHeight w:val="81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5.1.5.1. Применение механического метода борьбы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436B2" w:rsidRPr="00E0248B" w:rsidTr="00F67F80">
        <w:trPr>
          <w:trHeight w:val="78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5.1.5.2. Применение химического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метода борьбы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3534,133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1155,632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658,751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1620,000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436B2" w:rsidRPr="00E0248B" w:rsidTr="00F67F80">
        <w:trPr>
          <w:trHeight w:val="6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11297,96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2347,961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3550,00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436B2" w:rsidRPr="00E0248B" w:rsidTr="00F67F80">
        <w:trPr>
          <w:trHeight w:val="24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5.1.5.3. Экспертиза результатов выполненных работ по предотвращению распространения и уничтожению борщевика Сосновского в границах Чайковского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233,747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233,747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436B2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5.2. Развитие малых форм хозяйствования на селе</w:t>
            </w:r>
          </w:p>
        </w:tc>
      </w:tr>
      <w:tr w:rsidR="00F436B2" w:rsidRPr="00E0248B" w:rsidTr="00F67F80">
        <w:trPr>
          <w:trHeight w:val="270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5.2.1. Возмещение части затрат крестьянских (фермерских) хозяйств, гражданам, ведущим</w:t>
            </w:r>
            <w:r w:rsidRPr="00E0248B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личное подсобное хозяйство, Сельскохозяйственным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производственным кооперативам на уплату процентов по кредитам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28,962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19,852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7,594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08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Объем привлеченных бюджетных средств из федерального и краевого бюджетов, тыс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уб.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77,56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31,9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11,7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2,1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436B2" w:rsidRPr="00E0248B" w:rsidTr="00F67F80">
        <w:trPr>
          <w:trHeight w:val="6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16,751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12,070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4,120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436B2" w:rsidRPr="00E0248B" w:rsidTr="00F67F80">
        <w:trPr>
          <w:trHeight w:val="9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436B2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Задача 5.3. Улучшение кадрового потенциала агропромышленного комплекса</w:t>
            </w:r>
          </w:p>
        </w:tc>
      </w:tr>
      <w:tr w:rsidR="00F436B2" w:rsidRPr="00E0248B" w:rsidTr="00F67F80">
        <w:trPr>
          <w:trHeight w:val="124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5.3.1. Проведение окружных конкурсов: Мастерства,  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Лучший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профессии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943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работников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сельскохозяйственных организаций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, принявших участие в конкурсах, чел.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</w:tr>
      <w:tr w:rsidR="00F436B2" w:rsidRPr="00E0248B" w:rsidTr="00F67F80">
        <w:trPr>
          <w:trHeight w:val="12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436B2" w:rsidRPr="00E0248B" w:rsidTr="00F67F80">
        <w:trPr>
          <w:trHeight w:val="231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5.3.2. Организация проведения торжественных собраний «День последней борозды» и «День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работников сельского хозяйства и перерабатывающей промышленности»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проведенных торжественных собраний, ед.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F436B2" w:rsidRPr="00E0248B" w:rsidTr="00F67F80">
        <w:trPr>
          <w:trHeight w:val="12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436B2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Задача 5.4. Развитие приоритетных отраслей сельского хозяйства и эффективное использование ресурсного потенциала</w:t>
            </w:r>
          </w:p>
        </w:tc>
      </w:tr>
      <w:tr w:rsidR="00F436B2" w:rsidRPr="00E0248B" w:rsidTr="00F67F80">
        <w:trPr>
          <w:trHeight w:val="202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5.4.1. Содействие организациям агропромышленного комплекса (далее – АПК) по привлечению бюджетных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Объем привлеченных СХТП бюджетных средств из федерального и краевого бюджетов, тыс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77,56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436B2" w:rsidRPr="00E0248B" w:rsidTr="00F67F80">
        <w:trPr>
          <w:trHeight w:val="18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5.4.2. Организация и проведение совещаний, семинаров, консультаций с руководителями специалистами СХТП и методическое сопровождение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проведенных совещаний, семинаров,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F436B2" w:rsidRPr="00E0248B" w:rsidTr="00F67F80">
        <w:trPr>
          <w:trHeight w:val="172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5.4.3. Организация и проведение окружных смотров-конкурсов среди СХТП: Культура земледелия, Зимовка скота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140,00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140,00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СХТП, принявших участие в конкурсах, ед.</w:t>
            </w:r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F436B2" w:rsidRPr="00E0248B" w:rsidTr="00F67F80">
        <w:trPr>
          <w:trHeight w:val="12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436B2" w:rsidRPr="00E0248B" w:rsidTr="00F67F80">
        <w:trPr>
          <w:trHeight w:val="19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5.4.4.  Прогноз социально-экономического развития АПК в Чайковском городском округе, анализ и мониторинг результатов деятельности отрасли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Индекс физического объема продукции 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proofErr w:type="spellEnd"/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хозяйствах всех категорий, 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101,3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101,4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101,4</w:t>
            </w:r>
          </w:p>
        </w:tc>
      </w:tr>
      <w:tr w:rsidR="00F436B2" w:rsidRPr="00E0248B" w:rsidTr="00F67F80">
        <w:trPr>
          <w:trHeight w:val="300"/>
        </w:trPr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подпрограмме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14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12734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22090,884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22931,304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08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2991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4,255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28789,68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23619,68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436B2" w:rsidRPr="00E0248B" w:rsidTr="00F67F80">
        <w:trPr>
          <w:trHeight w:val="900"/>
        </w:trPr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08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28,9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19,852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7,594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08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436B2" w:rsidRPr="00E0248B" w:rsidTr="00F67F80">
        <w:trPr>
          <w:trHeight w:val="600"/>
        </w:trPr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14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14,712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2352,081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082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00,561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3550,00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436B2" w:rsidRPr="00E0248B" w:rsidTr="00F67F80">
        <w:trPr>
          <w:trHeight w:val="900"/>
        </w:trPr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37151,629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6588,462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6946,629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7927,178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8654,680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7034,680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436B2" w:rsidRPr="00E0248B" w:rsidTr="00F67F80">
        <w:trPr>
          <w:trHeight w:val="1200"/>
        </w:trPr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78850,50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15470,50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13625,00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16585,00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16585,00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16585,00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436B2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6. Энергосбережение и повышение энергетической эффективности</w:t>
            </w:r>
          </w:p>
        </w:tc>
      </w:tr>
      <w:tr w:rsidR="00F436B2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Цель 1: Повышение энергетической эффективности экономики, бюджетной сферы округа.</w:t>
            </w:r>
          </w:p>
        </w:tc>
      </w:tr>
      <w:tr w:rsidR="00F436B2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Цель 2. Сокращение расходов бюджета на обеспечение энергетическими ресурсами муниципальных учреждений, органов местного самоуправления</w:t>
            </w:r>
          </w:p>
        </w:tc>
      </w:tr>
      <w:tr w:rsidR="00F436B2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6.1.  Реализация мероприятий по энергосбережению и повышению энергетической эффективности</w:t>
            </w:r>
          </w:p>
        </w:tc>
      </w:tr>
      <w:tr w:rsidR="00F436B2" w:rsidRPr="00E0248B" w:rsidTr="00F67F80">
        <w:trPr>
          <w:trHeight w:val="49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6.1.1. Реализация мероприятия по энергосбережению и повышению энергетической эффективности  использования коммунальных ресурсов  (холодной воды, тепловой энергии, горячей воды, природного газа, электрической энергии) путем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заключения энергосервисных контрактов в соответствии с Бюджетным кодексом Российской Федерации и контрактной системой в сфере закупок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заключенных энергосервисных договоров (контрактов),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</w:tr>
      <w:tr w:rsidR="00F436B2" w:rsidRPr="00E0248B" w:rsidTr="00F67F80">
        <w:trPr>
          <w:trHeight w:val="45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6.1.2. Ведение систематического учета (ежегодно) заполнения деклараций потребления энергоресурсов в соответствии с Приказом министерства энергетики Российской Федерации от 30 июня 2014 г. № 401 «Об утверждении Порядка представления информации об энергосбережении и о повышении энергетической эффективности»(http://dper.gisee.ru/)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Доля учреждений, сдавших декларации потребления энергоресурсов за текущий период в рамках системы «ГИС-Энергоэффективность</w:t>
            </w:r>
            <w:r w:rsidRPr="00E0248B">
              <w:rPr>
                <w:rFonts w:eastAsia="Times New Roman"/>
                <w:color w:val="000000"/>
                <w:lang w:eastAsia="ru-RU"/>
              </w:rPr>
              <w:t>»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F436B2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6.2. Оптимизация   потребления энергетических ресурсов муниципальными учреждениями муниципального сектора</w:t>
            </w:r>
          </w:p>
        </w:tc>
      </w:tr>
      <w:tr w:rsidR="00F436B2" w:rsidRPr="00E0248B" w:rsidTr="00F67F80">
        <w:trPr>
          <w:trHeight w:val="169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6.2.1. Установление лимитов потребления коммунальных ресурсов учреждениям,  финансируемых из бюджета округа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учреждений, в отношении которых установлены лимиты потребления коммунальных услуг,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</w:tr>
      <w:tr w:rsidR="00F436B2" w:rsidRPr="00E0248B" w:rsidTr="00F67F80">
        <w:trPr>
          <w:trHeight w:val="300"/>
        </w:trPr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подпрограмме 6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436B2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7 . Обеспечение реализации муниципальной программы</w:t>
            </w:r>
          </w:p>
        </w:tc>
      </w:tr>
      <w:tr w:rsidR="00F436B2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подпрограммы: Создание условий для реализации муниципальной программы «Экономическое развитие Чайковского городского округа»</w:t>
            </w:r>
          </w:p>
        </w:tc>
      </w:tr>
      <w:tr w:rsidR="00F436B2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7.1. Эффективная реализация полномочий и совершенствование правового, организационного, финансового механизмов  функционирования муниципальной программы</w:t>
            </w:r>
          </w:p>
        </w:tc>
      </w:tr>
      <w:tr w:rsidR="00F436B2" w:rsidRPr="00E0248B" w:rsidTr="00F67F80">
        <w:trPr>
          <w:trHeight w:val="16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7.1.1. Обеспечение выполнения функций органами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175307,864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35794,793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33767,212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35372,893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35186,483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35186,483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Уровень достижения показателей Программы от общего количества, установленных Программой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целевых показателей, 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не менее 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90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90</w:t>
            </w:r>
          </w:p>
        </w:tc>
      </w:tr>
      <w:tr w:rsidR="00F436B2" w:rsidRPr="00E0248B" w:rsidTr="00F67F80">
        <w:trPr>
          <w:trHeight w:val="172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7.1.2. Администрирование отдельных государственных полномочий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 поддержке сельскохозяйственного производства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DE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795,5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795,5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436B2" w:rsidRPr="00E0248B" w:rsidTr="00F67F80">
        <w:trPr>
          <w:trHeight w:val="300"/>
        </w:trPr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Итого по подпрограмме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179263,764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36560,593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34562,712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36176,493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35981,983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35981,983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436B2" w:rsidRPr="00E0248B" w:rsidTr="00F67F80">
        <w:trPr>
          <w:trHeight w:val="300"/>
        </w:trPr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ВСЕГО ПО 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14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337579,784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69904,755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61269,212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140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73829,431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68963,193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63613,193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436B2" w:rsidRPr="00E0248B" w:rsidTr="00F67F80">
        <w:trPr>
          <w:trHeight w:val="900"/>
        </w:trPr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14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28,9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19,852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7,594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14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436B2" w:rsidRPr="00E0248B" w:rsidTr="00F67F80">
        <w:trPr>
          <w:trHeight w:val="600"/>
        </w:trPr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14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15332,974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792,970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3147,581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14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6220,023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4361,200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811,200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436B2" w:rsidRPr="00E0248B" w:rsidTr="00F67F80">
        <w:trPr>
          <w:trHeight w:val="900"/>
        </w:trPr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C24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243367,348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53621,433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44489,037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51022,892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48016,993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46216,993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436B2" w:rsidRPr="00E0248B" w:rsidTr="00F67F80">
        <w:trPr>
          <w:trHeight w:val="1200"/>
        </w:trPr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78850,500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15470,500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13625,000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16585,000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16585,000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6B2" w:rsidRPr="00E0248B" w:rsidRDefault="00F436B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16585,000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6B2" w:rsidRPr="00E0248B" w:rsidRDefault="00F436B2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091814" w:rsidRPr="00606FEE" w:rsidRDefault="00091814" w:rsidP="004D55F2">
      <w:pPr>
        <w:rPr>
          <w:rFonts w:ascii="Times New Roman" w:hAnsi="Times New Roman"/>
          <w:sz w:val="28"/>
          <w:szCs w:val="28"/>
        </w:rPr>
      </w:pPr>
    </w:p>
    <w:sectPr w:rsidR="00091814" w:rsidRPr="00606FEE" w:rsidSect="00ED3B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908" w:rsidRDefault="00484908" w:rsidP="005E5C24">
      <w:pPr>
        <w:spacing w:after="0" w:line="240" w:lineRule="auto"/>
      </w:pPr>
      <w:r>
        <w:separator/>
      </w:r>
    </w:p>
  </w:endnote>
  <w:endnote w:type="continuationSeparator" w:id="1">
    <w:p w:rsidR="00484908" w:rsidRDefault="00484908" w:rsidP="005E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47" w:rsidRDefault="007C2D47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908" w:rsidRDefault="00484908" w:rsidP="005E5C24">
      <w:pPr>
        <w:spacing w:after="0" w:line="240" w:lineRule="auto"/>
      </w:pPr>
      <w:r>
        <w:separator/>
      </w:r>
    </w:p>
  </w:footnote>
  <w:footnote w:type="continuationSeparator" w:id="1">
    <w:p w:rsidR="00484908" w:rsidRDefault="00484908" w:rsidP="005E5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81" w:rsidRPr="00A54481" w:rsidRDefault="00A54481" w:rsidP="00A54481">
    <w:pPr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A54481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18.01.2022 г. Срок  приема заключений независимых экспертов до 27.01.2022 г. на электронный адрес mnpa@tchaik.ru</w:t>
    </w:r>
  </w:p>
  <w:p w:rsidR="00A54481" w:rsidRDefault="00A54481">
    <w:pPr>
      <w:pStyle w:val="a9"/>
    </w:pPr>
  </w:p>
  <w:p w:rsidR="00A54481" w:rsidRDefault="00A5448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43D10"/>
    <w:multiLevelType w:val="hybridMultilevel"/>
    <w:tmpl w:val="6D721810"/>
    <w:lvl w:ilvl="0" w:tplc="40022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F00"/>
    <w:rsid w:val="0000229C"/>
    <w:rsid w:val="000032BE"/>
    <w:rsid w:val="00031089"/>
    <w:rsid w:val="00040899"/>
    <w:rsid w:val="00041B97"/>
    <w:rsid w:val="00053381"/>
    <w:rsid w:val="00060985"/>
    <w:rsid w:val="00080932"/>
    <w:rsid w:val="0008295D"/>
    <w:rsid w:val="00083C7E"/>
    <w:rsid w:val="00090035"/>
    <w:rsid w:val="00090887"/>
    <w:rsid w:val="00091814"/>
    <w:rsid w:val="000E3F0E"/>
    <w:rsid w:val="000E78AF"/>
    <w:rsid w:val="001061F5"/>
    <w:rsid w:val="00114BD4"/>
    <w:rsid w:val="00114EF9"/>
    <w:rsid w:val="00135B40"/>
    <w:rsid w:val="00140CA1"/>
    <w:rsid w:val="00156734"/>
    <w:rsid w:val="00165176"/>
    <w:rsid w:val="00182B65"/>
    <w:rsid w:val="001A12CD"/>
    <w:rsid w:val="001A4FFA"/>
    <w:rsid w:val="001B0E8F"/>
    <w:rsid w:val="001B6EF2"/>
    <w:rsid w:val="001C781A"/>
    <w:rsid w:val="001D6C0F"/>
    <w:rsid w:val="001E3F61"/>
    <w:rsid w:val="001F1E06"/>
    <w:rsid w:val="00214978"/>
    <w:rsid w:val="00231325"/>
    <w:rsid w:val="00232A13"/>
    <w:rsid w:val="002425B8"/>
    <w:rsid w:val="00242845"/>
    <w:rsid w:val="00265411"/>
    <w:rsid w:val="00265A1C"/>
    <w:rsid w:val="00273DF3"/>
    <w:rsid w:val="00282273"/>
    <w:rsid w:val="002863FD"/>
    <w:rsid w:val="0028718B"/>
    <w:rsid w:val="00297190"/>
    <w:rsid w:val="002B4187"/>
    <w:rsid w:val="002D0B84"/>
    <w:rsid w:val="002D62B6"/>
    <w:rsid w:val="002E24D8"/>
    <w:rsid w:val="002E7BFE"/>
    <w:rsid w:val="002E7D81"/>
    <w:rsid w:val="0030759E"/>
    <w:rsid w:val="003138ED"/>
    <w:rsid w:val="00336425"/>
    <w:rsid w:val="0033687C"/>
    <w:rsid w:val="00337970"/>
    <w:rsid w:val="00355D6D"/>
    <w:rsid w:val="00357999"/>
    <w:rsid w:val="003A1DFA"/>
    <w:rsid w:val="003A7F93"/>
    <w:rsid w:val="003B7409"/>
    <w:rsid w:val="003C02A4"/>
    <w:rsid w:val="003E1623"/>
    <w:rsid w:val="003E2EB0"/>
    <w:rsid w:val="003E6820"/>
    <w:rsid w:val="004319E4"/>
    <w:rsid w:val="004344BD"/>
    <w:rsid w:val="00456926"/>
    <w:rsid w:val="00484908"/>
    <w:rsid w:val="0049355E"/>
    <w:rsid w:val="004A5135"/>
    <w:rsid w:val="004D0A44"/>
    <w:rsid w:val="004D55F2"/>
    <w:rsid w:val="004F1302"/>
    <w:rsid w:val="004F7CA4"/>
    <w:rsid w:val="00512184"/>
    <w:rsid w:val="00517806"/>
    <w:rsid w:val="0052253F"/>
    <w:rsid w:val="00527F5F"/>
    <w:rsid w:val="00542ECB"/>
    <w:rsid w:val="0054325A"/>
    <w:rsid w:val="00571845"/>
    <w:rsid w:val="00572072"/>
    <w:rsid w:val="005728BD"/>
    <w:rsid w:val="00581B5A"/>
    <w:rsid w:val="00585085"/>
    <w:rsid w:val="00587090"/>
    <w:rsid w:val="00591F9B"/>
    <w:rsid w:val="0059456E"/>
    <w:rsid w:val="005A2406"/>
    <w:rsid w:val="005B0362"/>
    <w:rsid w:val="005B16EA"/>
    <w:rsid w:val="005B766C"/>
    <w:rsid w:val="005D1DAB"/>
    <w:rsid w:val="005E5C24"/>
    <w:rsid w:val="005F03F3"/>
    <w:rsid w:val="005F71CB"/>
    <w:rsid w:val="00603745"/>
    <w:rsid w:val="00606FEE"/>
    <w:rsid w:val="00624AED"/>
    <w:rsid w:val="00677DC4"/>
    <w:rsid w:val="00685671"/>
    <w:rsid w:val="006A267E"/>
    <w:rsid w:val="006A2736"/>
    <w:rsid w:val="006A5944"/>
    <w:rsid w:val="006A6B04"/>
    <w:rsid w:val="006B4D3D"/>
    <w:rsid w:val="006C7D72"/>
    <w:rsid w:val="006D563F"/>
    <w:rsid w:val="006E4E01"/>
    <w:rsid w:val="006F1895"/>
    <w:rsid w:val="00713461"/>
    <w:rsid w:val="007145F4"/>
    <w:rsid w:val="007245D3"/>
    <w:rsid w:val="00731CBF"/>
    <w:rsid w:val="00732464"/>
    <w:rsid w:val="00735447"/>
    <w:rsid w:val="00742BC4"/>
    <w:rsid w:val="00747CB4"/>
    <w:rsid w:val="00775682"/>
    <w:rsid w:val="00782E48"/>
    <w:rsid w:val="007858D6"/>
    <w:rsid w:val="00793A32"/>
    <w:rsid w:val="007A0A87"/>
    <w:rsid w:val="007A3D7C"/>
    <w:rsid w:val="007B0636"/>
    <w:rsid w:val="007B2971"/>
    <w:rsid w:val="007C0DE8"/>
    <w:rsid w:val="007C2D47"/>
    <w:rsid w:val="007D049F"/>
    <w:rsid w:val="007D63A9"/>
    <w:rsid w:val="00834072"/>
    <w:rsid w:val="00836CA0"/>
    <w:rsid w:val="00850CB0"/>
    <w:rsid w:val="00855E0D"/>
    <w:rsid w:val="00863745"/>
    <w:rsid w:val="008674FB"/>
    <w:rsid w:val="008706E5"/>
    <w:rsid w:val="00871048"/>
    <w:rsid w:val="00884068"/>
    <w:rsid w:val="00886009"/>
    <w:rsid w:val="008879DA"/>
    <w:rsid w:val="00891EBF"/>
    <w:rsid w:val="00894774"/>
    <w:rsid w:val="008A0C62"/>
    <w:rsid w:val="008A5D96"/>
    <w:rsid w:val="008B61D3"/>
    <w:rsid w:val="008C5038"/>
    <w:rsid w:val="008C7403"/>
    <w:rsid w:val="008E4A8A"/>
    <w:rsid w:val="0090057F"/>
    <w:rsid w:val="00902B8B"/>
    <w:rsid w:val="00903411"/>
    <w:rsid w:val="009109C8"/>
    <w:rsid w:val="00913B10"/>
    <w:rsid w:val="00923E8C"/>
    <w:rsid w:val="0092700D"/>
    <w:rsid w:val="009308C8"/>
    <w:rsid w:val="00930D82"/>
    <w:rsid w:val="00943F63"/>
    <w:rsid w:val="00970AE4"/>
    <w:rsid w:val="00977F00"/>
    <w:rsid w:val="00991FA1"/>
    <w:rsid w:val="009A1AD3"/>
    <w:rsid w:val="009B6B8D"/>
    <w:rsid w:val="009D029B"/>
    <w:rsid w:val="009D35CF"/>
    <w:rsid w:val="009E6630"/>
    <w:rsid w:val="009F262E"/>
    <w:rsid w:val="00A07AEB"/>
    <w:rsid w:val="00A10686"/>
    <w:rsid w:val="00A17246"/>
    <w:rsid w:val="00A2340E"/>
    <w:rsid w:val="00A34A59"/>
    <w:rsid w:val="00A54481"/>
    <w:rsid w:val="00A5679C"/>
    <w:rsid w:val="00A73129"/>
    <w:rsid w:val="00A874B5"/>
    <w:rsid w:val="00A95374"/>
    <w:rsid w:val="00AA67EB"/>
    <w:rsid w:val="00AB7732"/>
    <w:rsid w:val="00B024D6"/>
    <w:rsid w:val="00B026C5"/>
    <w:rsid w:val="00B14713"/>
    <w:rsid w:val="00B27042"/>
    <w:rsid w:val="00B27EF8"/>
    <w:rsid w:val="00B34BE9"/>
    <w:rsid w:val="00B52B83"/>
    <w:rsid w:val="00B76A0D"/>
    <w:rsid w:val="00B80378"/>
    <w:rsid w:val="00B90733"/>
    <w:rsid w:val="00B93D46"/>
    <w:rsid w:val="00BA292F"/>
    <w:rsid w:val="00BA2CD6"/>
    <w:rsid w:val="00BA6E37"/>
    <w:rsid w:val="00BE5F18"/>
    <w:rsid w:val="00BF4280"/>
    <w:rsid w:val="00C07653"/>
    <w:rsid w:val="00C119A1"/>
    <w:rsid w:val="00C1208C"/>
    <w:rsid w:val="00C24B4D"/>
    <w:rsid w:val="00C3470F"/>
    <w:rsid w:val="00C40461"/>
    <w:rsid w:val="00C46F62"/>
    <w:rsid w:val="00C6399A"/>
    <w:rsid w:val="00C70229"/>
    <w:rsid w:val="00C704DB"/>
    <w:rsid w:val="00C84B06"/>
    <w:rsid w:val="00C8654C"/>
    <w:rsid w:val="00CA733A"/>
    <w:rsid w:val="00CB2C0C"/>
    <w:rsid w:val="00CB462D"/>
    <w:rsid w:val="00CB5335"/>
    <w:rsid w:val="00CB58A7"/>
    <w:rsid w:val="00CB691D"/>
    <w:rsid w:val="00CC2CEB"/>
    <w:rsid w:val="00CC4590"/>
    <w:rsid w:val="00CC4FE6"/>
    <w:rsid w:val="00CD7614"/>
    <w:rsid w:val="00CD7F2E"/>
    <w:rsid w:val="00CF413D"/>
    <w:rsid w:val="00CF53F2"/>
    <w:rsid w:val="00D006B9"/>
    <w:rsid w:val="00D04144"/>
    <w:rsid w:val="00D0738A"/>
    <w:rsid w:val="00D15A4A"/>
    <w:rsid w:val="00D43689"/>
    <w:rsid w:val="00D4504A"/>
    <w:rsid w:val="00D72772"/>
    <w:rsid w:val="00D90BBA"/>
    <w:rsid w:val="00D96392"/>
    <w:rsid w:val="00DA364D"/>
    <w:rsid w:val="00DD06E8"/>
    <w:rsid w:val="00DD27FC"/>
    <w:rsid w:val="00DD7BDC"/>
    <w:rsid w:val="00DE09C9"/>
    <w:rsid w:val="00DE2A06"/>
    <w:rsid w:val="00DF719A"/>
    <w:rsid w:val="00E0248B"/>
    <w:rsid w:val="00E10906"/>
    <w:rsid w:val="00E1693F"/>
    <w:rsid w:val="00E17BF2"/>
    <w:rsid w:val="00E35D00"/>
    <w:rsid w:val="00E37E30"/>
    <w:rsid w:val="00E42D95"/>
    <w:rsid w:val="00E56BAC"/>
    <w:rsid w:val="00E776A9"/>
    <w:rsid w:val="00EB3A8F"/>
    <w:rsid w:val="00EB43A4"/>
    <w:rsid w:val="00EB4992"/>
    <w:rsid w:val="00EC6739"/>
    <w:rsid w:val="00ED3B41"/>
    <w:rsid w:val="00ED637F"/>
    <w:rsid w:val="00EF0125"/>
    <w:rsid w:val="00EF1A7A"/>
    <w:rsid w:val="00EF2521"/>
    <w:rsid w:val="00F04C1F"/>
    <w:rsid w:val="00F305E7"/>
    <w:rsid w:val="00F365C8"/>
    <w:rsid w:val="00F422DC"/>
    <w:rsid w:val="00F436B2"/>
    <w:rsid w:val="00F44F5B"/>
    <w:rsid w:val="00F661A5"/>
    <w:rsid w:val="00F67F80"/>
    <w:rsid w:val="00F76C03"/>
    <w:rsid w:val="00F80101"/>
    <w:rsid w:val="00F83566"/>
    <w:rsid w:val="00F935F9"/>
    <w:rsid w:val="00FD4409"/>
    <w:rsid w:val="00FD6893"/>
    <w:rsid w:val="00FD68C3"/>
    <w:rsid w:val="00FE02CA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D06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link w:val="a6"/>
    <w:uiPriority w:val="34"/>
    <w:qFormat/>
    <w:rsid w:val="00DD06E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DD06E8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624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B14713"/>
    <w:rPr>
      <w:color w:val="808080"/>
    </w:rPr>
  </w:style>
  <w:style w:type="paragraph" w:styleId="a9">
    <w:name w:val="header"/>
    <w:basedOn w:val="a"/>
    <w:link w:val="aa"/>
    <w:uiPriority w:val="99"/>
    <w:unhideWhenUsed/>
    <w:rsid w:val="005E5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5C2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E5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5C24"/>
    <w:rPr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747CB4"/>
    <w:rPr>
      <w:rFonts w:ascii="Times New Roman" w:eastAsia="Times New Roman" w:hAnsi="Times New Roman"/>
      <w:sz w:val="28"/>
    </w:rPr>
  </w:style>
  <w:style w:type="character" w:customStyle="1" w:styleId="ae">
    <w:name w:val="Без интервала Знак"/>
    <w:link w:val="ad"/>
    <w:uiPriority w:val="1"/>
    <w:locked/>
    <w:rsid w:val="00747CB4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D06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link w:val="a6"/>
    <w:uiPriority w:val="34"/>
    <w:qFormat/>
    <w:rsid w:val="00DD06E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DD06E8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624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B14713"/>
    <w:rPr>
      <w:color w:val="808080"/>
    </w:rPr>
  </w:style>
  <w:style w:type="paragraph" w:styleId="a9">
    <w:name w:val="header"/>
    <w:basedOn w:val="a"/>
    <w:link w:val="aa"/>
    <w:uiPriority w:val="99"/>
    <w:semiHidden/>
    <w:unhideWhenUsed/>
    <w:rsid w:val="005E5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5C2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E5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5C2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51A80-60DD-41C0-8F19-DEB0280F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1</TotalTime>
  <Pages>53</Pages>
  <Words>5772</Words>
  <Characters>32904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культуре, искусству и молодежной политике</Company>
  <LinksUpToDate>false</LinksUpToDate>
  <CharactersWithSpaces>38599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2</cp:revision>
  <dcterms:created xsi:type="dcterms:W3CDTF">2022-01-18T11:39:00Z</dcterms:created>
  <dcterms:modified xsi:type="dcterms:W3CDTF">2022-01-18T11:39:00Z</dcterms:modified>
</cp:coreProperties>
</file>