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C7" w:rsidRPr="00651F93" w:rsidRDefault="00C439C7" w:rsidP="00C439C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51F93">
        <w:rPr>
          <w:rFonts w:ascii="Times New Roman" w:hAnsi="Times New Roman" w:cs="Times New Roman"/>
          <w:b/>
          <w:bCs/>
          <w:sz w:val="28"/>
          <w:szCs w:val="28"/>
        </w:rPr>
        <w:t>Каков порядок возмещения убытков посетителю</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При безвозмездном хранении убытки, причиненные посетителю, возмещаются (</w:t>
      </w:r>
      <w:hyperlink r:id="rId4" w:history="1">
        <w:r w:rsidRPr="007B48D9">
          <w:rPr>
            <w:rFonts w:ascii="Times New Roman" w:hAnsi="Times New Roman" w:cs="Times New Roman"/>
            <w:color w:val="0000FF"/>
            <w:sz w:val="28"/>
            <w:szCs w:val="28"/>
          </w:rPr>
          <w:t>п. 2 ст. 902</w:t>
        </w:r>
      </w:hyperlink>
      <w:r w:rsidRPr="007B48D9">
        <w:rPr>
          <w:rFonts w:ascii="Times New Roman" w:hAnsi="Times New Roman" w:cs="Times New Roman"/>
          <w:sz w:val="28"/>
          <w:szCs w:val="28"/>
        </w:rPr>
        <w:t xml:space="preserve"> ГК РФ):</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1) за утрату и недостачу вещей - в размере стоимости утраченных или недостающих вещей;</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2) за повреждение вещей - в размере суммы, на которую понизилась их стоимость.</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Если в результате повреждения вещи ее качество изменилось настолько, что она не может быть использована по своему назначению, посетитель вправе от нее отказаться и потребовать от организации возмещения стоимости этой вещи, а также других убытков, если иное не предусмотрено законом.</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Это означает, что в случае, если оставленная посетителем в специально отведенном для этого месте вещь (верхняя одежда, головной убор, иная аналогичная вещь) пропадет (например, будет украдена), пока посетитель получает предоставляемую организацией услугу, организация обязана возместить посетителю полную рыночную стоимость (на дату происшествия) пропавшей вещи. Если вещь будет испорчена (например, на верхней одежде появится пятно), но не утрачена полностью, хранитель должен возместить разницу между рыночной стоимостью вещи до ее повреждения и рыночной стоимостью вещи после повреждения.</w:t>
      </w:r>
    </w:p>
    <w:p w:rsidR="00C439C7" w:rsidRPr="007B48D9"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Если же вещь будет испорчена настолько, что потеряет свои потребительские свойства, посетитель вправе отказаться забирать поврежденную вещь и может потребовать от организации выплатить ему рыночную стоимость такой вещи.</w:t>
      </w:r>
    </w:p>
    <w:p w:rsidR="00C439C7" w:rsidRPr="007B48D9" w:rsidRDefault="00C439C7" w:rsidP="00C439C7">
      <w:pPr>
        <w:autoSpaceDE w:val="0"/>
        <w:autoSpaceDN w:val="0"/>
        <w:adjustRightInd w:val="0"/>
        <w:spacing w:after="0" w:line="240" w:lineRule="auto"/>
        <w:jc w:val="both"/>
        <w:rPr>
          <w:rFonts w:ascii="Times New Roman" w:hAnsi="Times New Roman" w:cs="Times New Roman"/>
          <w:sz w:val="28"/>
          <w:szCs w:val="28"/>
        </w:rPr>
      </w:pPr>
    </w:p>
    <w:p w:rsidR="00C439C7" w:rsidRPr="007B48D9" w:rsidRDefault="00C439C7" w:rsidP="00C439C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48D9">
        <w:rPr>
          <w:rFonts w:ascii="Times New Roman" w:hAnsi="Times New Roman" w:cs="Times New Roman"/>
          <w:b/>
          <w:bCs/>
          <w:sz w:val="28"/>
          <w:szCs w:val="28"/>
        </w:rPr>
        <w:t>В каких случаях ответственность не предусмотрена</w:t>
      </w:r>
    </w:p>
    <w:p w:rsidR="00C439C7" w:rsidRDefault="00C439C7" w:rsidP="00C439C7">
      <w:pPr>
        <w:autoSpaceDE w:val="0"/>
        <w:autoSpaceDN w:val="0"/>
        <w:adjustRightInd w:val="0"/>
        <w:spacing w:before="220"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Организация не несет ответственность за ценные вещи посетителя, оставленные в отведенных для хранения одежды, головных уборов, иных аналогичных вещей местах. Это означает, что если в кармане пальто, которое посетитель оставил на вешалке в кафе, находилось портмоне, документы, телефон и иные аналогичные предметы и эти вещи пропали из кармана за время, проведенное посетителем в кафе, то организация, которой принадлежит кафе, не обязана возмещать посетителю убытки от пропажи ценных вещей. Также организация не несет ответственности за пропажу или повреждение сумки или портфеля, оставленных посетителем в местах, предназначенных для размещения верхней одежды, головных уборов и иных аналогичных вещей.</w:t>
      </w: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439C7"/>
    <w:rsid w:val="002B7BE5"/>
    <w:rsid w:val="00393F71"/>
    <w:rsid w:val="00651F93"/>
    <w:rsid w:val="009126F6"/>
    <w:rsid w:val="00A57F0D"/>
    <w:rsid w:val="00C439C7"/>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663DE0AAA80DA1BF7C3B815732514A5B1BD845AD8853D3384D1A500B870F48C7DA2F7AFB7AD2150BE2173DD539743B0C5199F6D5F7EA857z5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2</cp:revision>
  <dcterms:created xsi:type="dcterms:W3CDTF">2020-02-12T11:38:00Z</dcterms:created>
  <dcterms:modified xsi:type="dcterms:W3CDTF">2020-02-18T09:22:00Z</dcterms:modified>
</cp:coreProperties>
</file>