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C" w:rsidRDefault="00B5445C" w:rsidP="00B5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 xml:space="preserve">С 1 сентября 2024 года вступают в силу Правила использования лесов для осуществления изыскательской деятельности. </w:t>
      </w:r>
      <w:r w:rsidRPr="00B5445C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25.04.2024 № 241 утверждены Правила использования лесов для осуществления изыскательской деятельности. Правилами регламентировано, что для использования лесов в целях осуществления изыскательской деятельности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сервитут, публичный сервитут в соответствии со статьей 9 Лесного кодекса Российской Федерации.</w:t>
      </w:r>
    </w:p>
    <w:p w:rsidR="00B5445C" w:rsidRDefault="00B5445C" w:rsidP="00B5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5C">
        <w:rPr>
          <w:rFonts w:ascii="Times New Roman" w:hAnsi="Times New Roman" w:cs="Times New Roman"/>
          <w:sz w:val="28"/>
          <w:szCs w:val="28"/>
        </w:rPr>
        <w:t xml:space="preserve"> Одновременно с этим допускается использование лесов для указанной деятельности и без предоставления лесного участка либо установления сервитута, если осуществление изыскательской деятельности не влечет за собой проведение рубок лесных насаждений на основании разрешений органов государственной власти, органов местного самоуправления в пределах полномочий указанных органов, определенных в соответствии со статьями 81 - 84 Лесного кодекса РФ. </w:t>
      </w:r>
    </w:p>
    <w:p w:rsidR="00B5445C" w:rsidRPr="00B5445C" w:rsidRDefault="00B5445C" w:rsidP="00B5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5C">
        <w:rPr>
          <w:rFonts w:ascii="Times New Roman" w:hAnsi="Times New Roman" w:cs="Times New Roman"/>
          <w:sz w:val="28"/>
          <w:szCs w:val="28"/>
        </w:rPr>
        <w:t>Для использования лесов в целях осуществлени</w:t>
      </w:r>
      <w:bookmarkStart w:id="0" w:name="_GoBack"/>
      <w:bookmarkEnd w:id="0"/>
      <w:r w:rsidRPr="00B5445C">
        <w:rPr>
          <w:rFonts w:ascii="Times New Roman" w:hAnsi="Times New Roman" w:cs="Times New Roman"/>
          <w:sz w:val="28"/>
          <w:szCs w:val="28"/>
        </w:rPr>
        <w:t xml:space="preserve">я изыскательской деятельности индивидуальные предприниматели, юридические лица (далее - заявители) подают в уполномоченный орган заявление, в котором указываются сведения о заявителе, местоположение и площадь земель, необходимых для осуществления изыскательской деятельности. </w:t>
      </w:r>
      <w:proofErr w:type="spellStart"/>
      <w:r w:rsidRPr="00B5445C">
        <w:rPr>
          <w:rFonts w:ascii="Times New Roman" w:hAnsi="Times New Roman" w:cs="Times New Roman"/>
          <w:sz w:val="28"/>
          <w:szCs w:val="28"/>
        </w:rPr>
        <w:t>Заявлениерассматривается</w:t>
      </w:r>
      <w:proofErr w:type="spellEnd"/>
      <w:r w:rsidRPr="00B5445C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его поступления в уполномоченный орган. По итогам рассмотрения принимается решение о выдаче разрешения или об отказе в выдаче разрешения.</w:t>
      </w:r>
    </w:p>
    <w:p w:rsidR="00B5445C" w:rsidRPr="00B5445C" w:rsidRDefault="00B5445C" w:rsidP="00B5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5C">
        <w:rPr>
          <w:rFonts w:ascii="Times New Roman" w:hAnsi="Times New Roman" w:cs="Times New Roman"/>
          <w:sz w:val="28"/>
          <w:szCs w:val="28"/>
        </w:rPr>
        <w:t xml:space="preserve"> Устанавливаются в числе прочего обязанности заявителей, использующих леса для осуществления изыскательской деятельности с предоставлением или без предоставления лесного участка, с установлением или без установления сервитута, публичного сервитута. </w:t>
      </w:r>
    </w:p>
    <w:p w:rsidR="00022D89" w:rsidRPr="00B5445C" w:rsidRDefault="00B5445C" w:rsidP="00B5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5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сентября 2024 года и действует до </w:t>
      </w:r>
      <w:proofErr w:type="spellStart"/>
      <w:r w:rsidRPr="00B5445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5445C">
        <w:rPr>
          <w:rFonts w:ascii="Times New Roman" w:hAnsi="Times New Roman" w:cs="Times New Roman"/>
          <w:sz w:val="28"/>
          <w:szCs w:val="28"/>
        </w:rPr>
        <w:t xml:space="preserve"> 1 сентября 2030 года.</w:t>
      </w:r>
    </w:p>
    <w:sectPr w:rsidR="00022D89" w:rsidRPr="00B5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5"/>
    <w:rsid w:val="00022D89"/>
    <w:rsid w:val="00660C95"/>
    <w:rsid w:val="00B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E189"/>
  <w15:chartTrackingRefBased/>
  <w15:docId w15:val="{16E27510-6E82-43C7-B9DA-7118FDBE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3</cp:revision>
  <dcterms:created xsi:type="dcterms:W3CDTF">2024-05-21T12:11:00Z</dcterms:created>
  <dcterms:modified xsi:type="dcterms:W3CDTF">2024-05-21T12:13:00Z</dcterms:modified>
</cp:coreProperties>
</file>