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4A48">
        <w:rPr>
          <w:rFonts w:ascii="Times New Roman" w:hAnsi="Times New Roman" w:cs="Times New Roman"/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контроля: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Конституция Российской Федерации;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A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4">
        <w:r w:rsidRPr="004C4A48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4C4A48">
        <w:rPr>
          <w:rFonts w:ascii="Times New Roman" w:hAnsi="Times New Roman" w:cs="Times New Roman"/>
          <w:color w:val="000000"/>
          <w:sz w:val="28"/>
          <w:szCs w:val="28"/>
        </w:rPr>
        <w:t xml:space="preserve"> от 13 марта 2006 г. № 38-ФЗ «О рекламе»;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Федеральный закон от 26 декабря 2008 г. № 294-ФЗ «О защите прав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>юридических лиц и индивидуальных предпринимателей при осуществлении</w:t>
      </w:r>
      <w:r w:rsidRPr="004C4A48">
        <w:rPr>
          <w:rFonts w:ascii="Times New Roman" w:hAnsi="Times New Roman" w:cs="Times New Roman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 xml:space="preserve">государственного контроля (надзора) и муниципального контроля» (далее </w:t>
      </w:r>
      <w:proofErr w:type="gramStart"/>
      <w:r w:rsidRPr="004C4A48">
        <w:rPr>
          <w:rStyle w:val="fontstyle01"/>
          <w:rFonts w:ascii="Times New Roman" w:hAnsi="Times New Roman" w:cs="Times New Roman"/>
        </w:rPr>
        <w:t>-Ф</w:t>
      </w:r>
      <w:proofErr w:type="gramEnd"/>
      <w:r w:rsidRPr="004C4A48">
        <w:rPr>
          <w:rStyle w:val="fontstyle01"/>
          <w:rFonts w:ascii="Times New Roman" w:hAnsi="Times New Roman" w:cs="Times New Roman"/>
        </w:rPr>
        <w:t>едеральный закон № 294-ФЗ);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Федеральный закон от 2 мая 2006 г. №59-ФЗ «О порядке рассмотрения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>обращений граждан Российской Федерации»;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Федеральный закон от 6 октября 2003 г. №131-ФЗ «Об общих принципах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>организации местного самоуправления в Российской Федерации»;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Постановление Правительства Российской Федерации от 30 июня 2010 г.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>№489 «Об утверждении правил подготовки органами государственного контроля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 xml:space="preserve">(надзора) и органами муниципального </w:t>
      </w:r>
      <w:proofErr w:type="gramStart"/>
      <w:r w:rsidRPr="004C4A48">
        <w:rPr>
          <w:rStyle w:val="fontstyle01"/>
          <w:rFonts w:ascii="Times New Roman" w:hAnsi="Times New Roman" w:cs="Times New Roman"/>
        </w:rPr>
        <w:t>контроля ежегодных планов проведения</w:t>
      </w:r>
      <w:r w:rsidRPr="004C4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A48">
        <w:rPr>
          <w:rStyle w:val="fontstyle01"/>
          <w:rFonts w:ascii="Times New Roman" w:hAnsi="Times New Roman" w:cs="Times New Roman"/>
        </w:rPr>
        <w:t>плановых проверок юридических лиц</w:t>
      </w:r>
      <w:proofErr w:type="gramEnd"/>
      <w:r w:rsidRPr="004C4A48">
        <w:rPr>
          <w:rStyle w:val="fontstyle01"/>
          <w:rFonts w:ascii="Times New Roman" w:hAnsi="Times New Roman" w:cs="Times New Roman"/>
        </w:rPr>
        <w:t xml:space="preserve"> и индивидуальных предпринимателей»;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hyperlink r:id="rId5" w:history="1">
        <w:r w:rsidRPr="004C4A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4A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г. № 415 </w:t>
      </w:r>
      <w:r w:rsidRPr="004C4A48">
        <w:rPr>
          <w:rStyle w:val="fontstyle01"/>
          <w:rFonts w:ascii="Times New Roman" w:hAnsi="Times New Roman" w:cs="Times New Roman"/>
        </w:rPr>
        <w:t>«О Правилах формирования и ведения единого реестра проверок»;</w:t>
      </w:r>
    </w:p>
    <w:p w:rsidR="004C4A48" w:rsidRPr="004C4A48" w:rsidRDefault="004C4A48" w:rsidP="004C4A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A48">
        <w:rPr>
          <w:rStyle w:val="fontstyle01"/>
          <w:rFonts w:ascii="Times New Roman" w:hAnsi="Times New Roman" w:cs="Times New Roman"/>
        </w:rPr>
        <w:t>Распоряжение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r w:rsidRPr="004C4A48">
        <w:rPr>
          <w:rFonts w:ascii="Times New Roman" w:hAnsi="Times New Roman" w:cs="Times New Roman"/>
          <w:sz w:val="28"/>
          <w:szCs w:val="28"/>
        </w:rPr>
        <w:t xml:space="preserve"> </w:t>
      </w:r>
      <w:r w:rsidRPr="004C4A48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в распоряжении которых находятся эти документы и</w:t>
      </w:r>
      <w:proofErr w:type="gramEnd"/>
      <w:r w:rsidRPr="004C4A48">
        <w:rPr>
          <w:rFonts w:ascii="Times New Roman" w:hAnsi="Times New Roman" w:cs="Times New Roman"/>
          <w:sz w:val="28"/>
          <w:szCs w:val="28"/>
        </w:rPr>
        <w:t xml:space="preserve"> (или) информация»;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8">
        <w:rPr>
          <w:rFonts w:ascii="Times New Roman" w:hAnsi="Times New Roman" w:cs="Times New Roman"/>
          <w:sz w:val="28"/>
          <w:szCs w:val="28"/>
        </w:rPr>
        <w:t>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Style w:val="fontstyle01"/>
          <w:rFonts w:ascii="Times New Roman" w:hAnsi="Times New Roman" w:cs="Times New Roman"/>
        </w:rPr>
        <w:t>Постановление Правительства Пермского края от 1 июня 2012г. №383-п «Об утверждении порядка разработки и принятия административных регламентов осуществления муниципального контроля»;</w:t>
      </w:r>
    </w:p>
    <w:p w:rsidR="004C4A48" w:rsidRPr="004C4A48" w:rsidRDefault="004C4A48" w:rsidP="004C4A48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C4A48">
        <w:rPr>
          <w:rFonts w:ascii="Times New Roman" w:hAnsi="Times New Roman" w:cs="Times New Roman"/>
          <w:sz w:val="28"/>
          <w:szCs w:val="28"/>
        </w:rPr>
        <w:t>Устав Чайковского городского округа;</w:t>
      </w:r>
    </w:p>
    <w:p w:rsidR="004C4A48" w:rsidRPr="004C4A48" w:rsidRDefault="004C4A48" w:rsidP="004C4A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8">
        <w:rPr>
          <w:rFonts w:ascii="Times New Roman" w:hAnsi="Times New Roman" w:cs="Times New Roman"/>
          <w:sz w:val="28"/>
          <w:szCs w:val="28"/>
        </w:rPr>
        <w:t xml:space="preserve">Решение Думы Чайковского городского округа от 21 августа 2019 г. № 275 «Об утверждении Положения о порядке размещения рекламных конструкций на территории Чайковского городского округа»; </w:t>
      </w:r>
    </w:p>
    <w:p w:rsidR="004C4A48" w:rsidRPr="004C4A48" w:rsidRDefault="004C4A48" w:rsidP="004C4A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становление Администрации г. Перми от 17.02.2016 N 96 (ред. от 30.03.2017) &quot;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&quot;{Консу" w:history="1">
        <w:r w:rsidRPr="004C4A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4A48">
        <w:rPr>
          <w:rFonts w:ascii="Times New Roman" w:hAnsi="Times New Roman" w:cs="Times New Roman"/>
          <w:sz w:val="28"/>
          <w:szCs w:val="28"/>
        </w:rPr>
        <w:t xml:space="preserve"> администрации города Чайковского от 2 апреля 2019 г. № 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4C4A48" w:rsidRPr="004C4A48" w:rsidRDefault="004C4A48" w:rsidP="004C4A4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48">
        <w:rPr>
          <w:rFonts w:ascii="Times New Roman" w:hAnsi="Times New Roman"/>
          <w:color w:val="000000"/>
          <w:sz w:val="28"/>
          <w:szCs w:val="28"/>
        </w:rPr>
        <w:t>Постановление администрации Чайковского городского округа от  26 июля 2019 г.  № 1307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конструкции»;</w:t>
      </w:r>
    </w:p>
    <w:p w:rsidR="004C4A48" w:rsidRPr="004C4A48" w:rsidRDefault="004C4A48" w:rsidP="004C4A48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Чайковского городского округа от 22.06.2020 № 591 «</w:t>
      </w:r>
      <w:fldSimple w:instr=" DOCPROPERTY  doc_summary  \* MERGEFORMAT ">
        <w:r w:rsidRPr="004C4A48">
          <w:rPr>
            <w:rFonts w:ascii="Times New Roman" w:hAnsi="Times New Roman" w:cs="Times New Roman"/>
            <w:sz w:val="28"/>
          </w:rPr>
          <w:t>О внесении изменений в Схему размещения рекламных конструкций Чайковского городского округа, утвержденную постановлением администрации Чайковского городского округа от 10 декабря 2019 г. № 1941</w:t>
        </w:r>
      </w:fldSimple>
      <w:r>
        <w:rPr>
          <w:rFonts w:ascii="Times New Roman" w:hAnsi="Times New Roman" w:cs="Times New Roman"/>
          <w:sz w:val="28"/>
        </w:rPr>
        <w:t>»</w:t>
      </w:r>
    </w:p>
    <w:p w:rsidR="000C42BE" w:rsidRPr="004C4A48" w:rsidRDefault="000C42BE" w:rsidP="004C4A48">
      <w:pPr>
        <w:rPr>
          <w:rFonts w:ascii="Times New Roman" w:hAnsi="Times New Roman" w:cs="Times New Roman"/>
          <w:sz w:val="28"/>
          <w:szCs w:val="28"/>
        </w:rPr>
      </w:pPr>
    </w:p>
    <w:sectPr w:rsidR="000C42BE" w:rsidRPr="004C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C4A48"/>
    <w:rsid w:val="000C42BE"/>
    <w:rsid w:val="004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ntstyle01">
    <w:name w:val="fontstyle01"/>
    <w:rsid w:val="004C4A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C4A4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CD3790BC44E6B72A6C64F7DE7C5AB2BEF5AD75B0A4588717AC283BD0C8E5E4054C558692C3660659C0474F4300E0B87W1I5N" TargetMode="External"/><Relationship Id="rId5" Type="http://schemas.openxmlformats.org/officeDocument/2006/relationships/hyperlink" Target="consultantplus://offline/ref=E7795828A2A1FD9634947DA7ED5907BE16387897CDA81B4304B269F99471DBD09D174EDD8FA4D9CDCCCFBF8C1Ap94EK" TargetMode="External"/><Relationship Id="rId4" Type="http://schemas.openxmlformats.org/officeDocument/2006/relationships/hyperlink" Target="consultantplus://offline/ref=662546E3D76498CA7ECB33CF8B1958F53D707E663D639721A578EDB3102848D1DD8B6CBF445CAC57J8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2020-09-29T11:30:00Z</dcterms:created>
  <dcterms:modified xsi:type="dcterms:W3CDTF">2020-09-29T11:33:00Z</dcterms:modified>
</cp:coreProperties>
</file>