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3F" w:rsidRPr="00E22FE8" w:rsidRDefault="00093851" w:rsidP="00EC687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26" type="#_x0000_t202" style="position:absolute;margin-left:0;margin-top:261.75pt;width:237.2pt;height:54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" filled="f" stroked="f">
            <v:textbox inset="0,0,0,0">
              <w:txbxContent>
                <w:p w:rsidR="00331DD1" w:rsidRDefault="00331DD1" w:rsidP="000A3474">
                  <w:pPr>
                    <w:spacing w:after="120" w:line="240" w:lineRule="exact"/>
                    <w:jc w:val="both"/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>О внесении изменений в</w:t>
                  </w:r>
                  <w:r w:rsidR="000A3474">
                    <w:rPr>
                      <w:rFonts w:ascii="Times New Roman" w:hAnsi="Times New Roman"/>
                      <w:b/>
                      <w:sz w:val="28"/>
                    </w:rPr>
                    <w:t xml:space="preserve"> постановление администрации Чайковского городского округа от 26.08.2022 № 929</w:t>
                  </w:r>
                  <w:r w:rsidR="003706E8">
                    <w:rPr>
                      <w:rFonts w:ascii="Times New Roman" w:hAnsi="Times New Roman"/>
                      <w:b/>
                      <w:sz w:val="28"/>
                    </w:rPr>
                    <w:t xml:space="preserve"> </w:t>
                  </w:r>
                </w:p>
              </w:txbxContent>
            </v:textbox>
            <w10:wrap anchorx="margin" anchory="page"/>
          </v:shape>
        </w:pict>
      </w:r>
      <w:r w:rsidR="005F553F" w:rsidRPr="00E22F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2393315"/>
            <wp:effectExtent l="0" t="0" r="3810" b="6985"/>
            <wp:docPr id="1" name="Рисунок 1" descr="Постановление_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ановление_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Надпись 5" o:spid="_x0000_s1027" type="#_x0000_t202" style="position:absolute;margin-left:321.15pt;margin-top:150.65pt;width:144.85pt;height:2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" stroked="f">
            <v:textbox>
              <w:txbxContent>
                <w:p w:rsidR="00331DD1" w:rsidRPr="00C922CB" w:rsidRDefault="00331DD1" w:rsidP="005F553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Надпись 4" o:spid="_x0000_s1028" type="#_x0000_t202" style="position:absolute;margin-left:-2.5pt;margin-top:150.65pt;width:183.4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" stroked="f">
            <v:textbox>
              <w:txbxContent>
                <w:p w:rsidR="00331DD1" w:rsidRPr="00D43689" w:rsidRDefault="00331DD1" w:rsidP="005F553F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5F553F" w:rsidRPr="00E22FE8" w:rsidRDefault="005F553F" w:rsidP="00EC68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C71B3" w:rsidRPr="00E22FE8" w:rsidRDefault="001C71B3" w:rsidP="00EC6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25FA" w:rsidRDefault="000325FA" w:rsidP="00EC6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58FC" w:rsidRDefault="005F58FC" w:rsidP="00EC6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60D" w:rsidRPr="00E22FE8" w:rsidRDefault="0084060D" w:rsidP="00AB7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FE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</w:t>
      </w:r>
      <w:r w:rsidRPr="00E472B8">
        <w:rPr>
          <w:rFonts w:ascii="Times New Roman" w:hAnsi="Times New Roman"/>
          <w:sz w:val="28"/>
          <w:szCs w:val="28"/>
        </w:rPr>
        <w:t xml:space="preserve">июля 2010 г. № 210-ФЗ «Об организации предоставления государственных и муниципальных услуг», </w:t>
      </w:r>
      <w:r w:rsidR="0013623D" w:rsidRPr="0013623D">
        <w:rPr>
          <w:rFonts w:ascii="Times New Roman" w:hAnsi="Times New Roman"/>
          <w:sz w:val="28"/>
          <w:szCs w:val="28"/>
        </w:rPr>
        <w:t>Воздушным кодексом Российской Федерации</w:t>
      </w:r>
      <w:r w:rsidR="00AB7AA3">
        <w:rPr>
          <w:rFonts w:ascii="Times New Roman" w:hAnsi="Times New Roman"/>
          <w:sz w:val="28"/>
          <w:szCs w:val="28"/>
        </w:rPr>
        <w:t>,</w:t>
      </w:r>
      <w:r w:rsidR="00AB7AA3" w:rsidRPr="00AB7AA3">
        <w:t xml:space="preserve"> </w:t>
      </w:r>
      <w:r w:rsidR="00AB7AA3">
        <w:t xml:space="preserve"> </w:t>
      </w:r>
      <w:r w:rsidR="00AB7AA3" w:rsidRPr="00AB7AA3">
        <w:rPr>
          <w:rFonts w:ascii="Times New Roman" w:hAnsi="Times New Roman"/>
          <w:sz w:val="28"/>
          <w:szCs w:val="28"/>
        </w:rPr>
        <w:t>Постановлени</w:t>
      </w:r>
      <w:r w:rsidR="00AB7AA3">
        <w:rPr>
          <w:rFonts w:ascii="Times New Roman" w:hAnsi="Times New Roman"/>
          <w:sz w:val="28"/>
          <w:szCs w:val="28"/>
        </w:rPr>
        <w:t>ем</w:t>
      </w:r>
      <w:r w:rsidR="00AB7AA3" w:rsidRPr="00AB7AA3">
        <w:rPr>
          <w:rFonts w:ascii="Times New Roman" w:hAnsi="Times New Roman"/>
          <w:sz w:val="28"/>
          <w:szCs w:val="28"/>
        </w:rPr>
        <w:t xml:space="preserve"> Прави</w:t>
      </w:r>
      <w:r w:rsidR="00AB7AA3">
        <w:rPr>
          <w:rFonts w:ascii="Times New Roman" w:hAnsi="Times New Roman"/>
          <w:sz w:val="28"/>
          <w:szCs w:val="28"/>
        </w:rPr>
        <w:t xml:space="preserve">тельства </w:t>
      </w:r>
      <w:r w:rsidR="00AB7AA3" w:rsidRPr="00E22FE8">
        <w:rPr>
          <w:rFonts w:ascii="Times New Roman" w:hAnsi="Times New Roman"/>
          <w:sz w:val="28"/>
          <w:szCs w:val="28"/>
        </w:rPr>
        <w:t>Российской Федерации</w:t>
      </w:r>
      <w:r w:rsidR="00AB7AA3">
        <w:rPr>
          <w:rFonts w:ascii="Times New Roman" w:hAnsi="Times New Roman"/>
          <w:sz w:val="28"/>
          <w:szCs w:val="28"/>
        </w:rPr>
        <w:t xml:space="preserve"> от 25</w:t>
      </w:r>
      <w:r w:rsidR="009938C9">
        <w:rPr>
          <w:rFonts w:ascii="Times New Roman" w:hAnsi="Times New Roman"/>
          <w:sz w:val="28"/>
          <w:szCs w:val="28"/>
        </w:rPr>
        <w:t xml:space="preserve"> мая 2019 г. № 658 (ред. от 12 августа </w:t>
      </w:r>
      <w:r w:rsidR="00AB7AA3">
        <w:rPr>
          <w:rFonts w:ascii="Times New Roman" w:hAnsi="Times New Roman"/>
          <w:sz w:val="28"/>
          <w:szCs w:val="28"/>
        </w:rPr>
        <w:t>2022</w:t>
      </w:r>
      <w:r w:rsidR="009938C9">
        <w:rPr>
          <w:rFonts w:ascii="Times New Roman" w:hAnsi="Times New Roman"/>
          <w:sz w:val="28"/>
          <w:szCs w:val="28"/>
        </w:rPr>
        <w:t xml:space="preserve"> г.</w:t>
      </w:r>
      <w:r w:rsidR="00AB7AA3">
        <w:rPr>
          <w:rFonts w:ascii="Times New Roman" w:hAnsi="Times New Roman"/>
          <w:sz w:val="28"/>
          <w:szCs w:val="28"/>
        </w:rPr>
        <w:t>) «</w:t>
      </w:r>
      <w:r w:rsidR="00AB7AA3" w:rsidRPr="00AB7AA3">
        <w:rPr>
          <w:rFonts w:ascii="Times New Roman" w:hAnsi="Times New Roman"/>
          <w:sz w:val="28"/>
          <w:szCs w:val="28"/>
        </w:rPr>
        <w:t>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</w:t>
      </w:r>
      <w:r w:rsidR="00AB7AA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22FE8">
        <w:rPr>
          <w:rFonts w:ascii="Times New Roman" w:hAnsi="Times New Roman"/>
          <w:sz w:val="28"/>
          <w:szCs w:val="28"/>
        </w:rPr>
        <w:t>Уставом Чайковского городского округа</w:t>
      </w:r>
    </w:p>
    <w:p w:rsidR="009A3DA6" w:rsidRPr="00E22FE8" w:rsidRDefault="009A3DA6" w:rsidP="00EC68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FE8">
        <w:rPr>
          <w:rFonts w:ascii="Times New Roman" w:hAnsi="Times New Roman"/>
          <w:sz w:val="28"/>
          <w:szCs w:val="28"/>
        </w:rPr>
        <w:t>ПОСТАНОВЛЯЮ:</w:t>
      </w:r>
    </w:p>
    <w:p w:rsidR="0085328A" w:rsidRPr="000A3474" w:rsidRDefault="0084060D" w:rsidP="000A347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0A3474">
        <w:rPr>
          <w:rFonts w:ascii="Times New Roman" w:hAnsi="Times New Roman"/>
          <w:sz w:val="28"/>
          <w:szCs w:val="28"/>
        </w:rPr>
        <w:t xml:space="preserve">постановление администрации Чайковского городского округа от 26 августа 2022 </w:t>
      </w:r>
      <w:r w:rsidR="009938C9">
        <w:rPr>
          <w:rFonts w:ascii="Times New Roman" w:hAnsi="Times New Roman"/>
          <w:sz w:val="28"/>
          <w:szCs w:val="28"/>
        </w:rPr>
        <w:t xml:space="preserve">г. </w:t>
      </w:r>
      <w:r w:rsidR="000A3474">
        <w:rPr>
          <w:rFonts w:ascii="Times New Roman" w:hAnsi="Times New Roman"/>
          <w:sz w:val="28"/>
          <w:szCs w:val="28"/>
        </w:rPr>
        <w:t>№ 929 «Об утверждении административного</w:t>
      </w:r>
      <w:r w:rsidRPr="000A3474">
        <w:rPr>
          <w:rFonts w:ascii="Times New Roman" w:hAnsi="Times New Roman"/>
          <w:sz w:val="28"/>
          <w:szCs w:val="28"/>
        </w:rPr>
        <w:t xml:space="preserve"> регламент</w:t>
      </w:r>
      <w:r w:rsidR="000A3474">
        <w:rPr>
          <w:rFonts w:ascii="Times New Roman" w:hAnsi="Times New Roman"/>
          <w:sz w:val="28"/>
          <w:szCs w:val="28"/>
        </w:rPr>
        <w:t>а по</w:t>
      </w:r>
      <w:r w:rsidRPr="000A3474">
        <w:rPr>
          <w:rFonts w:ascii="Times New Roman" w:hAnsi="Times New Roman"/>
          <w:sz w:val="28"/>
          <w:szCs w:val="28"/>
        </w:rPr>
        <w:t xml:space="preserve"> предоставлени</w:t>
      </w:r>
      <w:r w:rsidR="000A3474">
        <w:rPr>
          <w:rFonts w:ascii="Times New Roman" w:hAnsi="Times New Roman"/>
          <w:sz w:val="28"/>
          <w:szCs w:val="28"/>
        </w:rPr>
        <w:t>ю</w:t>
      </w:r>
      <w:r w:rsidRPr="000A3474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3706E8" w:rsidRPr="000A3474">
        <w:rPr>
          <w:rFonts w:ascii="Times New Roman" w:hAnsi="Times New Roman"/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беспилотных воздушных судов (за исключением полетов беспилотных воздушных судов с максимальной взлетной массой менее 0,25 кг) над территорией Чайковского городского округа, посадки (взлета) на расположенные в границах Чайковского городского округа площадки, сведения о которых не опубликованы в документах</w:t>
      </w:r>
      <w:r w:rsidR="000A3474">
        <w:rPr>
          <w:rFonts w:ascii="Times New Roman" w:hAnsi="Times New Roman"/>
          <w:sz w:val="28"/>
          <w:szCs w:val="28"/>
        </w:rPr>
        <w:t xml:space="preserve"> аэронавигационной информации» </w:t>
      </w:r>
      <w:r w:rsidRPr="000A3474">
        <w:rPr>
          <w:rFonts w:ascii="Times New Roman" w:hAnsi="Times New Roman"/>
          <w:sz w:val="28"/>
          <w:szCs w:val="28"/>
        </w:rPr>
        <w:t>следующие изменения</w:t>
      </w:r>
      <w:r w:rsidR="0085328A" w:rsidRPr="000A3474">
        <w:rPr>
          <w:rFonts w:ascii="Times New Roman" w:hAnsi="Times New Roman"/>
          <w:sz w:val="28"/>
          <w:szCs w:val="28"/>
        </w:rPr>
        <w:t>:</w:t>
      </w:r>
    </w:p>
    <w:p w:rsidR="000A3474" w:rsidRDefault="009938C9" w:rsidP="005F285A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="000A3474">
        <w:rPr>
          <w:rFonts w:ascii="Times New Roman" w:hAnsi="Times New Roman"/>
          <w:sz w:val="28"/>
          <w:szCs w:val="28"/>
        </w:rPr>
        <w:t xml:space="preserve"> 1 слова </w:t>
      </w:r>
      <w:r w:rsidR="000A3474" w:rsidRPr="003706E8">
        <w:rPr>
          <w:rFonts w:ascii="Times New Roman" w:hAnsi="Times New Roman"/>
          <w:sz w:val="28"/>
          <w:szCs w:val="28"/>
        </w:rPr>
        <w:t>массой менее 0,25 кг»</w:t>
      </w:r>
      <w:r w:rsidR="000A3474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0A3474" w:rsidRPr="003706E8">
        <w:rPr>
          <w:rFonts w:ascii="Times New Roman" w:hAnsi="Times New Roman"/>
          <w:sz w:val="28"/>
          <w:szCs w:val="28"/>
        </w:rPr>
        <w:t>массой менее 0,</w:t>
      </w:r>
      <w:r w:rsidR="000A3474">
        <w:rPr>
          <w:rFonts w:ascii="Times New Roman" w:hAnsi="Times New Roman"/>
          <w:sz w:val="28"/>
          <w:szCs w:val="28"/>
        </w:rPr>
        <w:t>1</w:t>
      </w:r>
      <w:r w:rsidR="000A3474" w:rsidRPr="003706E8">
        <w:rPr>
          <w:rFonts w:ascii="Times New Roman" w:hAnsi="Times New Roman"/>
          <w:sz w:val="28"/>
          <w:szCs w:val="28"/>
        </w:rPr>
        <w:t>5 кг</w:t>
      </w:r>
      <w:r w:rsidR="000A3474">
        <w:rPr>
          <w:rFonts w:ascii="Times New Roman" w:hAnsi="Times New Roman"/>
          <w:sz w:val="28"/>
          <w:szCs w:val="28"/>
        </w:rPr>
        <w:t>»;</w:t>
      </w:r>
    </w:p>
    <w:p w:rsidR="009938C9" w:rsidRDefault="009938C9" w:rsidP="009938C9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Pr="009938C9">
        <w:rPr>
          <w:rFonts w:ascii="Times New Roman" w:hAnsi="Times New Roman"/>
          <w:sz w:val="28"/>
          <w:szCs w:val="28"/>
        </w:rPr>
        <w:t xml:space="preserve">«Выдача разрешений на выполнение авиационных работ, парашютных прыжков, демонстрационных полетов воздушных судов, подъемов привязных аэростатов, полетов </w:t>
      </w:r>
      <w:r w:rsidRPr="009938C9">
        <w:rPr>
          <w:rFonts w:ascii="Times New Roman" w:hAnsi="Times New Roman"/>
          <w:sz w:val="28"/>
          <w:szCs w:val="28"/>
        </w:rPr>
        <w:lastRenderedPageBreak/>
        <w:t>беспилотных воздушных судов (за исключением полетов беспилотных воздушных судов с максимальной взлетной массой менее 0,25 кг) над территорией Чайковского городского округа, посадки (взлета) на расположенные в границах Чайковского городского округа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Чайковского городского округа от 26 августа 2022 г. № 929, следующие изменения:</w:t>
      </w:r>
    </w:p>
    <w:p w:rsidR="003706E8" w:rsidRPr="009938C9" w:rsidRDefault="003706E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38C9">
        <w:rPr>
          <w:rFonts w:ascii="Times New Roman" w:hAnsi="Times New Roman"/>
          <w:sz w:val="28"/>
          <w:szCs w:val="28"/>
        </w:rPr>
        <w:t>в наименовании административного регламента слова «массой менее 0,25 кг» заменить словами «массой менее 0,15 кг»</w:t>
      </w:r>
      <w:r w:rsidR="005F285A" w:rsidRPr="009938C9">
        <w:rPr>
          <w:rFonts w:ascii="Times New Roman" w:hAnsi="Times New Roman"/>
          <w:sz w:val="28"/>
          <w:szCs w:val="28"/>
        </w:rPr>
        <w:t>;</w:t>
      </w:r>
      <w:r w:rsidRPr="009938C9">
        <w:rPr>
          <w:rFonts w:ascii="Times New Roman" w:hAnsi="Times New Roman"/>
          <w:sz w:val="28"/>
          <w:szCs w:val="28"/>
        </w:rPr>
        <w:t xml:space="preserve"> </w:t>
      </w:r>
    </w:p>
    <w:p w:rsidR="003706E8" w:rsidRDefault="005F285A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1.1 </w:t>
      </w:r>
      <w:r w:rsidR="000A3474" w:rsidRPr="003706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»;</w:t>
      </w:r>
    </w:p>
    <w:p w:rsidR="001723AB" w:rsidRDefault="005F285A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1.</w:t>
      </w:r>
      <w:r w:rsidR="00C02748">
        <w:rPr>
          <w:rFonts w:ascii="Times New Roman" w:hAnsi="Times New Roman"/>
          <w:sz w:val="28"/>
          <w:szCs w:val="28"/>
        </w:rPr>
        <w:t>3</w:t>
      </w:r>
      <w:r w:rsid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C02748" w:rsidRPr="00C02748">
        <w:rPr>
          <w:rFonts w:ascii="Times New Roman" w:hAnsi="Times New Roman"/>
          <w:sz w:val="28"/>
          <w:szCs w:val="28"/>
        </w:rPr>
        <w:t xml:space="preserve"> </w:t>
      </w:r>
      <w:r w:rsidR="00C02748">
        <w:rPr>
          <w:rFonts w:ascii="Times New Roman" w:hAnsi="Times New Roman"/>
          <w:sz w:val="28"/>
          <w:szCs w:val="28"/>
        </w:rPr>
        <w:t>слова «</w:t>
      </w:r>
      <w:r w:rsidR="00C02748" w:rsidRPr="003706E8">
        <w:rPr>
          <w:rFonts w:ascii="Times New Roman" w:hAnsi="Times New Roman"/>
          <w:sz w:val="28"/>
          <w:szCs w:val="28"/>
        </w:rPr>
        <w:t>массой менее 0,25 кг»</w:t>
      </w:r>
      <w:r w:rsidR="00C02748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C02748" w:rsidRPr="003706E8">
        <w:rPr>
          <w:rFonts w:ascii="Times New Roman" w:hAnsi="Times New Roman"/>
          <w:sz w:val="28"/>
          <w:szCs w:val="28"/>
        </w:rPr>
        <w:t>массой менее 0,</w:t>
      </w:r>
      <w:r w:rsidR="00C02748">
        <w:rPr>
          <w:rFonts w:ascii="Times New Roman" w:hAnsi="Times New Roman"/>
          <w:sz w:val="28"/>
          <w:szCs w:val="28"/>
        </w:rPr>
        <w:t>1</w:t>
      </w:r>
      <w:r w:rsidR="00C02748" w:rsidRPr="003706E8">
        <w:rPr>
          <w:rFonts w:ascii="Times New Roman" w:hAnsi="Times New Roman"/>
          <w:sz w:val="28"/>
          <w:szCs w:val="28"/>
        </w:rPr>
        <w:t>5 кг</w:t>
      </w:r>
      <w:r w:rsidR="00C02748">
        <w:rPr>
          <w:rFonts w:ascii="Times New Roman" w:hAnsi="Times New Roman"/>
          <w:sz w:val="28"/>
          <w:szCs w:val="28"/>
        </w:rPr>
        <w:t>»</w:t>
      </w:r>
      <w:r w:rsidR="001723AB"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C0274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1.5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C0274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2.1</w:t>
      </w:r>
      <w:r w:rsid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C0274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2.5.1</w:t>
      </w:r>
      <w:r w:rsid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</w:t>
      </w:r>
      <w:r w:rsidR="008D1CE5" w:rsidRPr="008D1CE5">
        <w:rPr>
          <w:rFonts w:ascii="Times New Roman" w:hAnsi="Times New Roman"/>
          <w:sz w:val="28"/>
          <w:szCs w:val="28"/>
        </w:rPr>
        <w:t>25</w:t>
      </w:r>
      <w:r w:rsidR="008D1CE5">
        <w:rPr>
          <w:rFonts w:ascii="Times New Roman" w:hAnsi="Times New Roman"/>
          <w:sz w:val="28"/>
          <w:szCs w:val="28"/>
        </w:rPr>
        <w:t> </w:t>
      </w:r>
      <w:r w:rsidRPr="008D1CE5">
        <w:rPr>
          <w:rFonts w:ascii="Times New Roman" w:hAnsi="Times New Roman"/>
          <w:sz w:val="28"/>
          <w:szCs w:val="28"/>
        </w:rPr>
        <w:t>кг</w:t>
      </w:r>
      <w:r w:rsidRPr="003706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C0274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2.5.2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</w:t>
      </w:r>
      <w:r w:rsidR="008D1CE5" w:rsidRPr="008D1CE5">
        <w:rPr>
          <w:rFonts w:ascii="Times New Roman" w:hAnsi="Times New Roman"/>
          <w:sz w:val="28"/>
          <w:szCs w:val="28"/>
        </w:rPr>
        <w:t>25</w:t>
      </w:r>
      <w:r w:rsidR="008D1CE5">
        <w:rPr>
          <w:rFonts w:ascii="Times New Roman" w:hAnsi="Times New Roman"/>
          <w:sz w:val="28"/>
          <w:szCs w:val="28"/>
        </w:rPr>
        <w:t> </w:t>
      </w:r>
      <w:r w:rsidRPr="008D1CE5">
        <w:rPr>
          <w:rFonts w:ascii="Times New Roman" w:hAnsi="Times New Roman"/>
          <w:sz w:val="28"/>
          <w:szCs w:val="28"/>
        </w:rPr>
        <w:t>кг</w:t>
      </w:r>
      <w:r w:rsidRPr="003706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C02748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3.4.5</w:t>
      </w:r>
      <w:r w:rsidR="000A3474" w:rsidRP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0,25 </w:t>
      </w:r>
      <w:r w:rsidRPr="003706E8">
        <w:rPr>
          <w:rFonts w:ascii="Times New Roman" w:hAnsi="Times New Roman"/>
          <w:sz w:val="28"/>
          <w:szCs w:val="28"/>
        </w:rPr>
        <w:t>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AE402E" w:rsidRDefault="00AE402E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3.5.1</w:t>
      </w:r>
      <w:r w:rsidR="000A3474" w:rsidRP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0,25 </w:t>
      </w:r>
      <w:r w:rsidRPr="003706E8">
        <w:rPr>
          <w:rFonts w:ascii="Times New Roman" w:hAnsi="Times New Roman"/>
          <w:sz w:val="28"/>
          <w:szCs w:val="28"/>
        </w:rPr>
        <w:t>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AE402E" w:rsidRDefault="00AE402E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3.5.6</w:t>
      </w:r>
      <w:r w:rsidR="000A3474" w:rsidRP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0,25 </w:t>
      </w:r>
      <w:r w:rsidRPr="003706E8">
        <w:rPr>
          <w:rFonts w:ascii="Times New Roman" w:hAnsi="Times New Roman"/>
          <w:sz w:val="28"/>
          <w:szCs w:val="28"/>
        </w:rPr>
        <w:t>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AE402E" w:rsidRDefault="00AE402E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3.5.7</w:t>
      </w:r>
      <w:r w:rsidR="000A3474" w:rsidRPr="000A3474">
        <w:rPr>
          <w:rFonts w:ascii="Times New Roman" w:hAnsi="Times New Roman"/>
          <w:sz w:val="28"/>
          <w:szCs w:val="28"/>
        </w:rPr>
        <w:t xml:space="preserve"> </w:t>
      </w:r>
      <w:r w:rsidR="000A3474" w:rsidRPr="003706E8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C0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</w:t>
      </w:r>
      <w:r w:rsidR="008D1CE5">
        <w:rPr>
          <w:rFonts w:ascii="Times New Roman" w:hAnsi="Times New Roman"/>
          <w:sz w:val="28"/>
          <w:szCs w:val="28"/>
        </w:rPr>
        <w:t>массой менее 0,25 </w:t>
      </w:r>
      <w:r w:rsidRPr="003706E8">
        <w:rPr>
          <w:rFonts w:ascii="Times New Roman" w:hAnsi="Times New Roman"/>
          <w:sz w:val="28"/>
          <w:szCs w:val="28"/>
        </w:rPr>
        <w:t>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C02748" w:rsidRDefault="00061F71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7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1 </w:t>
      </w:r>
      <w:r w:rsidRPr="00061F71">
        <w:rPr>
          <w:rFonts w:ascii="Times New Roman" w:hAnsi="Times New Roman"/>
          <w:sz w:val="28"/>
          <w:szCs w:val="28"/>
        </w:rPr>
        <w:t>к административному регламенту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061F71" w:rsidRDefault="00061F71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7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2 </w:t>
      </w:r>
      <w:r w:rsidRPr="00061F71">
        <w:rPr>
          <w:rFonts w:ascii="Times New Roman" w:hAnsi="Times New Roman"/>
          <w:sz w:val="28"/>
          <w:szCs w:val="28"/>
        </w:rPr>
        <w:t>к административному регламенту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Pr="003706E8">
        <w:rPr>
          <w:rFonts w:ascii="Times New Roman" w:hAnsi="Times New Roman"/>
          <w:sz w:val="28"/>
          <w:szCs w:val="28"/>
        </w:rPr>
        <w:t>5 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9938C9" w:rsidRDefault="007C23A6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7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3 </w:t>
      </w:r>
      <w:r w:rsidRPr="00061F71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9938C9">
        <w:rPr>
          <w:rFonts w:ascii="Times New Roman" w:hAnsi="Times New Roman"/>
          <w:sz w:val="28"/>
          <w:szCs w:val="28"/>
        </w:rPr>
        <w:t>:</w:t>
      </w:r>
    </w:p>
    <w:p w:rsidR="007C23A6" w:rsidRDefault="007C23A6" w:rsidP="008D1CE5">
      <w:pPr>
        <w:pStyle w:val="a3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F7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="009938C9">
        <w:rPr>
          <w:rFonts w:ascii="Times New Roman" w:hAnsi="Times New Roman"/>
          <w:sz w:val="28"/>
          <w:szCs w:val="28"/>
        </w:rPr>
        <w:t>5 </w:t>
      </w:r>
      <w:r w:rsidRPr="003706E8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7C23A6" w:rsidRDefault="009938C9" w:rsidP="008D1CE5">
      <w:pPr>
        <w:pStyle w:val="a3"/>
        <w:numPr>
          <w:ilvl w:val="2"/>
          <w:numId w:val="21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C0A1D">
        <w:rPr>
          <w:rFonts w:ascii="Times New Roman" w:hAnsi="Times New Roman"/>
          <w:sz w:val="28"/>
          <w:szCs w:val="28"/>
        </w:rPr>
        <w:t xml:space="preserve"> форме разрешения</w:t>
      </w:r>
      <w:r w:rsidR="007C23A6" w:rsidRPr="00061F71">
        <w:rPr>
          <w:rFonts w:ascii="Times New Roman" w:hAnsi="Times New Roman"/>
          <w:sz w:val="28"/>
          <w:szCs w:val="28"/>
        </w:rPr>
        <w:t xml:space="preserve"> слова</w:t>
      </w:r>
      <w:r w:rsidR="007C23A6">
        <w:rPr>
          <w:rFonts w:ascii="Times New Roman" w:hAnsi="Times New Roman"/>
          <w:sz w:val="28"/>
          <w:szCs w:val="28"/>
        </w:rPr>
        <w:t xml:space="preserve"> «администрация города Чайковского</w:t>
      </w:r>
      <w:r w:rsidR="007C23A6" w:rsidRPr="003706E8">
        <w:rPr>
          <w:rFonts w:ascii="Times New Roman" w:hAnsi="Times New Roman"/>
          <w:sz w:val="28"/>
          <w:szCs w:val="28"/>
        </w:rPr>
        <w:t>»</w:t>
      </w:r>
      <w:r w:rsidR="007C23A6">
        <w:rPr>
          <w:rFonts w:ascii="Times New Roman" w:hAnsi="Times New Roman"/>
          <w:sz w:val="28"/>
          <w:szCs w:val="28"/>
        </w:rPr>
        <w:t xml:space="preserve"> заменить словами «администрация Чайковского городского округа»</w:t>
      </w:r>
      <w:r w:rsidR="007C23A6" w:rsidRPr="001723AB">
        <w:rPr>
          <w:rFonts w:ascii="Times New Roman" w:hAnsi="Times New Roman"/>
          <w:sz w:val="28"/>
          <w:szCs w:val="28"/>
        </w:rPr>
        <w:t>;</w:t>
      </w:r>
    </w:p>
    <w:p w:rsidR="009938C9" w:rsidRDefault="007C23A6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B7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4 </w:t>
      </w:r>
      <w:r w:rsidRPr="00061F71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9938C9">
        <w:rPr>
          <w:rFonts w:ascii="Times New Roman" w:hAnsi="Times New Roman"/>
          <w:sz w:val="28"/>
          <w:szCs w:val="28"/>
        </w:rPr>
        <w:t>:</w:t>
      </w:r>
    </w:p>
    <w:p w:rsidR="007C23A6" w:rsidRDefault="007C23A6" w:rsidP="008D1CE5">
      <w:pPr>
        <w:pStyle w:val="a3"/>
        <w:numPr>
          <w:ilvl w:val="2"/>
          <w:numId w:val="2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F7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="0063310C">
        <w:rPr>
          <w:rFonts w:ascii="Times New Roman" w:hAnsi="Times New Roman"/>
          <w:sz w:val="28"/>
          <w:szCs w:val="28"/>
        </w:rPr>
        <w:t>5 </w:t>
      </w:r>
      <w:r w:rsidRPr="003706E8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7C23A6" w:rsidRDefault="0063310C" w:rsidP="008D1CE5">
      <w:pPr>
        <w:pStyle w:val="a3"/>
        <w:numPr>
          <w:ilvl w:val="2"/>
          <w:numId w:val="2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решение об отказе </w:t>
      </w:r>
      <w:r w:rsidR="007C23A6" w:rsidRPr="00061F71">
        <w:rPr>
          <w:rFonts w:ascii="Times New Roman" w:hAnsi="Times New Roman"/>
          <w:sz w:val="28"/>
          <w:szCs w:val="28"/>
        </w:rPr>
        <w:t>слова</w:t>
      </w:r>
      <w:r w:rsidR="007C23A6">
        <w:rPr>
          <w:rFonts w:ascii="Times New Roman" w:hAnsi="Times New Roman"/>
          <w:sz w:val="28"/>
          <w:szCs w:val="28"/>
        </w:rPr>
        <w:t xml:space="preserve"> «администрация города Чайковского</w:t>
      </w:r>
      <w:r w:rsidR="007C23A6" w:rsidRPr="003706E8">
        <w:rPr>
          <w:rFonts w:ascii="Times New Roman" w:hAnsi="Times New Roman"/>
          <w:sz w:val="28"/>
          <w:szCs w:val="28"/>
        </w:rPr>
        <w:t>»</w:t>
      </w:r>
      <w:r w:rsidR="007C23A6">
        <w:rPr>
          <w:rFonts w:ascii="Times New Roman" w:hAnsi="Times New Roman"/>
          <w:sz w:val="28"/>
          <w:szCs w:val="28"/>
        </w:rPr>
        <w:t xml:space="preserve"> заменить словами «администрация Чайковского городского округа»</w:t>
      </w:r>
      <w:r w:rsidR="007C23A6" w:rsidRPr="001723AB">
        <w:rPr>
          <w:rFonts w:ascii="Times New Roman" w:hAnsi="Times New Roman"/>
          <w:sz w:val="28"/>
          <w:szCs w:val="28"/>
        </w:rPr>
        <w:t>;</w:t>
      </w:r>
    </w:p>
    <w:p w:rsidR="008D1CE5" w:rsidRDefault="0087382A" w:rsidP="009938C9">
      <w:pPr>
        <w:pStyle w:val="a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B7AA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5 </w:t>
      </w:r>
      <w:r w:rsidRPr="00061F71">
        <w:rPr>
          <w:rFonts w:ascii="Times New Roman" w:hAnsi="Times New Roman"/>
          <w:sz w:val="28"/>
          <w:szCs w:val="28"/>
        </w:rPr>
        <w:t>к административному регламенту</w:t>
      </w:r>
      <w:r w:rsidR="008D1CE5">
        <w:rPr>
          <w:rFonts w:ascii="Times New Roman" w:hAnsi="Times New Roman"/>
          <w:sz w:val="28"/>
          <w:szCs w:val="28"/>
        </w:rPr>
        <w:t>:</w:t>
      </w:r>
    </w:p>
    <w:p w:rsidR="0087382A" w:rsidRDefault="0087382A" w:rsidP="008D1CE5">
      <w:pPr>
        <w:pStyle w:val="a3"/>
        <w:numPr>
          <w:ilvl w:val="2"/>
          <w:numId w:val="2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F71">
        <w:rPr>
          <w:rFonts w:ascii="Times New Roman" w:hAnsi="Times New Roman"/>
          <w:sz w:val="28"/>
          <w:szCs w:val="28"/>
        </w:rPr>
        <w:t xml:space="preserve"> слова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706E8">
        <w:rPr>
          <w:rFonts w:ascii="Times New Roman" w:hAnsi="Times New Roman"/>
          <w:sz w:val="28"/>
          <w:szCs w:val="28"/>
        </w:rPr>
        <w:t>массой менее 0,25 кг»</w:t>
      </w:r>
      <w:r>
        <w:rPr>
          <w:rFonts w:ascii="Times New Roman" w:hAnsi="Times New Roman"/>
          <w:sz w:val="28"/>
          <w:szCs w:val="28"/>
        </w:rPr>
        <w:t xml:space="preserve"> заменить словами «</w:t>
      </w:r>
      <w:r w:rsidRPr="003706E8">
        <w:rPr>
          <w:rFonts w:ascii="Times New Roman" w:hAnsi="Times New Roman"/>
          <w:sz w:val="28"/>
          <w:szCs w:val="28"/>
        </w:rPr>
        <w:t>массой менее 0,</w:t>
      </w:r>
      <w:r>
        <w:rPr>
          <w:rFonts w:ascii="Times New Roman" w:hAnsi="Times New Roman"/>
          <w:sz w:val="28"/>
          <w:szCs w:val="28"/>
        </w:rPr>
        <w:t>1</w:t>
      </w:r>
      <w:r w:rsidR="008D1CE5">
        <w:rPr>
          <w:rFonts w:ascii="Times New Roman" w:hAnsi="Times New Roman"/>
          <w:sz w:val="28"/>
          <w:szCs w:val="28"/>
        </w:rPr>
        <w:t>5 </w:t>
      </w:r>
      <w:r w:rsidRPr="003706E8">
        <w:rPr>
          <w:rFonts w:ascii="Times New Roman" w:hAnsi="Times New Roman"/>
          <w:sz w:val="28"/>
          <w:szCs w:val="28"/>
        </w:rPr>
        <w:t>кг</w:t>
      </w:r>
      <w:r>
        <w:rPr>
          <w:rFonts w:ascii="Times New Roman" w:hAnsi="Times New Roman"/>
          <w:sz w:val="28"/>
          <w:szCs w:val="28"/>
        </w:rPr>
        <w:t>»</w:t>
      </w:r>
      <w:r w:rsidRPr="001723AB">
        <w:rPr>
          <w:rFonts w:ascii="Times New Roman" w:hAnsi="Times New Roman"/>
          <w:sz w:val="28"/>
          <w:szCs w:val="28"/>
        </w:rPr>
        <w:t>;</w:t>
      </w:r>
    </w:p>
    <w:p w:rsidR="008D1CE5" w:rsidRDefault="008D1CE5" w:rsidP="008D1CE5">
      <w:pPr>
        <w:pStyle w:val="a3"/>
        <w:numPr>
          <w:ilvl w:val="2"/>
          <w:numId w:val="22"/>
        </w:numPr>
        <w:tabs>
          <w:tab w:val="left" w:pos="15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урнала в 5 столбце таблицы слова «над территорией города Иванова» заменить словами «над территорией Чайковского городского округа».</w:t>
      </w:r>
    </w:p>
    <w:p w:rsidR="009A3DA6" w:rsidRPr="00E22FE8" w:rsidRDefault="009A3DA6" w:rsidP="00EC687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FE8">
        <w:rPr>
          <w:rFonts w:ascii="Times New Roman" w:hAnsi="Times New Roman"/>
          <w:sz w:val="28"/>
          <w:szCs w:val="28"/>
        </w:rPr>
        <w:t>Постановление опубликовать в газете «Огни Камы», разместить на официальном сайте администрации Чайковского городского округа.</w:t>
      </w:r>
    </w:p>
    <w:p w:rsidR="0084060D" w:rsidRPr="00E22FE8" w:rsidRDefault="0084060D" w:rsidP="0084060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2FE8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8D1CE5">
        <w:rPr>
          <w:rFonts w:ascii="Times New Roman" w:hAnsi="Times New Roman"/>
          <w:sz w:val="28"/>
          <w:szCs w:val="28"/>
        </w:rPr>
        <w:t>после</w:t>
      </w:r>
      <w:r w:rsidRPr="00E22FE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87382A">
        <w:rPr>
          <w:rFonts w:ascii="Times New Roman" w:hAnsi="Times New Roman"/>
          <w:sz w:val="28"/>
          <w:szCs w:val="28"/>
        </w:rPr>
        <w:t>.</w:t>
      </w:r>
    </w:p>
    <w:p w:rsidR="005F553F" w:rsidRPr="00E22FE8" w:rsidRDefault="007A25AA" w:rsidP="005F58FC">
      <w:pPr>
        <w:spacing w:before="720"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553F" w:rsidRPr="00E22FE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553F" w:rsidRPr="00E22FE8">
        <w:rPr>
          <w:rFonts w:ascii="Times New Roman" w:hAnsi="Times New Roman"/>
          <w:sz w:val="28"/>
          <w:szCs w:val="28"/>
        </w:rPr>
        <w:t xml:space="preserve"> городского округа - </w:t>
      </w:r>
    </w:p>
    <w:p w:rsidR="005F553F" w:rsidRPr="00E22FE8" w:rsidRDefault="00CD76C0" w:rsidP="005F58F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7A25AA">
        <w:rPr>
          <w:rFonts w:ascii="Times New Roman" w:hAnsi="Times New Roman"/>
          <w:sz w:val="28"/>
          <w:szCs w:val="28"/>
        </w:rPr>
        <w:t xml:space="preserve">а </w:t>
      </w:r>
      <w:r w:rsidR="005F553F" w:rsidRPr="00E22FE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21275" w:rsidRPr="00E22FE8" w:rsidRDefault="005F553F" w:rsidP="005F58F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22FE8">
        <w:rPr>
          <w:rFonts w:ascii="Times New Roman" w:hAnsi="Times New Roman"/>
          <w:sz w:val="28"/>
          <w:szCs w:val="28"/>
        </w:rPr>
        <w:t xml:space="preserve">Чайковского городского округа </w:t>
      </w:r>
      <w:r w:rsidRPr="00E22FE8">
        <w:rPr>
          <w:rFonts w:ascii="Times New Roman" w:hAnsi="Times New Roman"/>
          <w:sz w:val="28"/>
          <w:szCs w:val="28"/>
        </w:rPr>
        <w:tab/>
      </w:r>
      <w:r w:rsidRPr="00E22FE8">
        <w:rPr>
          <w:rFonts w:ascii="Times New Roman" w:hAnsi="Times New Roman"/>
          <w:sz w:val="28"/>
          <w:szCs w:val="28"/>
        </w:rPr>
        <w:tab/>
      </w:r>
      <w:r w:rsidRPr="00E22FE8">
        <w:rPr>
          <w:rFonts w:ascii="Times New Roman" w:hAnsi="Times New Roman"/>
          <w:sz w:val="28"/>
          <w:szCs w:val="28"/>
        </w:rPr>
        <w:tab/>
      </w:r>
      <w:r w:rsidRPr="00E22FE8">
        <w:rPr>
          <w:rFonts w:ascii="Times New Roman" w:hAnsi="Times New Roman"/>
          <w:sz w:val="28"/>
          <w:szCs w:val="28"/>
        </w:rPr>
        <w:tab/>
        <w:t xml:space="preserve"> </w:t>
      </w:r>
      <w:r w:rsidR="00043DB7" w:rsidRPr="00E22FE8">
        <w:rPr>
          <w:rFonts w:ascii="Times New Roman" w:hAnsi="Times New Roman"/>
          <w:sz w:val="28"/>
          <w:szCs w:val="28"/>
        </w:rPr>
        <w:t xml:space="preserve"> </w:t>
      </w:r>
      <w:r w:rsidR="00B24B86">
        <w:rPr>
          <w:rFonts w:ascii="Times New Roman" w:hAnsi="Times New Roman"/>
          <w:sz w:val="28"/>
          <w:szCs w:val="28"/>
        </w:rPr>
        <w:t xml:space="preserve">     </w:t>
      </w:r>
      <w:r w:rsidR="007A25AA">
        <w:rPr>
          <w:rFonts w:ascii="Times New Roman" w:hAnsi="Times New Roman"/>
          <w:sz w:val="28"/>
          <w:szCs w:val="28"/>
        </w:rPr>
        <w:t xml:space="preserve"> Ю.Г. Востриков</w:t>
      </w:r>
    </w:p>
    <w:sectPr w:rsidR="00821275" w:rsidRPr="00E22FE8" w:rsidSect="001C52E6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984" w:rsidRDefault="00797984" w:rsidP="000863D5">
      <w:pPr>
        <w:spacing w:after="0" w:line="240" w:lineRule="auto"/>
      </w:pPr>
      <w:r>
        <w:separator/>
      </w:r>
    </w:p>
  </w:endnote>
  <w:endnote w:type="continuationSeparator" w:id="0">
    <w:p w:rsidR="00797984" w:rsidRDefault="00797984" w:rsidP="0008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D1" w:rsidRDefault="00331DD1">
    <w:pPr>
      <w:pStyle w:val="a6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984" w:rsidRDefault="00797984" w:rsidP="000863D5">
      <w:pPr>
        <w:spacing w:after="0" w:line="240" w:lineRule="auto"/>
      </w:pPr>
      <w:r>
        <w:separator/>
      </w:r>
    </w:p>
  </w:footnote>
  <w:footnote w:type="continuationSeparator" w:id="0">
    <w:p w:rsidR="00797984" w:rsidRDefault="00797984" w:rsidP="00086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54" w:rsidRPr="00EF4A54" w:rsidRDefault="00EF4A54" w:rsidP="00EF4A54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EF4A54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14.11.202 г. Срок  приема заключений независимых экспертов до 23.11.2022 г. на электронный адрес mnpa@tchaik.ru</w:t>
    </w:r>
  </w:p>
  <w:p w:rsidR="00EF4A54" w:rsidRDefault="00EF4A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A7F"/>
    <w:multiLevelType w:val="multilevel"/>
    <w:tmpl w:val="098E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4E2689"/>
    <w:multiLevelType w:val="hybridMultilevel"/>
    <w:tmpl w:val="0B24B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3C3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D676D2"/>
    <w:multiLevelType w:val="hybridMultilevel"/>
    <w:tmpl w:val="46CA3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01079"/>
    <w:multiLevelType w:val="multilevel"/>
    <w:tmpl w:val="098EF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9BF5F24"/>
    <w:multiLevelType w:val="multilevel"/>
    <w:tmpl w:val="8A1CB4A2"/>
    <w:numStyleLink w:val="1"/>
  </w:abstractNum>
  <w:abstractNum w:abstractNumId="6">
    <w:nsid w:val="1DD81673"/>
    <w:multiLevelType w:val="hybridMultilevel"/>
    <w:tmpl w:val="BE24142A"/>
    <w:lvl w:ilvl="0" w:tplc="351CD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3ABD"/>
    <w:multiLevelType w:val="hybridMultilevel"/>
    <w:tmpl w:val="3976B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7A4D12"/>
    <w:multiLevelType w:val="multilevel"/>
    <w:tmpl w:val="FA60FFFA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9042078"/>
    <w:multiLevelType w:val="hybridMultilevel"/>
    <w:tmpl w:val="93DE2604"/>
    <w:lvl w:ilvl="0" w:tplc="F2DA4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C63375"/>
    <w:multiLevelType w:val="hybridMultilevel"/>
    <w:tmpl w:val="FCC6EB8A"/>
    <w:lvl w:ilvl="0" w:tplc="97865D9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944084"/>
    <w:multiLevelType w:val="hybridMultilevel"/>
    <w:tmpl w:val="F570734A"/>
    <w:lvl w:ilvl="0" w:tplc="E49CE6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23B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EB1D83"/>
    <w:multiLevelType w:val="hybridMultilevel"/>
    <w:tmpl w:val="DDB8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C7970"/>
    <w:multiLevelType w:val="multilevel"/>
    <w:tmpl w:val="FA60FFFA"/>
    <w:numStyleLink w:val="2"/>
  </w:abstractNum>
  <w:abstractNum w:abstractNumId="15">
    <w:nsid w:val="64427F76"/>
    <w:multiLevelType w:val="multilevel"/>
    <w:tmpl w:val="8A1CB4A2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B5E386F"/>
    <w:multiLevelType w:val="multilevel"/>
    <w:tmpl w:val="777EA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734C6CC8"/>
    <w:multiLevelType w:val="hybridMultilevel"/>
    <w:tmpl w:val="2CBC9558"/>
    <w:lvl w:ilvl="0" w:tplc="351CD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E4E3E4A"/>
    <w:multiLevelType w:val="hybridMultilevel"/>
    <w:tmpl w:val="D8803822"/>
    <w:lvl w:ilvl="0" w:tplc="F2DA4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17"/>
  </w:num>
  <w:num w:numId="14">
    <w:abstractNumId w:val="15"/>
  </w:num>
  <w:num w:numId="15">
    <w:abstractNumId w:val="5"/>
  </w:num>
  <w:num w:numId="16">
    <w:abstractNumId w:val="8"/>
  </w:num>
  <w:num w:numId="17">
    <w:abstractNumId w:val="14"/>
  </w:num>
  <w:num w:numId="18">
    <w:abstractNumId w:val="16"/>
  </w:num>
  <w:num w:numId="19">
    <w:abstractNumId w:val="12"/>
  </w:num>
  <w:num w:numId="20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AA6"/>
    <w:rsid w:val="0000372D"/>
    <w:rsid w:val="000075CB"/>
    <w:rsid w:val="00012391"/>
    <w:rsid w:val="000325FA"/>
    <w:rsid w:val="000437E1"/>
    <w:rsid w:val="00043DB7"/>
    <w:rsid w:val="00052DEC"/>
    <w:rsid w:val="000566E8"/>
    <w:rsid w:val="000604CD"/>
    <w:rsid w:val="00061F71"/>
    <w:rsid w:val="000717B1"/>
    <w:rsid w:val="000733A0"/>
    <w:rsid w:val="00077780"/>
    <w:rsid w:val="0008247E"/>
    <w:rsid w:val="000863D5"/>
    <w:rsid w:val="00093851"/>
    <w:rsid w:val="000A3474"/>
    <w:rsid w:val="000C1DEB"/>
    <w:rsid w:val="000C6F02"/>
    <w:rsid w:val="000E44CF"/>
    <w:rsid w:val="000E472B"/>
    <w:rsid w:val="000E47C6"/>
    <w:rsid w:val="000F4B1E"/>
    <w:rsid w:val="000F575B"/>
    <w:rsid w:val="00104BC6"/>
    <w:rsid w:val="00114C20"/>
    <w:rsid w:val="001219FE"/>
    <w:rsid w:val="00134535"/>
    <w:rsid w:val="0013623D"/>
    <w:rsid w:val="0014226F"/>
    <w:rsid w:val="00143B7C"/>
    <w:rsid w:val="00150F5A"/>
    <w:rsid w:val="00157A7D"/>
    <w:rsid w:val="001723AB"/>
    <w:rsid w:val="00182E0B"/>
    <w:rsid w:val="001966F3"/>
    <w:rsid w:val="001A6F04"/>
    <w:rsid w:val="001B322F"/>
    <w:rsid w:val="001C08C0"/>
    <w:rsid w:val="001C52E6"/>
    <w:rsid w:val="001C71B3"/>
    <w:rsid w:val="001D1C88"/>
    <w:rsid w:val="001D333D"/>
    <w:rsid w:val="001D6805"/>
    <w:rsid w:val="001F022A"/>
    <w:rsid w:val="00202A8D"/>
    <w:rsid w:val="0021589C"/>
    <w:rsid w:val="00215C2E"/>
    <w:rsid w:val="0022588C"/>
    <w:rsid w:val="002275B7"/>
    <w:rsid w:val="00236977"/>
    <w:rsid w:val="00243A9E"/>
    <w:rsid w:val="00251867"/>
    <w:rsid w:val="002709C2"/>
    <w:rsid w:val="00272A45"/>
    <w:rsid w:val="002773AB"/>
    <w:rsid w:val="00280178"/>
    <w:rsid w:val="002969D8"/>
    <w:rsid w:val="002A18C6"/>
    <w:rsid w:val="002A26FB"/>
    <w:rsid w:val="002B7740"/>
    <w:rsid w:val="002E0D91"/>
    <w:rsid w:val="002F4D90"/>
    <w:rsid w:val="00300B77"/>
    <w:rsid w:val="00306007"/>
    <w:rsid w:val="00311EF9"/>
    <w:rsid w:val="00321C2E"/>
    <w:rsid w:val="00331DD1"/>
    <w:rsid w:val="00335F79"/>
    <w:rsid w:val="003404E1"/>
    <w:rsid w:val="00342A7D"/>
    <w:rsid w:val="003706E8"/>
    <w:rsid w:val="00371A4A"/>
    <w:rsid w:val="003826DA"/>
    <w:rsid w:val="00386861"/>
    <w:rsid w:val="0039048B"/>
    <w:rsid w:val="003A21AB"/>
    <w:rsid w:val="003B3CE4"/>
    <w:rsid w:val="003B4C72"/>
    <w:rsid w:val="003D3005"/>
    <w:rsid w:val="003E0FFD"/>
    <w:rsid w:val="003E1ECE"/>
    <w:rsid w:val="003E44D8"/>
    <w:rsid w:val="003F1128"/>
    <w:rsid w:val="004115A6"/>
    <w:rsid w:val="004276D0"/>
    <w:rsid w:val="00445482"/>
    <w:rsid w:val="00450849"/>
    <w:rsid w:val="00450C23"/>
    <w:rsid w:val="00472AF5"/>
    <w:rsid w:val="00480795"/>
    <w:rsid w:val="004916AB"/>
    <w:rsid w:val="00495269"/>
    <w:rsid w:val="004A3027"/>
    <w:rsid w:val="004F0542"/>
    <w:rsid w:val="004F4EBE"/>
    <w:rsid w:val="005079A3"/>
    <w:rsid w:val="00542660"/>
    <w:rsid w:val="00555555"/>
    <w:rsid w:val="0056350A"/>
    <w:rsid w:val="005720A6"/>
    <w:rsid w:val="00591E4E"/>
    <w:rsid w:val="00592104"/>
    <w:rsid w:val="005965C8"/>
    <w:rsid w:val="005A2F4F"/>
    <w:rsid w:val="005A36C5"/>
    <w:rsid w:val="005B7C4D"/>
    <w:rsid w:val="005D4AA1"/>
    <w:rsid w:val="005E4B8E"/>
    <w:rsid w:val="005F285A"/>
    <w:rsid w:val="005F553F"/>
    <w:rsid w:val="005F58FC"/>
    <w:rsid w:val="006109FD"/>
    <w:rsid w:val="00614997"/>
    <w:rsid w:val="00632F10"/>
    <w:rsid w:val="0063310C"/>
    <w:rsid w:val="0063451A"/>
    <w:rsid w:val="00643703"/>
    <w:rsid w:val="00652970"/>
    <w:rsid w:val="00660661"/>
    <w:rsid w:val="00672BE9"/>
    <w:rsid w:val="00692933"/>
    <w:rsid w:val="006B02F5"/>
    <w:rsid w:val="006B05BC"/>
    <w:rsid w:val="006B4604"/>
    <w:rsid w:val="006F5641"/>
    <w:rsid w:val="006F6FA7"/>
    <w:rsid w:val="00704DCD"/>
    <w:rsid w:val="00722CE3"/>
    <w:rsid w:val="00761D02"/>
    <w:rsid w:val="00773C19"/>
    <w:rsid w:val="00782BC6"/>
    <w:rsid w:val="00797984"/>
    <w:rsid w:val="007A25AA"/>
    <w:rsid w:val="007B1A43"/>
    <w:rsid w:val="007B4874"/>
    <w:rsid w:val="007B6782"/>
    <w:rsid w:val="007C0A1D"/>
    <w:rsid w:val="007C23A6"/>
    <w:rsid w:val="007C76FF"/>
    <w:rsid w:val="007C7E24"/>
    <w:rsid w:val="007D02BC"/>
    <w:rsid w:val="007E7013"/>
    <w:rsid w:val="007F116F"/>
    <w:rsid w:val="007F1704"/>
    <w:rsid w:val="007F6CCA"/>
    <w:rsid w:val="00821275"/>
    <w:rsid w:val="0082305A"/>
    <w:rsid w:val="00826F64"/>
    <w:rsid w:val="0083110F"/>
    <w:rsid w:val="00836AAC"/>
    <w:rsid w:val="0084060D"/>
    <w:rsid w:val="0085328A"/>
    <w:rsid w:val="008705F6"/>
    <w:rsid w:val="0087382A"/>
    <w:rsid w:val="0087458B"/>
    <w:rsid w:val="0087525A"/>
    <w:rsid w:val="00875973"/>
    <w:rsid w:val="00877796"/>
    <w:rsid w:val="00887328"/>
    <w:rsid w:val="0089783C"/>
    <w:rsid w:val="008A1859"/>
    <w:rsid w:val="008C350B"/>
    <w:rsid w:val="008C7989"/>
    <w:rsid w:val="008D1CE5"/>
    <w:rsid w:val="008D4ED5"/>
    <w:rsid w:val="008E2D37"/>
    <w:rsid w:val="008F1217"/>
    <w:rsid w:val="008F66F5"/>
    <w:rsid w:val="00900AA6"/>
    <w:rsid w:val="00910AF0"/>
    <w:rsid w:val="00942EDB"/>
    <w:rsid w:val="00943F92"/>
    <w:rsid w:val="00962F65"/>
    <w:rsid w:val="0097112F"/>
    <w:rsid w:val="00975979"/>
    <w:rsid w:val="009843E7"/>
    <w:rsid w:val="0099178F"/>
    <w:rsid w:val="009938C9"/>
    <w:rsid w:val="009A3DA6"/>
    <w:rsid w:val="009A5863"/>
    <w:rsid w:val="009B4CA7"/>
    <w:rsid w:val="009C02C6"/>
    <w:rsid w:val="009C1BCA"/>
    <w:rsid w:val="009C5F01"/>
    <w:rsid w:val="009C71CC"/>
    <w:rsid w:val="009C724E"/>
    <w:rsid w:val="009D230B"/>
    <w:rsid w:val="009D2529"/>
    <w:rsid w:val="009E1CAF"/>
    <w:rsid w:val="009E4D20"/>
    <w:rsid w:val="009F0BA2"/>
    <w:rsid w:val="009F47F9"/>
    <w:rsid w:val="009F57B6"/>
    <w:rsid w:val="009F74C4"/>
    <w:rsid w:val="00A00BE6"/>
    <w:rsid w:val="00A01DD4"/>
    <w:rsid w:val="00A0207A"/>
    <w:rsid w:val="00A1556C"/>
    <w:rsid w:val="00A21AC4"/>
    <w:rsid w:val="00A32935"/>
    <w:rsid w:val="00A42F45"/>
    <w:rsid w:val="00A658F9"/>
    <w:rsid w:val="00A922CB"/>
    <w:rsid w:val="00AA36F8"/>
    <w:rsid w:val="00AA514C"/>
    <w:rsid w:val="00AB4E7E"/>
    <w:rsid w:val="00AB7AA3"/>
    <w:rsid w:val="00AC1433"/>
    <w:rsid w:val="00AC3B25"/>
    <w:rsid w:val="00AD02BE"/>
    <w:rsid w:val="00AE402E"/>
    <w:rsid w:val="00AF1AA6"/>
    <w:rsid w:val="00AF3CE9"/>
    <w:rsid w:val="00B168C0"/>
    <w:rsid w:val="00B24B86"/>
    <w:rsid w:val="00B34673"/>
    <w:rsid w:val="00B47414"/>
    <w:rsid w:val="00B55E9B"/>
    <w:rsid w:val="00B6404E"/>
    <w:rsid w:val="00B67DCB"/>
    <w:rsid w:val="00B76650"/>
    <w:rsid w:val="00B80819"/>
    <w:rsid w:val="00B82601"/>
    <w:rsid w:val="00B85E16"/>
    <w:rsid w:val="00B9504C"/>
    <w:rsid w:val="00BC164F"/>
    <w:rsid w:val="00BC3CB0"/>
    <w:rsid w:val="00BD473D"/>
    <w:rsid w:val="00BD63E6"/>
    <w:rsid w:val="00BE69B5"/>
    <w:rsid w:val="00BF6011"/>
    <w:rsid w:val="00C02748"/>
    <w:rsid w:val="00C02C31"/>
    <w:rsid w:val="00C16D53"/>
    <w:rsid w:val="00C43D42"/>
    <w:rsid w:val="00C566C7"/>
    <w:rsid w:val="00C60CF1"/>
    <w:rsid w:val="00C810E9"/>
    <w:rsid w:val="00C922AA"/>
    <w:rsid w:val="00C925A9"/>
    <w:rsid w:val="00CA53CF"/>
    <w:rsid w:val="00CD2E39"/>
    <w:rsid w:val="00CD341B"/>
    <w:rsid w:val="00CD76C0"/>
    <w:rsid w:val="00CF0BF4"/>
    <w:rsid w:val="00CF3848"/>
    <w:rsid w:val="00CF6AEA"/>
    <w:rsid w:val="00D14B89"/>
    <w:rsid w:val="00D21136"/>
    <w:rsid w:val="00D216BF"/>
    <w:rsid w:val="00D55D23"/>
    <w:rsid w:val="00D561A3"/>
    <w:rsid w:val="00D57352"/>
    <w:rsid w:val="00D5751F"/>
    <w:rsid w:val="00D57C8C"/>
    <w:rsid w:val="00D64040"/>
    <w:rsid w:val="00D7223E"/>
    <w:rsid w:val="00D74EC3"/>
    <w:rsid w:val="00DA2A34"/>
    <w:rsid w:val="00DA54E9"/>
    <w:rsid w:val="00DC6BC6"/>
    <w:rsid w:val="00DC71C2"/>
    <w:rsid w:val="00DE4758"/>
    <w:rsid w:val="00DF6C19"/>
    <w:rsid w:val="00E00E91"/>
    <w:rsid w:val="00E017C6"/>
    <w:rsid w:val="00E04242"/>
    <w:rsid w:val="00E042C0"/>
    <w:rsid w:val="00E22FE8"/>
    <w:rsid w:val="00E42138"/>
    <w:rsid w:val="00E472B8"/>
    <w:rsid w:val="00E667CE"/>
    <w:rsid w:val="00E75970"/>
    <w:rsid w:val="00E77456"/>
    <w:rsid w:val="00E8392E"/>
    <w:rsid w:val="00E9134E"/>
    <w:rsid w:val="00E913D1"/>
    <w:rsid w:val="00E91CDA"/>
    <w:rsid w:val="00EB3C33"/>
    <w:rsid w:val="00EC6876"/>
    <w:rsid w:val="00EE44D8"/>
    <w:rsid w:val="00EF4A54"/>
    <w:rsid w:val="00F05228"/>
    <w:rsid w:val="00F10B6F"/>
    <w:rsid w:val="00F1279F"/>
    <w:rsid w:val="00F17C66"/>
    <w:rsid w:val="00F262A5"/>
    <w:rsid w:val="00F30F65"/>
    <w:rsid w:val="00F33F4F"/>
    <w:rsid w:val="00F44E66"/>
    <w:rsid w:val="00F56125"/>
    <w:rsid w:val="00F60F53"/>
    <w:rsid w:val="00F672E4"/>
    <w:rsid w:val="00F770D1"/>
    <w:rsid w:val="00FA042D"/>
    <w:rsid w:val="00FA3FDF"/>
    <w:rsid w:val="00FA6F84"/>
    <w:rsid w:val="00F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82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AC3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5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3D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86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3D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322F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566E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C3B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0"/>
    <w:next w:val="a"/>
    <w:uiPriority w:val="39"/>
    <w:unhideWhenUsed/>
    <w:qFormat/>
    <w:rsid w:val="00AC3B25"/>
    <w:pPr>
      <w:spacing w:line="259" w:lineRule="auto"/>
      <w:outlineLvl w:val="9"/>
    </w:pPr>
    <w:rPr>
      <w:lang w:eastAsia="ru-RU"/>
    </w:rPr>
  </w:style>
  <w:style w:type="paragraph" w:customStyle="1" w:styleId="ConsPlusNormal">
    <w:name w:val="ConsPlusNormal"/>
    <w:rsid w:val="00F30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0F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3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10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10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300B77"/>
    <w:pPr>
      <w:numPr>
        <w:numId w:val="14"/>
      </w:numPr>
    </w:pPr>
  </w:style>
  <w:style w:type="numbering" w:customStyle="1" w:styleId="2">
    <w:name w:val="Стиль2"/>
    <w:uiPriority w:val="99"/>
    <w:rsid w:val="00300B77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9539-84F9-4D59-BA84-A5AA8600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Г. Зылев</dc:creator>
  <cp:lastModifiedBy>derbilova</cp:lastModifiedBy>
  <cp:revision>2</cp:revision>
  <cp:lastPrinted>2022-03-17T03:51:00Z</cp:lastPrinted>
  <dcterms:created xsi:type="dcterms:W3CDTF">2022-11-14T11:01:00Z</dcterms:created>
  <dcterms:modified xsi:type="dcterms:W3CDTF">2022-11-14T11:01:00Z</dcterms:modified>
</cp:coreProperties>
</file>