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3" w:rsidRDefault="004F54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5463" w:rsidRDefault="004F5463">
      <w:pPr>
        <w:pStyle w:val="ConsPlusNormal"/>
        <w:jc w:val="both"/>
        <w:outlineLvl w:val="0"/>
      </w:pPr>
    </w:p>
    <w:p w:rsidR="004F5463" w:rsidRDefault="004F5463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4F5463" w:rsidRDefault="004F5463">
      <w:pPr>
        <w:pStyle w:val="ConsPlusTitle"/>
        <w:jc w:val="center"/>
      </w:pPr>
    </w:p>
    <w:p w:rsidR="004F5463" w:rsidRDefault="004F5463">
      <w:pPr>
        <w:pStyle w:val="ConsPlusTitle"/>
        <w:jc w:val="center"/>
      </w:pPr>
      <w:r>
        <w:t>ПОСТАНОВЛЕНИЕ</w:t>
      </w:r>
    </w:p>
    <w:p w:rsidR="004F5463" w:rsidRDefault="004F5463">
      <w:pPr>
        <w:pStyle w:val="ConsPlusTitle"/>
        <w:jc w:val="center"/>
      </w:pPr>
      <w:r>
        <w:t>от 20 декабря 2017 г. N 379-в</w:t>
      </w:r>
    </w:p>
    <w:p w:rsidR="004F5463" w:rsidRDefault="004F5463">
      <w:pPr>
        <w:pStyle w:val="ConsPlusTitle"/>
        <w:jc w:val="center"/>
      </w:pPr>
    </w:p>
    <w:p w:rsidR="004F5463" w:rsidRDefault="004F5463">
      <w:pPr>
        <w:pStyle w:val="ConsPlusTitle"/>
        <w:jc w:val="center"/>
      </w:pPr>
      <w:r>
        <w:t>О ТАРИФАХ В СФЕРЕ ХОЛОДНОГО ВОДОСНАБЖЕНИЯ И ВОДООТВЕДЕНИЯ</w:t>
      </w:r>
    </w:p>
    <w:p w:rsidR="004F5463" w:rsidRDefault="004F5463">
      <w:pPr>
        <w:pStyle w:val="ConsPlusTitle"/>
        <w:jc w:val="center"/>
      </w:pPr>
      <w:r>
        <w:t>МУНИЦИПАЛЬНОГО УНИТАРНОГО ПРЕДПРИЯТИЯ "ВОДОКАНАЛ"</w:t>
      </w:r>
    </w:p>
    <w:p w:rsidR="004F5463" w:rsidRDefault="004F5463">
      <w:pPr>
        <w:pStyle w:val="ConsPlusTitle"/>
        <w:jc w:val="center"/>
      </w:pPr>
      <w:r>
        <w:t>(ЧАЙКОВСКИЙ ГОРОДСКОЙ ОКРУГ)</w:t>
      </w:r>
    </w:p>
    <w:p w:rsidR="004F5463" w:rsidRDefault="004F5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5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Региональной службы по тарифам Пермского края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6" w:history="1">
              <w:r>
                <w:rPr>
                  <w:color w:val="0000FF"/>
                </w:rPr>
                <w:t>N 77-в</w:t>
              </w:r>
            </w:hyperlink>
            <w:r>
              <w:rPr>
                <w:color w:val="392C69"/>
              </w:rPr>
              <w:t xml:space="preserve">, от 12.12.2018 </w:t>
            </w:r>
            <w:hyperlink r:id="rId7" w:history="1">
              <w:r>
                <w:rPr>
                  <w:color w:val="0000FF"/>
                </w:rPr>
                <w:t>N 301-в</w:t>
              </w:r>
            </w:hyperlink>
            <w:r>
              <w:rPr>
                <w:color w:val="392C69"/>
              </w:rPr>
              <w:t>,</w:t>
            </w:r>
          </w:p>
          <w:p w:rsidR="004F5463" w:rsidRDefault="004F5463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 Пермского</w:t>
            </w:r>
          </w:p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края от 04.12.2019 N 235-в)</w:t>
            </w:r>
          </w:p>
        </w:tc>
      </w:tr>
    </w:tbl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  <w:proofErr w:type="gramEnd"/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ind w:firstLine="540"/>
        <w:jc w:val="both"/>
      </w:pPr>
      <w:r>
        <w:t xml:space="preserve">1. Установить долгосрочные параметры регулирования муниципальному унитарному предприятию "Водоканал" для формирования тарифов в сферах холодного водоснабжения и водоотведения с использованием метода индексации согласно </w:t>
      </w:r>
      <w:hyperlink w:anchor="P43" w:history="1">
        <w:r>
          <w:rPr>
            <w:color w:val="0000FF"/>
          </w:rPr>
          <w:t>приложениям 1</w:t>
        </w:r>
      </w:hyperlink>
      <w:r>
        <w:t>-</w:t>
      </w:r>
      <w:hyperlink w:anchor="P147" w:history="1">
        <w:r>
          <w:rPr>
            <w:color w:val="0000FF"/>
          </w:rPr>
          <w:t>2</w:t>
        </w:r>
      </w:hyperlink>
      <w:r>
        <w:t>.</w:t>
      </w:r>
    </w:p>
    <w:p w:rsidR="004F5463" w:rsidRDefault="004F5463">
      <w:pPr>
        <w:pStyle w:val="ConsPlusNormal"/>
        <w:spacing w:before="220"/>
        <w:ind w:firstLine="540"/>
        <w:jc w:val="both"/>
      </w:pPr>
      <w:r>
        <w:t xml:space="preserve">2. Утвердить производственные программы муниципальному унитарному предприятию "Водоканал" в сферах холодного водоснабжения и водоотведения на 2018-2022 годы согласно </w:t>
      </w:r>
      <w:hyperlink w:anchor="P204" w:history="1">
        <w:r>
          <w:rPr>
            <w:color w:val="0000FF"/>
          </w:rPr>
          <w:t>приложениям 3</w:t>
        </w:r>
      </w:hyperlink>
      <w:r>
        <w:t>-</w:t>
      </w:r>
      <w:hyperlink w:anchor="P383" w:history="1">
        <w:r>
          <w:rPr>
            <w:color w:val="0000FF"/>
          </w:rPr>
          <w:t>4</w:t>
        </w:r>
      </w:hyperlink>
      <w:r>
        <w:t>.</w:t>
      </w:r>
    </w:p>
    <w:p w:rsidR="004F5463" w:rsidRDefault="004F5463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производственным программам </w:t>
      </w:r>
      <w:hyperlink w:anchor="P494" w:history="1">
        <w:r>
          <w:rPr>
            <w:color w:val="0000FF"/>
          </w:rPr>
          <w:t>тарифы</w:t>
        </w:r>
      </w:hyperlink>
      <w:r>
        <w:t xml:space="preserve"> с 1 января 2018 года по 31 декабря 2022 года включительно согласно приложению 5.</w:t>
      </w:r>
    </w:p>
    <w:p w:rsidR="004F5463" w:rsidRDefault="004F5463">
      <w:pPr>
        <w:pStyle w:val="ConsPlusNormal"/>
        <w:spacing w:before="220"/>
        <w:ind w:firstLine="540"/>
        <w:jc w:val="both"/>
      </w:pPr>
      <w:r>
        <w:t>4. Признать утратившими силу с 1 января 2018 года:</w:t>
      </w:r>
    </w:p>
    <w:p w:rsidR="004F5463" w:rsidRDefault="004F54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3 декабря 2014 г. N 264-в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4F5463" w:rsidRDefault="004F546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20 сентября 2017 г. N 82-в "О внесении изменений в Постановление Региональной службы по тарифам Пермского края от 03.12.2014 N 264-в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4F5463" w:rsidRDefault="004F546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11 октября 2017 г. N 108-в "О внесении изменений в Постановление Региональной службы по тарифам Пермского края от 03.12.2014 N 264-в "О тарифах в сфере холодного водоснабжения и водоотведения </w:t>
      </w:r>
      <w:r>
        <w:lastRenderedPageBreak/>
        <w:t>муниципального унитарного предприятия "Водоканал" (Чайковский район)";</w:t>
      </w:r>
    </w:p>
    <w:p w:rsidR="004F5463" w:rsidRDefault="004F546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18 января 2017 г. N 8-в "О внесении изменений в приложение 5 к Постановлению Региональной службы по тарифам Пермского края от 03.12.2014 N 264-в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4F5463" w:rsidRDefault="004F546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20 декабря 2016 г. N 429-в "О внесении изменений в приложения 3, 4, 5 к Постановлению Региональной службы по тарифам Пермского края от 03.12.2014 N 264-в "О тарифах в сфере холодного водоснабжения и водоотведения муниципального унитарного предприятия "Водоканал" (Чайковский район)";</w:t>
      </w:r>
    </w:p>
    <w:p w:rsidR="004F5463" w:rsidRDefault="004F546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18 декабря 2015 г. N 318-в "О внесении изменений в приложения 1, 2, 3, 4, 5 к Постановлению Региональной службы по тарифам Пермского края от 03.12.2014 N 264-в "О тарифах в сфере холодного водоснабжения и водоотведения муниципального унитарного предприятия "Водоканал" (Чайковский район)".</w:t>
      </w:r>
    </w:p>
    <w:p w:rsidR="004F5463" w:rsidRDefault="004F546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right"/>
      </w:pPr>
      <w:r>
        <w:t>И.о. заместителя председателя Правительства -</w:t>
      </w:r>
    </w:p>
    <w:p w:rsidR="004F5463" w:rsidRDefault="004F5463">
      <w:pPr>
        <w:pStyle w:val="ConsPlusNormal"/>
        <w:jc w:val="right"/>
      </w:pPr>
      <w:r>
        <w:t>руководителя Региональной службы</w:t>
      </w:r>
    </w:p>
    <w:p w:rsidR="004F5463" w:rsidRDefault="004F5463">
      <w:pPr>
        <w:pStyle w:val="ConsPlusNormal"/>
        <w:jc w:val="right"/>
      </w:pPr>
      <w:r>
        <w:t>по тарифам Пермского края</w:t>
      </w:r>
    </w:p>
    <w:p w:rsidR="004F5463" w:rsidRDefault="004F5463">
      <w:pPr>
        <w:pStyle w:val="ConsPlusNormal"/>
        <w:jc w:val="right"/>
      </w:pPr>
      <w:r>
        <w:t>А.В.УДАЛЬЕВ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 w:rsidP="004F5463">
      <w:pPr>
        <w:pStyle w:val="ConsPlusNormal"/>
        <w:tabs>
          <w:tab w:val="left" w:pos="5449"/>
          <w:tab w:val="right" w:pos="9355"/>
        </w:tabs>
        <w:sectPr w:rsidR="004F5463" w:rsidSect="00C74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4F5463" w:rsidRDefault="004F5463" w:rsidP="004F5463">
      <w:pPr>
        <w:pStyle w:val="ConsPlusNormal"/>
        <w:jc w:val="right"/>
        <w:outlineLvl w:val="0"/>
      </w:pPr>
      <w:r>
        <w:lastRenderedPageBreak/>
        <w:t>Приложение 1</w:t>
      </w:r>
    </w:p>
    <w:p w:rsidR="004F5463" w:rsidRDefault="004F5463" w:rsidP="004F5463">
      <w:pPr>
        <w:pStyle w:val="ConsPlusNormal"/>
        <w:tabs>
          <w:tab w:val="left" w:pos="5449"/>
          <w:tab w:val="right" w:pos="9355"/>
        </w:tabs>
        <w:jc w:val="right"/>
      </w:pPr>
      <w:r>
        <w:tab/>
        <w:t>к Постановлению</w:t>
      </w:r>
    </w:p>
    <w:p w:rsidR="004F5463" w:rsidRDefault="004F5463" w:rsidP="004F5463">
      <w:pPr>
        <w:pStyle w:val="ConsPlusNormal"/>
        <w:tabs>
          <w:tab w:val="left" w:pos="3828"/>
          <w:tab w:val="center" w:pos="4677"/>
          <w:tab w:val="right" w:pos="9355"/>
        </w:tabs>
        <w:jc w:val="right"/>
      </w:pPr>
      <w:r>
        <w:tab/>
      </w:r>
      <w:r>
        <w:tab/>
        <w:t>РСТ Пермского края</w:t>
      </w:r>
    </w:p>
    <w:p w:rsidR="004F5463" w:rsidRDefault="004F5463">
      <w:pPr>
        <w:pStyle w:val="ConsPlusNormal"/>
        <w:jc w:val="right"/>
      </w:pPr>
      <w:r>
        <w:t>от 20.12.2017 N 379-в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Title"/>
        <w:jc w:val="center"/>
      </w:pPr>
      <w:bookmarkStart w:id="0" w:name="P43"/>
      <w:bookmarkEnd w:id="0"/>
      <w:r>
        <w:t>ДОЛГОСРОЧНЫЕ ПАРАМЕТРЫ РЕГУЛИРОВАНИЯ, УСТАНАВЛИВАЕМЫЕ</w:t>
      </w:r>
    </w:p>
    <w:p w:rsidR="004F5463" w:rsidRDefault="004F5463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4F5463" w:rsidRDefault="004F5463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4F5463" w:rsidRDefault="004F5463">
      <w:pPr>
        <w:pStyle w:val="ConsPlusTitle"/>
        <w:jc w:val="center"/>
      </w:pPr>
      <w:r>
        <w:t>ТАРИФОВ В СФЕРЕ ХОЛОДНОГО ВОДОСНАБЖЕНИЯ</w:t>
      </w:r>
    </w:p>
    <w:p w:rsidR="004F5463" w:rsidRDefault="004F5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5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Региональной службы по тарифам Пермского края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от 20.09.2018 N 77-в,</w:t>
            </w:r>
          </w:p>
          <w:p w:rsidR="004F5463" w:rsidRDefault="004F546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 Пермского</w:t>
            </w:r>
          </w:p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края от 04.12.2019 N 235-в)</w:t>
            </w:r>
          </w:p>
        </w:tc>
      </w:tr>
    </w:tbl>
    <w:p w:rsidR="004F5463" w:rsidRDefault="004F54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842"/>
        <w:gridCol w:w="850"/>
        <w:gridCol w:w="1644"/>
        <w:gridCol w:w="437"/>
        <w:gridCol w:w="1377"/>
        <w:gridCol w:w="41"/>
        <w:gridCol w:w="2227"/>
        <w:gridCol w:w="2041"/>
        <w:gridCol w:w="409"/>
        <w:gridCol w:w="3261"/>
      </w:tblGrid>
      <w:tr w:rsidR="004F5463" w:rsidTr="004F5463">
        <w:tc>
          <w:tcPr>
            <w:tcW w:w="534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81" w:type="dxa"/>
            <w:gridSpan w:val="2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418" w:type="dxa"/>
            <w:gridSpan w:val="2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938" w:type="dxa"/>
            <w:gridSpan w:val="4"/>
          </w:tcPr>
          <w:p w:rsidR="004F5463" w:rsidRDefault="004F5463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Merge/>
          </w:tcPr>
          <w:p w:rsidR="004F5463" w:rsidRDefault="004F5463"/>
        </w:tc>
        <w:tc>
          <w:tcPr>
            <w:tcW w:w="2081" w:type="dxa"/>
            <w:gridSpan w:val="2"/>
            <w:vMerge/>
          </w:tcPr>
          <w:p w:rsidR="004F5463" w:rsidRDefault="004F5463"/>
        </w:tc>
        <w:tc>
          <w:tcPr>
            <w:tcW w:w="1418" w:type="dxa"/>
            <w:gridSpan w:val="2"/>
            <w:vMerge/>
          </w:tcPr>
          <w:p w:rsidR="004F5463" w:rsidRDefault="004F5463"/>
        </w:tc>
        <w:tc>
          <w:tcPr>
            <w:tcW w:w="2227" w:type="dxa"/>
          </w:tcPr>
          <w:p w:rsidR="004F5463" w:rsidRDefault="004F5463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450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3261" w:type="dxa"/>
          </w:tcPr>
          <w:p w:rsidR="004F5463" w:rsidRDefault="004F5463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Merge/>
          </w:tcPr>
          <w:p w:rsidR="004F5463" w:rsidRDefault="004F5463"/>
        </w:tc>
        <w:tc>
          <w:tcPr>
            <w:tcW w:w="208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27" w:type="dxa"/>
          </w:tcPr>
          <w:p w:rsidR="004F5463" w:rsidRDefault="004F54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50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3261" w:type="dxa"/>
          </w:tcPr>
          <w:p w:rsidR="004F5463" w:rsidRDefault="004F5463">
            <w:pPr>
              <w:pStyle w:val="ConsPlusNormal"/>
              <w:jc w:val="center"/>
            </w:pPr>
            <w:r>
              <w:t>кВтч/м3</w:t>
            </w:r>
          </w:p>
        </w:tc>
      </w:tr>
      <w:tr w:rsidR="004F5463" w:rsidTr="004F5463">
        <w:tblPrEx>
          <w:tblBorders>
            <w:insideH w:val="nil"/>
          </w:tblBorders>
        </w:tblPrEx>
        <w:trPr>
          <w:trHeight w:val="369"/>
        </w:trPr>
        <w:tc>
          <w:tcPr>
            <w:tcW w:w="14663" w:type="dxa"/>
            <w:gridSpan w:val="11"/>
            <w:tcBorders>
              <w:bottom w:val="nil"/>
            </w:tcBorders>
          </w:tcPr>
          <w:p w:rsidR="004F5463" w:rsidRDefault="004F5463">
            <w:pPr>
              <w:pStyle w:val="ConsPlusNormal"/>
              <w:jc w:val="center"/>
            </w:pPr>
            <w:r>
              <w:t xml:space="preserve">питьевая вода (подъем воды)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blPrEx>
          <w:tblBorders>
            <w:insideH w:val="nil"/>
          </w:tblBorders>
        </w:tblPrEx>
        <w:trPr>
          <w:trHeight w:val="22"/>
        </w:trPr>
        <w:tc>
          <w:tcPr>
            <w:tcW w:w="14663" w:type="dxa"/>
            <w:gridSpan w:val="11"/>
            <w:tcBorders>
              <w:top w:val="nil"/>
            </w:tcBorders>
          </w:tcPr>
          <w:p w:rsidR="004F5463" w:rsidRDefault="004F5463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тарифного регулирования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r>
              <w:t>и энергетики Пермского края от 04.12.2019 N 235-в)</w:t>
            </w:r>
          </w:p>
        </w:tc>
      </w:tr>
      <w:tr w:rsidR="004F5463" w:rsidTr="004F5463">
        <w:tc>
          <w:tcPr>
            <w:tcW w:w="534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Муниципальное унитарное предприятие "Водоканал"</w:t>
            </w:r>
          </w:p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57529,8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</w:pP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 xml:space="preserve">питьевая вода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top w:val="nil"/>
            </w:tcBorders>
          </w:tcPr>
          <w:p w:rsidR="004F5463" w:rsidRDefault="004F5463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тарифного регулирования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r>
              <w:t>и энергетики Пермского края от 04.12.2019 N 235-в)</w:t>
            </w:r>
          </w:p>
        </w:tc>
      </w:tr>
      <w:tr w:rsidR="004F5463" w:rsidTr="004F5463">
        <w:tc>
          <w:tcPr>
            <w:tcW w:w="534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Муниципальное унитарное предприятие "Водоканал"</w:t>
            </w:r>
          </w:p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75246,0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0,24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0,24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0,24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0,24</w:t>
            </w:r>
          </w:p>
        </w:tc>
      </w:tr>
      <w:tr w:rsidR="004F5463" w:rsidTr="004F5463">
        <w:tc>
          <w:tcPr>
            <w:tcW w:w="534" w:type="dxa"/>
            <w:vMerge/>
          </w:tcPr>
          <w:p w:rsidR="004F5463" w:rsidRDefault="004F5463"/>
        </w:tc>
        <w:tc>
          <w:tcPr>
            <w:tcW w:w="1842" w:type="dxa"/>
            <w:vMerge/>
          </w:tcPr>
          <w:p w:rsidR="004F5463" w:rsidRDefault="004F5463"/>
        </w:tc>
        <w:tc>
          <w:tcPr>
            <w:tcW w:w="850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:rsidR="004F5463" w:rsidRDefault="004F5463">
            <w:pPr>
              <w:pStyle w:val="ConsPlusNormal"/>
            </w:pPr>
          </w:p>
        </w:tc>
        <w:tc>
          <w:tcPr>
            <w:tcW w:w="1814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670" w:type="dxa"/>
            <w:gridSpan w:val="2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0,24</w:t>
            </w:r>
          </w:p>
        </w:tc>
      </w:tr>
    </w:tbl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  <w:r>
        <w:lastRenderedPageBreak/>
        <w:t>Приложение 2</w:t>
      </w:r>
    </w:p>
    <w:p w:rsidR="004F5463" w:rsidRDefault="004F5463">
      <w:pPr>
        <w:pStyle w:val="ConsPlusNormal"/>
        <w:jc w:val="right"/>
      </w:pPr>
      <w:r>
        <w:t>к Постановлению</w:t>
      </w:r>
    </w:p>
    <w:p w:rsidR="004F5463" w:rsidRDefault="004F5463">
      <w:pPr>
        <w:pStyle w:val="ConsPlusNormal"/>
        <w:jc w:val="right"/>
      </w:pPr>
      <w:r>
        <w:t>РСТ Пермского края</w:t>
      </w:r>
    </w:p>
    <w:p w:rsidR="004F5463" w:rsidRDefault="004F5463">
      <w:pPr>
        <w:pStyle w:val="ConsPlusNormal"/>
        <w:jc w:val="right"/>
      </w:pPr>
      <w:r>
        <w:t>от 20.12.2017 N 379-в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Title"/>
        <w:jc w:val="center"/>
      </w:pPr>
      <w:bookmarkStart w:id="1" w:name="P147"/>
      <w:bookmarkEnd w:id="1"/>
      <w:r>
        <w:t>ДОЛГОСРОЧНЫЕ ПАРАМЕТРЫ РЕГУЛИРОВАНИЯ, УСТАНАВЛИВАЕМЫЕ</w:t>
      </w:r>
    </w:p>
    <w:p w:rsidR="004F5463" w:rsidRDefault="004F5463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4F5463" w:rsidRDefault="004F5463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4F5463" w:rsidRDefault="004F5463">
      <w:pPr>
        <w:pStyle w:val="ConsPlusTitle"/>
        <w:jc w:val="center"/>
      </w:pPr>
      <w:r>
        <w:t>ТАРИФОВ В СФЕРЕ ВОДООТВЕДЕНИЯ</w:t>
      </w:r>
    </w:p>
    <w:p w:rsidR="004F5463" w:rsidRDefault="004F54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F5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Региональной службы по тарифам Пермского края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от 20.09.2018 N 77-в)</w:t>
            </w:r>
          </w:p>
        </w:tc>
      </w:tr>
    </w:tbl>
    <w:p w:rsidR="004F5463" w:rsidRDefault="004F54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673"/>
        <w:gridCol w:w="708"/>
        <w:gridCol w:w="1701"/>
        <w:gridCol w:w="1757"/>
        <w:gridCol w:w="4715"/>
        <w:gridCol w:w="3260"/>
      </w:tblGrid>
      <w:tr w:rsidR="004F5463" w:rsidTr="004F5463">
        <w:tc>
          <w:tcPr>
            <w:tcW w:w="565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57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975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4F5463" w:rsidTr="004F5463">
        <w:tc>
          <w:tcPr>
            <w:tcW w:w="565" w:type="dxa"/>
            <w:vMerge/>
          </w:tcPr>
          <w:p w:rsidR="004F5463" w:rsidRDefault="004F5463"/>
        </w:tc>
        <w:tc>
          <w:tcPr>
            <w:tcW w:w="1673" w:type="dxa"/>
            <w:vMerge/>
          </w:tcPr>
          <w:p w:rsidR="004F5463" w:rsidRDefault="004F5463"/>
        </w:tc>
        <w:tc>
          <w:tcPr>
            <w:tcW w:w="708" w:type="dxa"/>
            <w:vMerge/>
          </w:tcPr>
          <w:p w:rsidR="004F5463" w:rsidRDefault="004F5463"/>
        </w:tc>
        <w:tc>
          <w:tcPr>
            <w:tcW w:w="1701" w:type="dxa"/>
            <w:vMerge/>
          </w:tcPr>
          <w:p w:rsidR="004F5463" w:rsidRDefault="004F5463"/>
        </w:tc>
        <w:tc>
          <w:tcPr>
            <w:tcW w:w="1757" w:type="dxa"/>
            <w:vMerge/>
          </w:tcPr>
          <w:p w:rsidR="004F5463" w:rsidRDefault="004F5463"/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</w:tr>
      <w:tr w:rsidR="004F5463" w:rsidTr="004F5463">
        <w:tc>
          <w:tcPr>
            <w:tcW w:w="565" w:type="dxa"/>
            <w:vMerge/>
          </w:tcPr>
          <w:p w:rsidR="004F5463" w:rsidRDefault="004F5463"/>
        </w:tc>
        <w:tc>
          <w:tcPr>
            <w:tcW w:w="1673" w:type="dxa"/>
            <w:vMerge/>
          </w:tcPr>
          <w:p w:rsidR="004F5463" w:rsidRDefault="004F5463"/>
        </w:tc>
        <w:tc>
          <w:tcPr>
            <w:tcW w:w="708" w:type="dxa"/>
            <w:vMerge/>
          </w:tcPr>
          <w:p w:rsidR="004F5463" w:rsidRDefault="004F5463"/>
        </w:tc>
        <w:tc>
          <w:tcPr>
            <w:tcW w:w="1701" w:type="dxa"/>
          </w:tcPr>
          <w:p w:rsidR="004F5463" w:rsidRDefault="004F546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4F5463" w:rsidRDefault="004F54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кВтч/м3</w:t>
            </w:r>
          </w:p>
        </w:tc>
      </w:tr>
      <w:tr w:rsidR="004F5463" w:rsidTr="004F5463">
        <w:tc>
          <w:tcPr>
            <w:tcW w:w="565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Муниципальное унитарное предприятие "Водоканал"</w:t>
            </w:r>
          </w:p>
        </w:tc>
        <w:tc>
          <w:tcPr>
            <w:tcW w:w="708" w:type="dxa"/>
          </w:tcPr>
          <w:p w:rsidR="004F5463" w:rsidRDefault="004F5463">
            <w:pPr>
              <w:pStyle w:val="ConsPlusNormal"/>
            </w:pPr>
            <w:r>
              <w:t>2018</w:t>
            </w:r>
          </w:p>
        </w:tc>
        <w:tc>
          <w:tcPr>
            <w:tcW w:w="1701" w:type="dxa"/>
          </w:tcPr>
          <w:p w:rsidR="004F5463" w:rsidRDefault="004F5463">
            <w:pPr>
              <w:pStyle w:val="ConsPlusNormal"/>
              <w:jc w:val="center"/>
            </w:pPr>
            <w:r>
              <w:t>117882,3</w:t>
            </w:r>
          </w:p>
        </w:tc>
        <w:tc>
          <w:tcPr>
            <w:tcW w:w="1757" w:type="dxa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0,48</w:t>
            </w:r>
          </w:p>
        </w:tc>
      </w:tr>
      <w:tr w:rsidR="004F5463" w:rsidTr="004F5463">
        <w:tc>
          <w:tcPr>
            <w:tcW w:w="565" w:type="dxa"/>
            <w:vMerge/>
          </w:tcPr>
          <w:p w:rsidR="004F5463" w:rsidRDefault="004F5463"/>
        </w:tc>
        <w:tc>
          <w:tcPr>
            <w:tcW w:w="1673" w:type="dxa"/>
            <w:vMerge/>
          </w:tcPr>
          <w:p w:rsidR="004F5463" w:rsidRDefault="004F5463"/>
        </w:tc>
        <w:tc>
          <w:tcPr>
            <w:tcW w:w="708" w:type="dxa"/>
          </w:tcPr>
          <w:p w:rsidR="004F5463" w:rsidRDefault="004F5463">
            <w:pPr>
              <w:pStyle w:val="ConsPlusNormal"/>
            </w:pPr>
            <w:r>
              <w:t>2019</w:t>
            </w:r>
          </w:p>
        </w:tc>
        <w:tc>
          <w:tcPr>
            <w:tcW w:w="1701" w:type="dxa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0,48</w:t>
            </w:r>
          </w:p>
        </w:tc>
      </w:tr>
      <w:tr w:rsidR="004F5463" w:rsidTr="004F5463">
        <w:tc>
          <w:tcPr>
            <w:tcW w:w="565" w:type="dxa"/>
            <w:vMerge/>
          </w:tcPr>
          <w:p w:rsidR="004F5463" w:rsidRDefault="004F5463"/>
        </w:tc>
        <w:tc>
          <w:tcPr>
            <w:tcW w:w="1673" w:type="dxa"/>
            <w:vMerge/>
          </w:tcPr>
          <w:p w:rsidR="004F5463" w:rsidRDefault="004F5463"/>
        </w:tc>
        <w:tc>
          <w:tcPr>
            <w:tcW w:w="708" w:type="dxa"/>
          </w:tcPr>
          <w:p w:rsidR="004F5463" w:rsidRDefault="004F5463">
            <w:pPr>
              <w:pStyle w:val="ConsPlusNormal"/>
            </w:pPr>
            <w:r>
              <w:t>2020</w:t>
            </w:r>
          </w:p>
        </w:tc>
        <w:tc>
          <w:tcPr>
            <w:tcW w:w="1701" w:type="dxa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0,48</w:t>
            </w:r>
          </w:p>
        </w:tc>
      </w:tr>
      <w:tr w:rsidR="004F5463" w:rsidTr="004F5463">
        <w:tc>
          <w:tcPr>
            <w:tcW w:w="565" w:type="dxa"/>
            <w:vMerge/>
          </w:tcPr>
          <w:p w:rsidR="004F5463" w:rsidRDefault="004F5463"/>
        </w:tc>
        <w:tc>
          <w:tcPr>
            <w:tcW w:w="1673" w:type="dxa"/>
            <w:vMerge/>
          </w:tcPr>
          <w:p w:rsidR="004F5463" w:rsidRDefault="004F5463"/>
        </w:tc>
        <w:tc>
          <w:tcPr>
            <w:tcW w:w="708" w:type="dxa"/>
          </w:tcPr>
          <w:p w:rsidR="004F5463" w:rsidRDefault="004F5463">
            <w:pPr>
              <w:pStyle w:val="ConsPlusNormal"/>
            </w:pPr>
            <w:r>
              <w:t>2021</w:t>
            </w:r>
          </w:p>
        </w:tc>
        <w:tc>
          <w:tcPr>
            <w:tcW w:w="1701" w:type="dxa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0,48</w:t>
            </w:r>
          </w:p>
        </w:tc>
      </w:tr>
      <w:tr w:rsidR="004F5463" w:rsidTr="004F5463">
        <w:tc>
          <w:tcPr>
            <w:tcW w:w="565" w:type="dxa"/>
            <w:vMerge/>
          </w:tcPr>
          <w:p w:rsidR="004F5463" w:rsidRDefault="004F5463"/>
        </w:tc>
        <w:tc>
          <w:tcPr>
            <w:tcW w:w="1673" w:type="dxa"/>
            <w:vMerge/>
          </w:tcPr>
          <w:p w:rsidR="004F5463" w:rsidRDefault="004F5463"/>
        </w:tc>
        <w:tc>
          <w:tcPr>
            <w:tcW w:w="708" w:type="dxa"/>
          </w:tcPr>
          <w:p w:rsidR="004F5463" w:rsidRDefault="004F5463">
            <w:pPr>
              <w:pStyle w:val="ConsPlusNormal"/>
            </w:pPr>
            <w:r>
              <w:t>2022</w:t>
            </w:r>
          </w:p>
        </w:tc>
        <w:tc>
          <w:tcPr>
            <w:tcW w:w="1701" w:type="dxa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5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260" w:type="dxa"/>
          </w:tcPr>
          <w:p w:rsidR="004F5463" w:rsidRDefault="004F5463">
            <w:pPr>
              <w:pStyle w:val="ConsPlusNormal"/>
              <w:jc w:val="center"/>
            </w:pPr>
            <w:r>
              <w:t>0,48</w:t>
            </w:r>
          </w:p>
        </w:tc>
      </w:tr>
    </w:tbl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right"/>
        <w:outlineLvl w:val="0"/>
      </w:pPr>
      <w:r>
        <w:lastRenderedPageBreak/>
        <w:t>Приложение 3</w:t>
      </w:r>
    </w:p>
    <w:p w:rsidR="004F5463" w:rsidRDefault="004F5463">
      <w:pPr>
        <w:pStyle w:val="ConsPlusNormal"/>
        <w:jc w:val="right"/>
      </w:pPr>
      <w:r>
        <w:t>к Постановлению</w:t>
      </w:r>
    </w:p>
    <w:p w:rsidR="004F5463" w:rsidRDefault="004F5463">
      <w:pPr>
        <w:pStyle w:val="ConsPlusNormal"/>
        <w:jc w:val="right"/>
      </w:pPr>
      <w:r>
        <w:t>РСТ Пермского края</w:t>
      </w:r>
    </w:p>
    <w:p w:rsidR="004F5463" w:rsidRDefault="004F5463">
      <w:pPr>
        <w:pStyle w:val="ConsPlusNormal"/>
        <w:jc w:val="right"/>
      </w:pPr>
      <w:r>
        <w:t>от 20.12.2017 N 379-в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Title"/>
        <w:jc w:val="center"/>
      </w:pPr>
      <w:bookmarkStart w:id="2" w:name="P204"/>
      <w:bookmarkEnd w:id="2"/>
      <w:r>
        <w:t>ПРОИЗВОДСТВЕННАЯ ПРОГРАММА В СФЕРЕ ХОЛОДНОГО ВОДОСНАБЖЕНИЯ</w:t>
      </w:r>
    </w:p>
    <w:p w:rsidR="004F5463" w:rsidRDefault="004F5463">
      <w:pPr>
        <w:pStyle w:val="ConsPlusTitle"/>
        <w:jc w:val="center"/>
      </w:pPr>
      <w:r>
        <w:t>МУНИЦИПАЛЬНОГО УНИТАРНОГО ПРЕДПРИЯТИЯ "ВОДОКАНАЛ" НА ПЕРИОД</w:t>
      </w:r>
    </w:p>
    <w:p w:rsidR="004F5463" w:rsidRDefault="004F5463">
      <w:pPr>
        <w:pStyle w:val="ConsPlusTitle"/>
        <w:jc w:val="center"/>
      </w:pPr>
      <w:r>
        <w:t>С МОМЕНТА ВСТУПЛЕНИЯ В СИЛУ НАСТОЯЩЕГО ПОСТАНОВЛЕНИЯ</w:t>
      </w:r>
    </w:p>
    <w:p w:rsidR="004F5463" w:rsidRDefault="004F5463">
      <w:pPr>
        <w:pStyle w:val="ConsPlusTitle"/>
        <w:jc w:val="center"/>
      </w:pPr>
      <w:r>
        <w:t>ПО 31 ДЕКАБРЯ 2022 ГОДА</w:t>
      </w:r>
    </w:p>
    <w:p w:rsidR="004F5463" w:rsidRDefault="004F54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F5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04.12.2019 N 235-в)</w:t>
            </w:r>
            <w:proofErr w:type="gramEnd"/>
          </w:p>
        </w:tc>
      </w:tr>
    </w:tbl>
    <w:p w:rsidR="004F5463" w:rsidRDefault="004F5463">
      <w:pPr>
        <w:pStyle w:val="ConsPlusNormal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850"/>
        <w:gridCol w:w="928"/>
        <w:gridCol w:w="773"/>
        <w:gridCol w:w="991"/>
        <w:gridCol w:w="992"/>
        <w:gridCol w:w="993"/>
        <w:gridCol w:w="1277"/>
        <w:gridCol w:w="2282"/>
        <w:gridCol w:w="249"/>
        <w:gridCol w:w="1580"/>
        <w:gridCol w:w="1417"/>
      </w:tblGrid>
      <w:tr w:rsidR="004F5463" w:rsidT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466" w:type="dxa"/>
            <w:gridSpan w:val="12"/>
          </w:tcPr>
          <w:p w:rsidR="004F5463" w:rsidRDefault="004F5463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  <w:vMerge/>
          </w:tcPr>
          <w:p w:rsidR="004F5463" w:rsidRDefault="004F5463"/>
        </w:tc>
        <w:tc>
          <w:tcPr>
            <w:tcW w:w="1134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85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28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773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976" w:type="dxa"/>
            <w:gridSpan w:val="3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277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111" w:type="dxa"/>
            <w:gridSpan w:val="3"/>
          </w:tcPr>
          <w:p w:rsidR="004F5463" w:rsidRDefault="004F5463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4F5463" w:rsidTr="004F5463">
        <w:trPr>
          <w:trHeight w:val="509"/>
        </w:trPr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  <w:vMerge/>
          </w:tcPr>
          <w:p w:rsidR="004F5463" w:rsidRDefault="004F5463"/>
        </w:tc>
        <w:tc>
          <w:tcPr>
            <w:tcW w:w="1134" w:type="dxa"/>
            <w:vMerge/>
          </w:tcPr>
          <w:p w:rsidR="004F5463" w:rsidRDefault="004F5463"/>
        </w:tc>
        <w:tc>
          <w:tcPr>
            <w:tcW w:w="850" w:type="dxa"/>
            <w:vMerge/>
          </w:tcPr>
          <w:p w:rsidR="004F5463" w:rsidRDefault="004F5463"/>
        </w:tc>
        <w:tc>
          <w:tcPr>
            <w:tcW w:w="928" w:type="dxa"/>
            <w:vMerge/>
          </w:tcPr>
          <w:p w:rsidR="004F5463" w:rsidRDefault="004F5463"/>
        </w:tc>
        <w:tc>
          <w:tcPr>
            <w:tcW w:w="773" w:type="dxa"/>
            <w:vMerge/>
          </w:tcPr>
          <w:p w:rsidR="004F5463" w:rsidRDefault="004F5463"/>
        </w:tc>
        <w:tc>
          <w:tcPr>
            <w:tcW w:w="2976" w:type="dxa"/>
            <w:gridSpan w:val="3"/>
            <w:vMerge/>
          </w:tcPr>
          <w:p w:rsidR="004F5463" w:rsidRDefault="004F5463"/>
        </w:tc>
        <w:tc>
          <w:tcPr>
            <w:tcW w:w="1277" w:type="dxa"/>
            <w:vMerge/>
          </w:tcPr>
          <w:p w:rsidR="004F5463" w:rsidRDefault="004F5463"/>
        </w:tc>
        <w:tc>
          <w:tcPr>
            <w:tcW w:w="228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</w:t>
            </w:r>
            <w: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829" w:type="dxa"/>
            <w:gridSpan w:val="2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требованиям, в общем объеме </w:t>
            </w:r>
            <w:r>
              <w:lastRenderedPageBreak/>
              <w:t>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>количество перерывов в подаче воды в расчете на 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  <w:vMerge/>
          </w:tcPr>
          <w:p w:rsidR="004F5463" w:rsidRDefault="004F5463"/>
        </w:tc>
        <w:tc>
          <w:tcPr>
            <w:tcW w:w="1134" w:type="dxa"/>
            <w:vMerge/>
          </w:tcPr>
          <w:p w:rsidR="004F5463" w:rsidRDefault="004F5463"/>
        </w:tc>
        <w:tc>
          <w:tcPr>
            <w:tcW w:w="850" w:type="dxa"/>
            <w:vMerge/>
          </w:tcPr>
          <w:p w:rsidR="004F5463" w:rsidRDefault="004F5463"/>
        </w:tc>
        <w:tc>
          <w:tcPr>
            <w:tcW w:w="928" w:type="dxa"/>
            <w:vMerge/>
          </w:tcPr>
          <w:p w:rsidR="004F5463" w:rsidRDefault="004F5463"/>
        </w:tc>
        <w:tc>
          <w:tcPr>
            <w:tcW w:w="773" w:type="dxa"/>
            <w:vMerge/>
          </w:tcPr>
          <w:p w:rsidR="004F5463" w:rsidRDefault="004F5463"/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277" w:type="dxa"/>
            <w:vMerge/>
          </w:tcPr>
          <w:p w:rsidR="004F5463" w:rsidRDefault="004F5463"/>
        </w:tc>
        <w:tc>
          <w:tcPr>
            <w:tcW w:w="2282" w:type="dxa"/>
            <w:vMerge/>
          </w:tcPr>
          <w:p w:rsidR="004F5463" w:rsidRDefault="004F5463"/>
        </w:tc>
        <w:tc>
          <w:tcPr>
            <w:tcW w:w="1829" w:type="dxa"/>
            <w:gridSpan w:val="2"/>
            <w:vMerge/>
          </w:tcPr>
          <w:p w:rsidR="004F5463" w:rsidRDefault="004F5463"/>
        </w:tc>
        <w:tc>
          <w:tcPr>
            <w:tcW w:w="1417" w:type="dxa"/>
            <w:vMerge/>
          </w:tcPr>
          <w:p w:rsidR="004F5463" w:rsidRDefault="004F5463"/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82" w:type="dxa"/>
          </w:tcPr>
          <w:p w:rsidR="004F5463" w:rsidRDefault="004F54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9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13</w:t>
            </w:r>
          </w:p>
        </w:tc>
      </w:tr>
      <w:tr w:rsidR="004F5463" w:rsidTr="004F5463">
        <w:tc>
          <w:tcPr>
            <w:tcW w:w="15513" w:type="dxa"/>
            <w:gridSpan w:val="14"/>
          </w:tcPr>
          <w:p w:rsidR="004F5463" w:rsidRDefault="004F5463">
            <w:pPr>
              <w:pStyle w:val="ConsPlusNormal"/>
              <w:jc w:val="center"/>
            </w:pPr>
            <w:r>
              <w:t xml:space="preserve">2018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76934,06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104453,53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</w:tr>
      <w:tr w:rsidR="004F5463" w:rsidTr="004F5463">
        <w:tc>
          <w:tcPr>
            <w:tcW w:w="15513" w:type="dxa"/>
            <w:gridSpan w:val="14"/>
          </w:tcPr>
          <w:p w:rsidR="004F5463" w:rsidRDefault="004F5463">
            <w:pPr>
              <w:pStyle w:val="ConsPlusNormal"/>
              <w:jc w:val="center"/>
            </w:pPr>
            <w:r>
              <w:t xml:space="preserve">2019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79743,51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106353,23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</w:tr>
      <w:tr w:rsidR="004F5463" w:rsidTr="004F5463">
        <w:tc>
          <w:tcPr>
            <w:tcW w:w="15513" w:type="dxa"/>
            <w:gridSpan w:val="14"/>
          </w:tcPr>
          <w:p w:rsidR="004F5463" w:rsidRDefault="004F5463">
            <w:pPr>
              <w:pStyle w:val="ConsPlusNormal"/>
              <w:jc w:val="center"/>
            </w:pPr>
            <w:r>
              <w:t xml:space="preserve">2020 год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81547,92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110624,69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</w:tr>
      <w:tr w:rsidR="004F5463" w:rsidTr="004F5463">
        <w:tc>
          <w:tcPr>
            <w:tcW w:w="15513" w:type="dxa"/>
            <w:gridSpan w:val="14"/>
          </w:tcPr>
          <w:p w:rsidR="004F5463" w:rsidRDefault="004F5463">
            <w:pPr>
              <w:pStyle w:val="ConsPlusNormal"/>
              <w:jc w:val="center"/>
            </w:pPr>
            <w:r>
              <w:t xml:space="preserve">2021 год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83860,13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113774,75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</w:tr>
      <w:tr w:rsidR="004F5463" w:rsidTr="004F5463">
        <w:tc>
          <w:tcPr>
            <w:tcW w:w="15513" w:type="dxa"/>
            <w:gridSpan w:val="14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 xml:space="preserve">2022 год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86228,48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</w:pP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850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</w:tcPr>
          <w:p w:rsidR="004F5463" w:rsidRDefault="004F5463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773" w:type="dxa"/>
          </w:tcPr>
          <w:p w:rsidR="004F5463" w:rsidRDefault="004F5463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4F5463" w:rsidRDefault="004F5463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4F5463" w:rsidRDefault="004F5463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277" w:type="dxa"/>
          </w:tcPr>
          <w:p w:rsidR="004F5463" w:rsidRDefault="004F5463">
            <w:pPr>
              <w:pStyle w:val="ConsPlusNormal"/>
              <w:jc w:val="center"/>
            </w:pPr>
            <w:r>
              <w:t>117026,35</w:t>
            </w:r>
          </w:p>
        </w:tc>
        <w:tc>
          <w:tcPr>
            <w:tcW w:w="2531" w:type="dxa"/>
            <w:gridSpan w:val="2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0" w:type="dxa"/>
          </w:tcPr>
          <w:p w:rsidR="004F5463" w:rsidRDefault="004F546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4F5463" w:rsidRDefault="004F5463">
            <w:pPr>
              <w:pStyle w:val="ConsPlusNormal"/>
              <w:jc w:val="center"/>
            </w:pPr>
            <w:r>
              <w:t>0,8</w:t>
            </w:r>
          </w:p>
        </w:tc>
      </w:tr>
    </w:tbl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</w:p>
    <w:p w:rsidR="004F5463" w:rsidRDefault="004F5463">
      <w:pPr>
        <w:pStyle w:val="ConsPlusNormal"/>
        <w:jc w:val="right"/>
        <w:outlineLvl w:val="0"/>
      </w:pPr>
      <w:r>
        <w:lastRenderedPageBreak/>
        <w:t>Приложение 4</w:t>
      </w:r>
    </w:p>
    <w:p w:rsidR="004F5463" w:rsidRDefault="004F5463">
      <w:pPr>
        <w:pStyle w:val="ConsPlusNormal"/>
        <w:jc w:val="right"/>
      </w:pPr>
      <w:r>
        <w:t>к Постановлению</w:t>
      </w:r>
    </w:p>
    <w:p w:rsidR="004F5463" w:rsidRDefault="004F5463">
      <w:pPr>
        <w:pStyle w:val="ConsPlusNormal"/>
        <w:jc w:val="right"/>
      </w:pPr>
      <w:r>
        <w:t>РСТ Пермского края</w:t>
      </w:r>
    </w:p>
    <w:p w:rsidR="004F5463" w:rsidRDefault="004F5463">
      <w:pPr>
        <w:pStyle w:val="ConsPlusNormal"/>
        <w:jc w:val="right"/>
      </w:pPr>
      <w:r>
        <w:t>от 20.12.2017 N 379-в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Title"/>
        <w:jc w:val="center"/>
      </w:pPr>
      <w:bookmarkStart w:id="3" w:name="P383"/>
      <w:bookmarkEnd w:id="3"/>
      <w:r>
        <w:t>ПРОИЗВОДСТВЕННАЯ ПРОГРАММА</w:t>
      </w:r>
    </w:p>
    <w:p w:rsidR="004F5463" w:rsidRDefault="004F5463">
      <w:pPr>
        <w:pStyle w:val="ConsPlusTitle"/>
        <w:jc w:val="center"/>
      </w:pPr>
      <w:r>
        <w:t>В СФЕРЕ ВОДООТВЕДЕНИЯ МУНИЦИПАЛЬНОГО УНИТАРНОГО ПРЕДПРИЯТИЯ</w:t>
      </w:r>
    </w:p>
    <w:p w:rsidR="004F5463" w:rsidRDefault="004F5463">
      <w:pPr>
        <w:pStyle w:val="ConsPlusTitle"/>
        <w:jc w:val="center"/>
      </w:pPr>
      <w:r>
        <w:t>"ВОДОКАНАЛ" НА ПЕРИОД С МОМЕНТА ВСТУПЛЕНИЯ В СИЛУ НАСТОЯЩЕГО</w:t>
      </w:r>
    </w:p>
    <w:p w:rsidR="004F5463" w:rsidRDefault="004F5463">
      <w:pPr>
        <w:pStyle w:val="ConsPlusTitle"/>
        <w:jc w:val="center"/>
      </w:pPr>
      <w:r>
        <w:t>ПОСТАНОВЛЕНИЯ ПО 31 ДЕКАБРЯ 2022 ГОДА</w:t>
      </w:r>
    </w:p>
    <w:p w:rsidR="004F5463" w:rsidRDefault="004F54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F5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04.12.2019 N 235-в)</w:t>
            </w:r>
            <w:proofErr w:type="gramEnd"/>
          </w:p>
        </w:tc>
      </w:tr>
    </w:tbl>
    <w:p w:rsidR="004F5463" w:rsidRDefault="004F5463">
      <w:pPr>
        <w:pStyle w:val="ConsPlusNormal"/>
        <w:jc w:val="center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992"/>
        <w:gridCol w:w="794"/>
        <w:gridCol w:w="992"/>
        <w:gridCol w:w="908"/>
        <w:gridCol w:w="1275"/>
        <w:gridCol w:w="2044"/>
        <w:gridCol w:w="1925"/>
        <w:gridCol w:w="2410"/>
        <w:gridCol w:w="1276"/>
      </w:tblGrid>
      <w:tr w:rsidR="004F5463" w:rsidT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608" w:type="dxa"/>
            <w:gridSpan w:val="10"/>
          </w:tcPr>
          <w:p w:rsidR="004F5463" w:rsidRDefault="004F5463">
            <w:pPr>
              <w:pStyle w:val="ConsPlusNormal"/>
              <w:jc w:val="center"/>
            </w:pPr>
            <w:r>
              <w:t>Показатели производственной программы в сфере водоотведения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  <w:vMerge/>
          </w:tcPr>
          <w:p w:rsidR="004F5463" w:rsidRDefault="004F5463"/>
        </w:tc>
        <w:tc>
          <w:tcPr>
            <w:tcW w:w="99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водоотведения/объем транспортировки сточных вод, тыс. куб. м</w:t>
            </w:r>
          </w:p>
        </w:tc>
        <w:tc>
          <w:tcPr>
            <w:tcW w:w="99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сточных вод, пропущенных через очистные сооружения, тыс. куб. м</w:t>
            </w:r>
          </w:p>
        </w:tc>
        <w:tc>
          <w:tcPr>
            <w:tcW w:w="2694" w:type="dxa"/>
            <w:gridSpan w:val="3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275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6379" w:type="dxa"/>
            <w:gridSpan w:val="3"/>
          </w:tcPr>
          <w:p w:rsidR="004F5463" w:rsidRDefault="004F5463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Показатель надежности и бесперебойности водоотведения</w:t>
            </w:r>
          </w:p>
        </w:tc>
      </w:tr>
      <w:tr w:rsidR="004F5463" w:rsidTr="004F5463">
        <w:trPr>
          <w:trHeight w:val="509"/>
        </w:trPr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  <w:vMerge/>
          </w:tcPr>
          <w:p w:rsidR="004F5463" w:rsidRDefault="004F5463"/>
        </w:tc>
        <w:tc>
          <w:tcPr>
            <w:tcW w:w="992" w:type="dxa"/>
            <w:vMerge/>
          </w:tcPr>
          <w:p w:rsidR="004F5463" w:rsidRDefault="004F5463"/>
        </w:tc>
        <w:tc>
          <w:tcPr>
            <w:tcW w:w="992" w:type="dxa"/>
            <w:vMerge/>
          </w:tcPr>
          <w:p w:rsidR="004F5463" w:rsidRDefault="004F5463"/>
        </w:tc>
        <w:tc>
          <w:tcPr>
            <w:tcW w:w="2694" w:type="dxa"/>
            <w:gridSpan w:val="3"/>
            <w:vMerge/>
          </w:tcPr>
          <w:p w:rsidR="004F5463" w:rsidRDefault="004F5463"/>
        </w:tc>
        <w:tc>
          <w:tcPr>
            <w:tcW w:w="1275" w:type="dxa"/>
            <w:vMerge/>
          </w:tcPr>
          <w:p w:rsidR="004F5463" w:rsidRDefault="004F5463"/>
        </w:tc>
        <w:tc>
          <w:tcPr>
            <w:tcW w:w="2044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25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</w:t>
            </w:r>
            <w:r>
              <w:lastRenderedPageBreak/>
              <w:t>ливневую систему водоотведения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41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</w:t>
            </w:r>
            <w:r>
              <w:lastRenderedPageBreak/>
              <w:t>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276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>удельное количество аварий и засоров на протяженность канализационной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4F5463" w:rsidTr="004F5463">
        <w:tc>
          <w:tcPr>
            <w:tcW w:w="460" w:type="dxa"/>
            <w:vMerge/>
          </w:tcPr>
          <w:p w:rsidR="004F5463" w:rsidRDefault="004F5463"/>
        </w:tc>
        <w:tc>
          <w:tcPr>
            <w:tcW w:w="1587" w:type="dxa"/>
            <w:vMerge/>
          </w:tcPr>
          <w:p w:rsidR="004F5463" w:rsidRDefault="004F5463"/>
        </w:tc>
        <w:tc>
          <w:tcPr>
            <w:tcW w:w="992" w:type="dxa"/>
            <w:vMerge/>
          </w:tcPr>
          <w:p w:rsidR="004F5463" w:rsidRDefault="004F5463"/>
        </w:tc>
        <w:tc>
          <w:tcPr>
            <w:tcW w:w="992" w:type="dxa"/>
            <w:vMerge/>
          </w:tcPr>
          <w:p w:rsidR="004F5463" w:rsidRDefault="004F5463"/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275" w:type="dxa"/>
            <w:vMerge/>
          </w:tcPr>
          <w:p w:rsidR="004F5463" w:rsidRDefault="004F5463"/>
        </w:tc>
        <w:tc>
          <w:tcPr>
            <w:tcW w:w="2044" w:type="dxa"/>
            <w:vMerge/>
          </w:tcPr>
          <w:p w:rsidR="004F5463" w:rsidRDefault="004F5463"/>
        </w:tc>
        <w:tc>
          <w:tcPr>
            <w:tcW w:w="1925" w:type="dxa"/>
            <w:vMerge/>
          </w:tcPr>
          <w:p w:rsidR="004F5463" w:rsidRDefault="004F5463"/>
        </w:tc>
        <w:tc>
          <w:tcPr>
            <w:tcW w:w="2410" w:type="dxa"/>
            <w:vMerge/>
          </w:tcPr>
          <w:p w:rsidR="004F5463" w:rsidRDefault="004F5463"/>
        </w:tc>
        <w:tc>
          <w:tcPr>
            <w:tcW w:w="1276" w:type="dxa"/>
            <w:vMerge/>
          </w:tcPr>
          <w:p w:rsidR="004F5463" w:rsidRDefault="004F5463"/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4F5463" w:rsidRDefault="004F54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4F5463" w:rsidRDefault="004F54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5" w:type="dxa"/>
          </w:tcPr>
          <w:p w:rsidR="004F5463" w:rsidRDefault="004F54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4F5463" w:rsidRDefault="004F54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12</w:t>
            </w:r>
          </w:p>
        </w:tc>
      </w:tr>
      <w:tr w:rsidR="004F5463" w:rsidTr="004F5463">
        <w:tc>
          <w:tcPr>
            <w:tcW w:w="15655" w:type="dxa"/>
            <w:gridSpan w:val="12"/>
          </w:tcPr>
          <w:p w:rsidR="004F5463" w:rsidRDefault="004F5463">
            <w:pPr>
              <w:pStyle w:val="ConsPlusNormal"/>
              <w:jc w:val="center"/>
            </w:pPr>
            <w:r>
              <w:t xml:space="preserve">2018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3390,43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2558,72</w:t>
            </w:r>
          </w:p>
        </w:tc>
        <w:tc>
          <w:tcPr>
            <w:tcW w:w="1275" w:type="dxa"/>
          </w:tcPr>
          <w:p w:rsidR="004F5463" w:rsidRDefault="004F5463">
            <w:pPr>
              <w:pStyle w:val="ConsPlusNormal"/>
              <w:jc w:val="center"/>
            </w:pPr>
            <w:r>
              <w:t>163215,92</w:t>
            </w:r>
          </w:p>
        </w:tc>
        <w:tc>
          <w:tcPr>
            <w:tcW w:w="2044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F5463" w:rsidRDefault="004F546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4,39</w:t>
            </w:r>
          </w:p>
        </w:tc>
      </w:tr>
      <w:tr w:rsidR="004F5463" w:rsidTr="004F5463">
        <w:tc>
          <w:tcPr>
            <w:tcW w:w="15655" w:type="dxa"/>
            <w:gridSpan w:val="12"/>
          </w:tcPr>
          <w:p w:rsidR="004F5463" w:rsidRDefault="004F5463">
            <w:pPr>
              <w:pStyle w:val="ConsPlusNormal"/>
              <w:jc w:val="center"/>
            </w:pPr>
            <w:r>
              <w:t xml:space="preserve">2019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275" w:type="dxa"/>
          </w:tcPr>
          <w:p w:rsidR="004F5463" w:rsidRDefault="004F5463">
            <w:pPr>
              <w:pStyle w:val="ConsPlusNormal"/>
              <w:jc w:val="center"/>
            </w:pPr>
            <w:r>
              <w:t>171422,93</w:t>
            </w:r>
          </w:p>
        </w:tc>
        <w:tc>
          <w:tcPr>
            <w:tcW w:w="2044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F5463" w:rsidRDefault="004F546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4,39</w:t>
            </w:r>
          </w:p>
        </w:tc>
      </w:tr>
      <w:tr w:rsidR="004F5463" w:rsidTr="004F5463">
        <w:tc>
          <w:tcPr>
            <w:tcW w:w="15655" w:type="dxa"/>
            <w:gridSpan w:val="12"/>
          </w:tcPr>
          <w:p w:rsidR="004F5463" w:rsidRDefault="004F5463">
            <w:pPr>
              <w:pStyle w:val="ConsPlusNormal"/>
              <w:jc w:val="center"/>
            </w:pPr>
            <w:r>
              <w:t xml:space="preserve">2020 год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275" w:type="dxa"/>
          </w:tcPr>
          <w:p w:rsidR="004F5463" w:rsidRDefault="004F5463">
            <w:pPr>
              <w:pStyle w:val="ConsPlusNormal"/>
              <w:jc w:val="center"/>
            </w:pPr>
            <w:r>
              <w:t>166158,75</w:t>
            </w:r>
          </w:p>
        </w:tc>
        <w:tc>
          <w:tcPr>
            <w:tcW w:w="2044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F5463" w:rsidRDefault="004F546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4,39</w:t>
            </w:r>
          </w:p>
        </w:tc>
      </w:tr>
      <w:tr w:rsidR="004F5463" w:rsidTr="004F5463">
        <w:tc>
          <w:tcPr>
            <w:tcW w:w="15655" w:type="dxa"/>
            <w:gridSpan w:val="12"/>
          </w:tcPr>
          <w:p w:rsidR="004F5463" w:rsidRDefault="004F5463">
            <w:pPr>
              <w:pStyle w:val="ConsPlusNormal"/>
              <w:jc w:val="center"/>
            </w:pPr>
            <w:r>
              <w:t xml:space="preserve">2021 год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275" w:type="dxa"/>
          </w:tcPr>
          <w:p w:rsidR="004F5463" w:rsidRDefault="004F5463">
            <w:pPr>
              <w:pStyle w:val="ConsPlusNormal"/>
              <w:jc w:val="center"/>
            </w:pPr>
            <w:r>
              <w:t>180757,76</w:t>
            </w:r>
          </w:p>
        </w:tc>
        <w:tc>
          <w:tcPr>
            <w:tcW w:w="2044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F5463" w:rsidRDefault="004F546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4,39</w:t>
            </w:r>
          </w:p>
        </w:tc>
      </w:tr>
      <w:tr w:rsidR="004F5463" w:rsidTr="004F5463">
        <w:tc>
          <w:tcPr>
            <w:tcW w:w="15655" w:type="dxa"/>
            <w:gridSpan w:val="12"/>
          </w:tcPr>
          <w:p w:rsidR="004F5463" w:rsidRDefault="004F5463">
            <w:pPr>
              <w:pStyle w:val="ConsPlusNormal"/>
              <w:jc w:val="center"/>
            </w:pPr>
            <w:r>
              <w:t xml:space="preserve">2022 год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 w:rsidT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F5463" w:rsidRDefault="004F5463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794" w:type="dxa"/>
          </w:tcPr>
          <w:p w:rsidR="004F5463" w:rsidRDefault="004F5463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4F5463" w:rsidRDefault="004F5463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08" w:type="dxa"/>
          </w:tcPr>
          <w:p w:rsidR="004F5463" w:rsidRDefault="004F5463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275" w:type="dxa"/>
          </w:tcPr>
          <w:p w:rsidR="004F5463" w:rsidRDefault="004F5463">
            <w:pPr>
              <w:pStyle w:val="ConsPlusNormal"/>
              <w:jc w:val="center"/>
            </w:pPr>
            <w:r>
              <w:t>186418,19</w:t>
            </w:r>
          </w:p>
        </w:tc>
        <w:tc>
          <w:tcPr>
            <w:tcW w:w="2044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5" w:type="dxa"/>
          </w:tcPr>
          <w:p w:rsidR="004F5463" w:rsidRDefault="004F54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F5463" w:rsidRDefault="004F5463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276" w:type="dxa"/>
          </w:tcPr>
          <w:p w:rsidR="004F5463" w:rsidRDefault="004F5463">
            <w:pPr>
              <w:pStyle w:val="ConsPlusNormal"/>
              <w:jc w:val="center"/>
            </w:pPr>
            <w:r>
              <w:t>4,39</w:t>
            </w:r>
          </w:p>
        </w:tc>
      </w:tr>
    </w:tbl>
    <w:p w:rsidR="004F5463" w:rsidRDefault="004F5463">
      <w:pPr>
        <w:sectPr w:rsidR="004F5463" w:rsidSect="004F5463">
          <w:pgSz w:w="16838" w:h="11906" w:orient="landscape"/>
          <w:pgMar w:top="1701" w:right="1134" w:bottom="426" w:left="1134" w:header="0" w:footer="0" w:gutter="0"/>
          <w:cols w:space="720"/>
        </w:sectPr>
      </w:pPr>
    </w:p>
    <w:p w:rsidR="004F5463" w:rsidRDefault="004F5463">
      <w:pPr>
        <w:pStyle w:val="ConsPlusNormal"/>
        <w:jc w:val="right"/>
        <w:outlineLvl w:val="0"/>
      </w:pPr>
      <w:r>
        <w:lastRenderedPageBreak/>
        <w:t>Приложение 5</w:t>
      </w:r>
    </w:p>
    <w:p w:rsidR="004F5463" w:rsidRDefault="004F5463">
      <w:pPr>
        <w:pStyle w:val="ConsPlusNormal"/>
        <w:jc w:val="right"/>
      </w:pPr>
      <w:r>
        <w:t>к Постановлению</w:t>
      </w:r>
    </w:p>
    <w:p w:rsidR="004F5463" w:rsidRDefault="004F5463">
      <w:pPr>
        <w:pStyle w:val="ConsPlusNormal"/>
        <w:jc w:val="right"/>
      </w:pPr>
      <w:r>
        <w:t>РСТ Пермского края</w:t>
      </w:r>
    </w:p>
    <w:p w:rsidR="004F5463" w:rsidRDefault="004F5463">
      <w:pPr>
        <w:pStyle w:val="ConsPlusNormal"/>
        <w:jc w:val="right"/>
      </w:pPr>
      <w:r>
        <w:t>от 20.12.2017 N 379-в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Title"/>
        <w:jc w:val="center"/>
      </w:pPr>
      <w:bookmarkStart w:id="4" w:name="P494"/>
      <w:bookmarkEnd w:id="4"/>
      <w:r>
        <w:t>ТАРИФЫ</w:t>
      </w:r>
    </w:p>
    <w:p w:rsidR="004F5463" w:rsidRDefault="004F5463">
      <w:pPr>
        <w:pStyle w:val="ConsPlusTitle"/>
        <w:jc w:val="center"/>
      </w:pPr>
      <w:r>
        <w:t>В СФЕРЕ ХОЛОДНОГО ВОДОСНАБЖЕНИЯ И ВОДООТВЕДЕНИЯ</w:t>
      </w:r>
    </w:p>
    <w:p w:rsidR="004F5463" w:rsidRDefault="004F5463">
      <w:pPr>
        <w:pStyle w:val="ConsPlusTitle"/>
        <w:jc w:val="center"/>
      </w:pPr>
      <w:r>
        <w:t>МУНИЦИПАЛЬНОГО УНИТАРНОГО ПРЕДПРИЯТИЯ "ВОДОКАНАЛ" НА ПЕРИОД</w:t>
      </w:r>
    </w:p>
    <w:p w:rsidR="004F5463" w:rsidRDefault="004F5463">
      <w:pPr>
        <w:pStyle w:val="ConsPlusTitle"/>
        <w:jc w:val="center"/>
      </w:pPr>
      <w:r>
        <w:t>С МОМЕНТА ВСТУПЛЕНИЯ В СИЛУ НАСТОЯЩЕГО ПОСТАНОВЛЕНИЯ</w:t>
      </w:r>
    </w:p>
    <w:p w:rsidR="004F5463" w:rsidRDefault="004F5463">
      <w:pPr>
        <w:pStyle w:val="ConsPlusTitle"/>
        <w:jc w:val="center"/>
      </w:pPr>
      <w:r>
        <w:t>ПО 31 ДЕКАБРЯ 2022 ГОДА</w:t>
      </w: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F5463" w:rsidTr="004F5463">
        <w:trPr>
          <w:jc w:val="center"/>
        </w:trPr>
        <w:tc>
          <w:tcPr>
            <w:tcW w:w="1457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63" w:rsidRDefault="004F5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4F5463" w:rsidRDefault="004F5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04.12.2019 N 235-в)</w:t>
            </w:r>
            <w:proofErr w:type="gramEnd"/>
          </w:p>
        </w:tc>
      </w:tr>
    </w:tbl>
    <w:p w:rsidR="004F5463" w:rsidRDefault="004F54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912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4F5463">
        <w:tc>
          <w:tcPr>
            <w:tcW w:w="460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dxa"/>
            <w:vMerge w:val="restart"/>
          </w:tcPr>
          <w:p w:rsidR="004F5463" w:rsidRDefault="004F5463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244" w:type="dxa"/>
            <w:gridSpan w:val="11"/>
          </w:tcPr>
          <w:p w:rsidR="004F5463" w:rsidRDefault="004F5463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4F5463">
        <w:tc>
          <w:tcPr>
            <w:tcW w:w="460" w:type="dxa"/>
            <w:vMerge/>
          </w:tcPr>
          <w:p w:rsidR="004F5463" w:rsidRDefault="004F5463"/>
        </w:tc>
        <w:tc>
          <w:tcPr>
            <w:tcW w:w="1912" w:type="dxa"/>
            <w:vMerge/>
          </w:tcPr>
          <w:p w:rsidR="004F5463" w:rsidRDefault="004F5463"/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01.07.2018 по 30.09.2018</w:t>
            </w:r>
          </w:p>
        </w:tc>
        <w:tc>
          <w:tcPr>
            <w:tcW w:w="1204" w:type="dxa"/>
          </w:tcPr>
          <w:p w:rsidR="004F5463" w:rsidRDefault="004F5463">
            <w:pPr>
              <w:pStyle w:val="ConsPlusNormal"/>
              <w:jc w:val="center"/>
            </w:pPr>
            <w:r>
              <w:t>с 01.10.2018 по 31.12.2018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6" w:type="dxa"/>
            <w:gridSpan w:val="12"/>
          </w:tcPr>
          <w:p w:rsidR="004F5463" w:rsidRDefault="004F5463">
            <w:pPr>
              <w:pStyle w:val="ConsPlusNormal"/>
              <w:jc w:val="both"/>
            </w:pPr>
            <w:r>
              <w:t xml:space="preserve">Питьевая вода (подъем воды)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</w:pPr>
          </w:p>
        </w:tc>
        <w:tc>
          <w:tcPr>
            <w:tcW w:w="1912" w:type="dxa"/>
          </w:tcPr>
          <w:p w:rsidR="004F5463" w:rsidRDefault="004F5463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20,59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21,76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6" w:type="dxa"/>
            <w:gridSpan w:val="12"/>
          </w:tcPr>
          <w:p w:rsidR="004F5463" w:rsidRDefault="004F5463">
            <w:pPr>
              <w:pStyle w:val="ConsPlusNormal"/>
              <w:jc w:val="both"/>
            </w:pPr>
            <w:r>
              <w:t xml:space="preserve">Питьевая вода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</w:pPr>
          </w:p>
        </w:tc>
        <w:tc>
          <w:tcPr>
            <w:tcW w:w="1912" w:type="dxa"/>
          </w:tcPr>
          <w:p w:rsidR="004F5463" w:rsidRDefault="004F5463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25,81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34,40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</w:pPr>
          </w:p>
        </w:tc>
        <w:tc>
          <w:tcPr>
            <w:tcW w:w="1912" w:type="dxa"/>
          </w:tcPr>
          <w:p w:rsidR="004F5463" w:rsidRDefault="004F5463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21,87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27,33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29,15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6" w:type="dxa"/>
            <w:gridSpan w:val="12"/>
          </w:tcPr>
          <w:p w:rsidR="004F5463" w:rsidRDefault="004F5463">
            <w:pPr>
              <w:pStyle w:val="ConsPlusNormal"/>
            </w:pPr>
            <w:r>
              <w:t xml:space="preserve">Водоотведение (Чайковский городской округ, город Чайковский, село Ваньки, деревня Дубовая, поселок Марковский, поселок </w:t>
            </w:r>
            <w:proofErr w:type="spellStart"/>
            <w:r>
              <w:t>Прикамский</w:t>
            </w:r>
            <w:proofErr w:type="spellEnd"/>
            <w:r>
              <w:t>)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</w:pPr>
          </w:p>
        </w:tc>
        <w:tc>
          <w:tcPr>
            <w:tcW w:w="1912" w:type="dxa"/>
          </w:tcPr>
          <w:p w:rsidR="004F5463" w:rsidRDefault="004F5463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33,96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36,18</w:t>
            </w:r>
          </w:p>
        </w:tc>
      </w:tr>
      <w:tr w:rsidR="004F5463">
        <w:tc>
          <w:tcPr>
            <w:tcW w:w="460" w:type="dxa"/>
          </w:tcPr>
          <w:p w:rsidR="004F5463" w:rsidRDefault="004F5463">
            <w:pPr>
              <w:pStyle w:val="ConsPlusNormal"/>
            </w:pPr>
          </w:p>
        </w:tc>
        <w:tc>
          <w:tcPr>
            <w:tcW w:w="1912" w:type="dxa"/>
          </w:tcPr>
          <w:p w:rsidR="004F5463" w:rsidRDefault="004F5463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27,03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27,03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28,78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204" w:type="dxa"/>
            <w:vAlign w:val="center"/>
          </w:tcPr>
          <w:p w:rsidR="004F5463" w:rsidRDefault="004F5463">
            <w:pPr>
              <w:pStyle w:val="ConsPlusNormal"/>
              <w:jc w:val="center"/>
            </w:pPr>
            <w:r>
              <w:t>30,66</w:t>
            </w:r>
          </w:p>
        </w:tc>
      </w:tr>
    </w:tbl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ind w:firstLine="540"/>
        <w:jc w:val="both"/>
      </w:pPr>
      <w:r>
        <w:t>--------------------------------</w:t>
      </w:r>
    </w:p>
    <w:p w:rsidR="004F5463" w:rsidRDefault="004F5463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28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jc w:val="both"/>
      </w:pPr>
    </w:p>
    <w:p w:rsidR="004F5463" w:rsidRDefault="004F5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4F5463">
      <w:pgSz w:w="16838" w:h="11906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F5463"/>
    <w:rsid w:val="00151390"/>
    <w:rsid w:val="001D7F72"/>
    <w:rsid w:val="004F5463"/>
    <w:rsid w:val="00BB30AC"/>
    <w:rsid w:val="00D6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155789AC77239D47374454B80628C84AAFC45F62C83639E41E1CCDCE2D7C4FC86C482CC210ACB6592CC150CED390F505194853ED4ADA46A96A98oDk5E" TargetMode="External"/><Relationship Id="rId13" Type="http://schemas.openxmlformats.org/officeDocument/2006/relationships/hyperlink" Target="consultantplus://offline/ref=A5DA155789AC77239D47374454B80628C84AAFC45F60CC3732E01E1CCDCE2D7C4FC86C483EC248A0B65E32C157DB85C1B3o5k0E" TargetMode="External"/><Relationship Id="rId18" Type="http://schemas.openxmlformats.org/officeDocument/2006/relationships/hyperlink" Target="consultantplus://offline/ref=A5DA155789AC77239D47374454B80628C84AAFC45F61CA313DE51E1CCDCE2D7C4FC86C483EC248A0B65E32C157DB85C1B3o5k0E" TargetMode="External"/><Relationship Id="rId26" Type="http://schemas.openxmlformats.org/officeDocument/2006/relationships/hyperlink" Target="consultantplus://offline/ref=A5DA155789AC77239D47374454B80628C84AAFC45F62C83639E41E1CCDCE2D7C4FC86C482CC210ACB6592CC15CCED390F505194853ED4ADA46A96A98oDk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DA155789AC77239D47374454B80628C84AAFC45F62C83639E41E1CCDCE2D7C4FC86C482CC210ACB6592CC152CED390F505194853ED4ADA46A96A98oDk5E" TargetMode="External"/><Relationship Id="rId7" Type="http://schemas.openxmlformats.org/officeDocument/2006/relationships/hyperlink" Target="consultantplus://offline/ref=A5DA155789AC77239D47374454B80628C84AAFC45F63CA303FEA1E1CCDCE2D7C4FC86C482CC210ACB6592CC150CED390F505194853ED4ADA46A96A98oDk5E" TargetMode="External"/><Relationship Id="rId12" Type="http://schemas.openxmlformats.org/officeDocument/2006/relationships/hyperlink" Target="consultantplus://offline/ref=A5DA155789AC77239D47294942D45B23C147F6CE5D64C06467B6184B929E2B291D8832116F8103ADB4472EC157oCk5E" TargetMode="External"/><Relationship Id="rId17" Type="http://schemas.openxmlformats.org/officeDocument/2006/relationships/hyperlink" Target="consultantplus://offline/ref=A5DA155789AC77239D47374454B80628C84AAFC45F61CA3732E21E1CCDCE2D7C4FC86C483EC248A0B65E32C157DB85C1B3o5k0E" TargetMode="External"/><Relationship Id="rId25" Type="http://schemas.openxmlformats.org/officeDocument/2006/relationships/hyperlink" Target="consultantplus://offline/ref=A5DA155789AC77239D47374454B80628C84AAFC45F62C83639E41E1CCDCE2D7C4FC86C482CC210ACB6592CC15DCED390F505194853ED4ADA46A96A98oDk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DA155789AC77239D47374454B80628C84AAFC45F61C3323BE01E1CCDCE2D7C4FC86C483EC248A0B65E32C157DB85C1B3o5k0E" TargetMode="External"/><Relationship Id="rId20" Type="http://schemas.openxmlformats.org/officeDocument/2006/relationships/hyperlink" Target="consultantplus://offline/ref=A5DA155789AC77239D47374454B80628C84AAFC45F60CC353FE01E1CCDCE2D7C4FC86C482CC210ACB6592CC153CED390F505194853ED4ADA46A96A98oDk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A155789AC77239D47374454B80628C84AAFC45F60CC353FE01E1CCDCE2D7C4FC86C482CC210ACB6592CC150CED390F505194853ED4ADA46A96A98oDk5E" TargetMode="External"/><Relationship Id="rId11" Type="http://schemas.openxmlformats.org/officeDocument/2006/relationships/hyperlink" Target="consultantplus://offline/ref=A5DA155789AC77239D47294942D45B23C342F9CF5966C06467B6184B929E2B291D8832116F8103ADB4472EC157oCk5E" TargetMode="External"/><Relationship Id="rId24" Type="http://schemas.openxmlformats.org/officeDocument/2006/relationships/hyperlink" Target="consultantplus://offline/ref=A5DA155789AC77239D47374454B80628C84AAFC45F60CC353FE01E1CCDCE2D7C4FC86C482CC210ACB6592CC152CED390F505194853ED4ADA46A96A98oDk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DA155789AC77239D47374454B80628C84AAFC45F61CC363DE01E1CCDCE2D7C4FC86C483EC248A0B65E32C157DB85C1B3o5k0E" TargetMode="External"/><Relationship Id="rId23" Type="http://schemas.openxmlformats.org/officeDocument/2006/relationships/hyperlink" Target="consultantplus://offline/ref=A5DA155789AC77239D47374454B80628C84AAFC45F62C83639E41E1CCDCE2D7C4FC86C482CC210ACB6592CC152CED390F505194853ED4ADA46A96A98oDk5E" TargetMode="External"/><Relationship Id="rId28" Type="http://schemas.openxmlformats.org/officeDocument/2006/relationships/hyperlink" Target="consultantplus://offline/ref=A5DA155789AC77239D47294942D45B23C345F3CA5860C06467B6184B929E2B290F886A1D6B801DA8BD0D7D8500C887C6AF50165656F348oDk8E" TargetMode="External"/><Relationship Id="rId10" Type="http://schemas.openxmlformats.org/officeDocument/2006/relationships/hyperlink" Target="consultantplus://offline/ref=A5DA155789AC77239D47294942D45B23C342F8CD5764C06467B6184B929E2B291D8832116F8103ADB4472EC157oCk5E" TargetMode="External"/><Relationship Id="rId19" Type="http://schemas.openxmlformats.org/officeDocument/2006/relationships/hyperlink" Target="consultantplus://offline/ref=A5DA155789AC77239D47374454B80628C84AAFC45761C23732E94316C597217E48C7334D2BD310ADB1472CC34BC787C3oBk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A155789AC77239D47294942D45B23C340F5CA5763C06467B6184B929E2B291D8832116F8103ADB4472EC157oCk5E" TargetMode="External"/><Relationship Id="rId14" Type="http://schemas.openxmlformats.org/officeDocument/2006/relationships/hyperlink" Target="consultantplus://offline/ref=A5DA155789AC77239D47374454B80628C84AAFC45F61C23032EA1E1CCDCE2D7C4FC86C483EC248A0B65E32C157DB85C1B3o5k0E" TargetMode="External"/><Relationship Id="rId22" Type="http://schemas.openxmlformats.org/officeDocument/2006/relationships/hyperlink" Target="consultantplus://offline/ref=A5DA155789AC77239D47374454B80628C84AAFC45F62C83639E41E1CCDCE2D7C4FC86C482CC210ACB6592CC152CED390F505194853ED4ADA46A96A98oDk5E" TargetMode="External"/><Relationship Id="rId27" Type="http://schemas.openxmlformats.org/officeDocument/2006/relationships/hyperlink" Target="consultantplus://offline/ref=A5DA155789AC77239D47374454B80628C84AAFC45F62C83639E41E1CCDCE2D7C4FC86C482CC210ACB6592CC055CED390F505194853ED4ADA46A96A98oDk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4D5A4-4963-4703-A9F3-6A7171B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2830</Words>
  <Characters>16137</Characters>
  <Application>Microsoft Office Word</Application>
  <DocSecurity>0</DocSecurity>
  <Lines>134</Lines>
  <Paragraphs>37</Paragraphs>
  <ScaleCrop>false</ScaleCrop>
  <Company>Финансовое управление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2020-02-07T04:36:00Z</dcterms:created>
  <dcterms:modified xsi:type="dcterms:W3CDTF">2020-02-07T04:51:00Z</dcterms:modified>
</cp:coreProperties>
</file>