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7" w:rsidRDefault="009B53F7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9B53F7" w:rsidRDefault="009B53F7">
      <w:pPr>
        <w:pStyle w:val="ConsPlusTitle"/>
        <w:jc w:val="center"/>
      </w:pPr>
    </w:p>
    <w:p w:rsidR="009B53F7" w:rsidRDefault="009B53F7">
      <w:pPr>
        <w:pStyle w:val="ConsPlusTitle"/>
        <w:jc w:val="center"/>
      </w:pPr>
      <w:r>
        <w:t>ПРИКАЗ</w:t>
      </w:r>
    </w:p>
    <w:p w:rsidR="009B53F7" w:rsidRDefault="009B53F7">
      <w:pPr>
        <w:pStyle w:val="ConsPlusTitle"/>
        <w:jc w:val="center"/>
      </w:pPr>
      <w:r>
        <w:t>от 7 июня 2017 г. N СЭД-46-09-24-1</w:t>
      </w:r>
    </w:p>
    <w:p w:rsidR="009B53F7" w:rsidRDefault="009B53F7">
      <w:pPr>
        <w:pStyle w:val="ConsPlusTitle"/>
        <w:jc w:val="center"/>
      </w:pPr>
    </w:p>
    <w:p w:rsidR="009B53F7" w:rsidRDefault="009B53F7">
      <w:pPr>
        <w:pStyle w:val="ConsPlusTitle"/>
        <w:jc w:val="center"/>
      </w:pPr>
      <w:r>
        <w:t>ОБ УТВЕРЖДЕНИИ НОРМАТИВОВ ПОТРЕБЛЕНИЯ ХОЛОДНОЙ ВОДЫ,</w:t>
      </w:r>
    </w:p>
    <w:p w:rsidR="009B53F7" w:rsidRDefault="009B53F7">
      <w:pPr>
        <w:pStyle w:val="ConsPlusTitle"/>
        <w:jc w:val="center"/>
      </w:pPr>
      <w:r>
        <w:t>ГОРЯЧЕЙ ВОДЫ И ОТВЕДЕНИЯ СТОЧНЫХ ВОД В ЦЕЛЯХ СОДЕРЖАНИЯ</w:t>
      </w:r>
    </w:p>
    <w:p w:rsidR="009B53F7" w:rsidRDefault="009B53F7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9B53F7" w:rsidRDefault="009B53F7">
      <w:pPr>
        <w:pStyle w:val="ConsPlusTitle"/>
        <w:jc w:val="center"/>
      </w:pPr>
      <w:r>
        <w:t>ПЕРМСКОГО КРАЯ</w:t>
      </w:r>
    </w:p>
    <w:p w:rsidR="009B53F7" w:rsidRDefault="009B5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B5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F7" w:rsidRDefault="009B5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3F7" w:rsidRDefault="009B5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Пермского края</w:t>
            </w:r>
            <w:proofErr w:type="gramEnd"/>
          </w:p>
          <w:p w:rsidR="009B53F7" w:rsidRDefault="009B53F7">
            <w:pPr>
              <w:pStyle w:val="ConsPlusNormal"/>
              <w:jc w:val="center"/>
            </w:pPr>
            <w:r>
              <w:rPr>
                <w:color w:val="392C69"/>
              </w:rPr>
              <w:t>от 31.01.2018 N СЭД-46-09-24-12,</w:t>
            </w:r>
          </w:p>
          <w:p w:rsidR="009B53F7" w:rsidRDefault="009B53F7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 и благоустройства</w:t>
            </w:r>
          </w:p>
          <w:p w:rsidR="009B53F7" w:rsidRDefault="009B5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27.02.2019 N СЭД-24-03-19-15)</w:t>
            </w:r>
            <w:proofErr w:type="gramEnd"/>
          </w:p>
        </w:tc>
      </w:tr>
    </w:tbl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157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1 статьи 154</w:t>
        </w:r>
      </w:hyperlink>
      <w:r>
        <w:t xml:space="preserve">, </w:t>
      </w:r>
      <w:hyperlink r:id="rId8" w:history="1">
        <w:r>
          <w:rPr>
            <w:color w:val="0000FF"/>
          </w:rPr>
          <w:t>частью 10 статьи 12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26 декабря 2016 г</w:t>
      </w:r>
      <w:proofErr w:type="gramEnd"/>
      <w:r>
        <w:t xml:space="preserve">. </w:t>
      </w:r>
      <w:hyperlink r:id="rId10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 приказываю:</w:t>
      </w: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ind w:firstLine="540"/>
        <w:jc w:val="both"/>
      </w:pPr>
      <w:r>
        <w:t xml:space="preserve">1. Утвердить определенные с применением расчетного метода </w:t>
      </w:r>
      <w:hyperlink w:anchor="P41" w:history="1">
        <w:r>
          <w:rPr>
            <w:color w:val="0000FF"/>
          </w:rPr>
          <w:t>нормативов</w:t>
        </w:r>
      </w:hyperlink>
      <w:r>
        <w:t xml:space="preserve"> потребления холодной воды, горячей воды и отведения сточных вод в целях содержания общего имущества в многоквартирном доме на территории Пермского края.</w:t>
      </w:r>
    </w:p>
    <w:p w:rsidR="009B53F7" w:rsidRDefault="009B53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Пермского края от 31.01.2018 N СЭД-46-09-24-12)</w:t>
      </w:r>
    </w:p>
    <w:p w:rsidR="009B53F7" w:rsidRDefault="009B53F7">
      <w:pPr>
        <w:pStyle w:val="ConsPlusNormal"/>
        <w:spacing w:before="220"/>
        <w:ind w:firstLine="540"/>
        <w:jc w:val="both"/>
      </w:pPr>
      <w:r>
        <w:t>2. Признать утратившими силу с 1 июня 2017 г.:</w:t>
      </w:r>
    </w:p>
    <w:p w:rsidR="009B53F7" w:rsidRDefault="009B53F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Пермского края от 4 марта 2016 года N СЭД-35-01-12-48 "Об утверждении нормативов потребления коммунальных услуг по холодному водоснабжению, горячему водоснабжению на общедомовые нужды",</w:t>
      </w:r>
    </w:p>
    <w:p w:rsidR="009B53F7" w:rsidRDefault="009B53F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Пермского края от 7 ноября 2016 года N СЭД-35-01-12-423 "О внесении изменений в Приказ Министерства строительства и жилищно-коммунального хозяйства Пермского края от 4 марта 2016 г. N СЭД-35-01-12-48 "Об утверждении нормативов потребления коммунальных услуг по холодному водоснабжению, горячему водоснабжению на общедомовые нужды".</w:t>
      </w:r>
    </w:p>
    <w:p w:rsidR="009B53F7" w:rsidRDefault="009B53F7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опубликования, распространяется на правоотношения, возникшие с 1 июня 2017 года.</w:t>
      </w:r>
    </w:p>
    <w:p w:rsidR="009B53F7" w:rsidRDefault="009B53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right"/>
      </w:pPr>
      <w:r>
        <w:t>Заместитель председателя Правительства -</w:t>
      </w:r>
    </w:p>
    <w:p w:rsidR="009B53F7" w:rsidRDefault="009B53F7">
      <w:pPr>
        <w:pStyle w:val="ConsPlusNormal"/>
        <w:jc w:val="right"/>
      </w:pPr>
      <w:r>
        <w:t>руководитель Региональной службы</w:t>
      </w:r>
    </w:p>
    <w:p w:rsidR="009B53F7" w:rsidRDefault="009B53F7">
      <w:pPr>
        <w:pStyle w:val="ConsPlusNormal"/>
        <w:jc w:val="right"/>
      </w:pPr>
      <w:r>
        <w:t>по тарифам Пермского края</w:t>
      </w:r>
    </w:p>
    <w:p w:rsidR="009B53F7" w:rsidRDefault="009B53F7">
      <w:pPr>
        <w:pStyle w:val="ConsPlusNormal"/>
        <w:jc w:val="right"/>
      </w:pPr>
      <w:r>
        <w:t>А.В.УДАЛЬЕВ</w:t>
      </w: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right"/>
        <w:outlineLvl w:val="0"/>
      </w:pPr>
      <w:r>
        <w:t>Приложение</w:t>
      </w:r>
    </w:p>
    <w:p w:rsidR="009B53F7" w:rsidRDefault="009B53F7">
      <w:pPr>
        <w:pStyle w:val="ConsPlusNormal"/>
        <w:jc w:val="right"/>
      </w:pPr>
      <w:r>
        <w:t>к Приказу</w:t>
      </w:r>
    </w:p>
    <w:p w:rsidR="009B53F7" w:rsidRDefault="009B53F7">
      <w:pPr>
        <w:pStyle w:val="ConsPlusNormal"/>
        <w:jc w:val="right"/>
      </w:pPr>
      <w:r>
        <w:t>Региональной службы</w:t>
      </w:r>
    </w:p>
    <w:p w:rsidR="009B53F7" w:rsidRDefault="009B53F7">
      <w:pPr>
        <w:pStyle w:val="ConsPlusNormal"/>
        <w:jc w:val="right"/>
      </w:pPr>
      <w:r>
        <w:t>по тарифам Пермского края</w:t>
      </w:r>
    </w:p>
    <w:p w:rsidR="009B53F7" w:rsidRDefault="009B53F7">
      <w:pPr>
        <w:pStyle w:val="ConsPlusNormal"/>
        <w:jc w:val="right"/>
      </w:pPr>
      <w:r>
        <w:t>от 07.06.2017 N СЭД-46-09-24-1</w:t>
      </w: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Title"/>
        <w:jc w:val="center"/>
      </w:pPr>
      <w:bookmarkStart w:id="0" w:name="P41"/>
      <w:bookmarkEnd w:id="0"/>
      <w:r>
        <w:t>НОРМАТИВЫ</w:t>
      </w:r>
    </w:p>
    <w:p w:rsidR="009B53F7" w:rsidRDefault="009B53F7">
      <w:pPr>
        <w:pStyle w:val="ConsPlusTitle"/>
        <w:jc w:val="center"/>
      </w:pPr>
      <w:r>
        <w:t>ПОТРЕБЛЕНИЯ ХОЛОДНОЙ ВОДЫ, ГОРЯЧЕЙ ВОДЫ И ОТВЕДЕНИЯ</w:t>
      </w:r>
    </w:p>
    <w:p w:rsidR="009B53F7" w:rsidRDefault="009B53F7">
      <w:pPr>
        <w:pStyle w:val="ConsPlusTitle"/>
        <w:jc w:val="center"/>
      </w:pPr>
      <w:r>
        <w:t>СТОЧНЫХ ВОД В ЦЕЛЯХ СОДЕРЖАНИЯ ОБЩЕГО ИМУЩЕСТВА</w:t>
      </w:r>
    </w:p>
    <w:p w:rsidR="009B53F7" w:rsidRDefault="009B53F7">
      <w:pPr>
        <w:pStyle w:val="ConsPlusTitle"/>
        <w:jc w:val="center"/>
      </w:pPr>
      <w:r>
        <w:t>В МНОГОКВАРТИРНОМ ДОМЕ</w:t>
      </w:r>
    </w:p>
    <w:p w:rsidR="009B53F7" w:rsidRDefault="009B5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B5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F7" w:rsidRDefault="009B5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3F7" w:rsidRDefault="009B5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Пермского края</w:t>
            </w:r>
            <w:proofErr w:type="gramEnd"/>
          </w:p>
          <w:p w:rsidR="009B53F7" w:rsidRDefault="009B53F7">
            <w:pPr>
              <w:pStyle w:val="ConsPlusNormal"/>
              <w:jc w:val="center"/>
            </w:pPr>
            <w:r>
              <w:rPr>
                <w:color w:val="392C69"/>
              </w:rPr>
              <w:t>от 31.01.2018 N СЭД-46-09-24-12,</w:t>
            </w:r>
          </w:p>
          <w:p w:rsidR="009B53F7" w:rsidRDefault="009B53F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 и благоустройства</w:t>
            </w:r>
          </w:p>
          <w:p w:rsidR="009B53F7" w:rsidRDefault="009B5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27.02.2019 N СЭД-24-03-19-15)</w:t>
            </w:r>
            <w:proofErr w:type="gramEnd"/>
          </w:p>
        </w:tc>
      </w:tr>
    </w:tbl>
    <w:p w:rsidR="009B53F7" w:rsidRDefault="009B53F7">
      <w:pPr>
        <w:pStyle w:val="ConsPlusNormal"/>
        <w:jc w:val="both"/>
      </w:pPr>
    </w:p>
    <w:p w:rsidR="009B53F7" w:rsidRDefault="009B53F7">
      <w:pPr>
        <w:sectPr w:rsidR="009B53F7" w:rsidSect="00EA5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08"/>
        <w:gridCol w:w="1247"/>
        <w:gridCol w:w="1304"/>
        <w:gridCol w:w="1757"/>
        <w:gridCol w:w="1757"/>
        <w:gridCol w:w="1191"/>
      </w:tblGrid>
      <w:tr w:rsidR="009B53F7">
        <w:tc>
          <w:tcPr>
            <w:tcW w:w="454" w:type="dxa"/>
          </w:tcPr>
          <w:p w:rsidR="009B53F7" w:rsidRDefault="009B53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9B53F7" w:rsidRDefault="009B53F7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9B53F7" w:rsidRDefault="009B53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Норматив потребления коммунального ресурса холодной воды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Норматив потребления коммунального ресурса горячей воды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Норматив отведения сточных вод</w:t>
            </w:r>
          </w:p>
        </w:tc>
      </w:tr>
      <w:tr w:rsidR="009B53F7">
        <w:tc>
          <w:tcPr>
            <w:tcW w:w="454" w:type="dxa"/>
          </w:tcPr>
          <w:p w:rsidR="009B53F7" w:rsidRDefault="009B5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B53F7" w:rsidRDefault="009B5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53F7" w:rsidRDefault="009B5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bottom"/>
          </w:tcPr>
          <w:p w:rsidR="009B53F7" w:rsidRDefault="009B53F7">
            <w:pPr>
              <w:pStyle w:val="ConsPlusNormal"/>
              <w:jc w:val="center"/>
            </w:pPr>
            <w:r>
              <w:t>7</w:t>
            </w:r>
          </w:p>
        </w:tc>
      </w:tr>
      <w:tr w:rsidR="009B53F7">
        <w:tc>
          <w:tcPr>
            <w:tcW w:w="454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9B53F7" w:rsidRDefault="009B53F7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 xml:space="preserve">куб. метр в месяц на кв. метр общей площади </w:t>
            </w:r>
            <w:hyperlink w:anchor="P1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0,047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0,0508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0,0306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0,0244</w:t>
            </w:r>
          </w:p>
        </w:tc>
      </w:tr>
      <w:tr w:rsidR="009B53F7">
        <w:tc>
          <w:tcPr>
            <w:tcW w:w="454" w:type="dxa"/>
            <w:vMerge w:val="restart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B53F7" w:rsidRDefault="009B53F7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0,0240</w:t>
            </w:r>
          </w:p>
        </w:tc>
      </w:tr>
      <w:tr w:rsidR="009B53F7">
        <w:tc>
          <w:tcPr>
            <w:tcW w:w="454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2608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247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</w:tr>
      <w:tr w:rsidR="009B53F7">
        <w:tc>
          <w:tcPr>
            <w:tcW w:w="454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2608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247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0,0199</w:t>
            </w:r>
          </w:p>
        </w:tc>
      </w:tr>
      <w:tr w:rsidR="009B53F7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2608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247" w:type="dxa"/>
            <w:vMerge/>
            <w:tcBorders>
              <w:bottom w:val="nil"/>
            </w:tcBorders>
          </w:tcPr>
          <w:p w:rsidR="009B53F7" w:rsidRDefault="009B53F7"/>
        </w:tc>
        <w:tc>
          <w:tcPr>
            <w:tcW w:w="1304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</w:tr>
      <w:tr w:rsidR="009B53F7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9B53F7" w:rsidRDefault="009B53F7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и</w:t>
            </w:r>
            <w:proofErr w:type="gramEnd"/>
          </w:p>
          <w:p w:rsidR="009B53F7" w:rsidRDefault="009B53F7">
            <w:pPr>
              <w:pStyle w:val="ConsPlusNormal"/>
              <w:jc w:val="both"/>
            </w:pPr>
            <w:r>
              <w:t>благоустройства Пермского края от 27.02.2019 N СЭД-24-03-19-15)</w:t>
            </w:r>
          </w:p>
        </w:tc>
      </w:tr>
      <w:tr w:rsidR="009B53F7">
        <w:tc>
          <w:tcPr>
            <w:tcW w:w="454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9B53F7" w:rsidRDefault="009B53F7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 xml:space="preserve">куб. метр в месяц на кв. метр общей площади </w:t>
            </w:r>
            <w:hyperlink w:anchor="P1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0,0461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0,0461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0,0288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-</w:t>
            </w:r>
          </w:p>
        </w:tc>
      </w:tr>
      <w:tr w:rsidR="009B53F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08" w:type="dxa"/>
            <w:tcBorders>
              <w:bottom w:val="nil"/>
            </w:tcBorders>
          </w:tcPr>
          <w:p w:rsidR="009B53F7" w:rsidRDefault="009B53F7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  <w:tcBorders>
              <w:bottom w:val="nil"/>
            </w:tcBorders>
          </w:tcPr>
          <w:p w:rsidR="009B53F7" w:rsidRDefault="009B53F7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757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9B53F7" w:rsidRDefault="009B53F7">
            <w:pPr>
              <w:pStyle w:val="ConsPlusNormal"/>
              <w:jc w:val="center"/>
            </w:pPr>
            <w:r>
              <w:t>X</w:t>
            </w:r>
          </w:p>
        </w:tc>
      </w:tr>
      <w:tr w:rsidR="009B53F7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9B53F7" w:rsidRDefault="009B53F7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и</w:t>
            </w:r>
            <w:proofErr w:type="gramEnd"/>
          </w:p>
          <w:p w:rsidR="009B53F7" w:rsidRDefault="009B53F7">
            <w:pPr>
              <w:pStyle w:val="ConsPlusNormal"/>
              <w:jc w:val="both"/>
            </w:pPr>
            <w:r>
              <w:t>благоустройства Пермского края от 27.02.2019 N СЭД-24-03-19-15)</w:t>
            </w:r>
          </w:p>
        </w:tc>
      </w:tr>
      <w:tr w:rsidR="009B53F7">
        <w:tc>
          <w:tcPr>
            <w:tcW w:w="454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9B53F7" w:rsidRDefault="009B53F7">
            <w:pPr>
              <w:pStyle w:val="ConsPlusNormal"/>
            </w:pPr>
            <w:r>
              <w:t>Многоквартирные дома с централизованным холодным водоснабжением, водоотведением, оборудованные бойлерами, индивидуальными тепловыми пунктами</w:t>
            </w:r>
          </w:p>
        </w:tc>
        <w:tc>
          <w:tcPr>
            <w:tcW w:w="1247" w:type="dxa"/>
            <w:vMerge w:val="restart"/>
          </w:tcPr>
          <w:p w:rsidR="009B53F7" w:rsidRDefault="009B53F7">
            <w:pPr>
              <w:pStyle w:val="ConsPlusNormal"/>
              <w:jc w:val="center"/>
            </w:pPr>
            <w:r>
              <w:t xml:space="preserve">куб. метр в месяц на кв. метр общей площади </w:t>
            </w:r>
            <w:hyperlink w:anchor="P1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0,0508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0,0428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0,0306</w:t>
            </w:r>
          </w:p>
        </w:tc>
      </w:tr>
      <w:tr w:rsidR="009B53F7">
        <w:tc>
          <w:tcPr>
            <w:tcW w:w="454" w:type="dxa"/>
            <w:vMerge/>
          </w:tcPr>
          <w:p w:rsidR="009B53F7" w:rsidRDefault="009B53F7"/>
        </w:tc>
        <w:tc>
          <w:tcPr>
            <w:tcW w:w="2608" w:type="dxa"/>
            <w:vMerge/>
          </w:tcPr>
          <w:p w:rsidR="009B53F7" w:rsidRDefault="009B53F7"/>
        </w:tc>
        <w:tc>
          <w:tcPr>
            <w:tcW w:w="1247" w:type="dxa"/>
            <w:vMerge/>
          </w:tcPr>
          <w:p w:rsidR="009B53F7" w:rsidRDefault="009B53F7"/>
        </w:tc>
        <w:tc>
          <w:tcPr>
            <w:tcW w:w="1304" w:type="dxa"/>
          </w:tcPr>
          <w:p w:rsidR="009B53F7" w:rsidRDefault="009B53F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757" w:type="dxa"/>
          </w:tcPr>
          <w:p w:rsidR="009B53F7" w:rsidRDefault="009B53F7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191" w:type="dxa"/>
          </w:tcPr>
          <w:p w:rsidR="009B53F7" w:rsidRDefault="009B53F7">
            <w:pPr>
              <w:pStyle w:val="ConsPlusNormal"/>
              <w:jc w:val="center"/>
            </w:pPr>
            <w:r>
              <w:t>0,0244</w:t>
            </w:r>
          </w:p>
        </w:tc>
      </w:tr>
    </w:tbl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ind w:firstLine="540"/>
        <w:jc w:val="both"/>
      </w:pPr>
      <w:r>
        <w:t>--------------------------------</w:t>
      </w:r>
    </w:p>
    <w:p w:rsidR="009B53F7" w:rsidRDefault="009B53F7">
      <w:pPr>
        <w:pStyle w:val="ConsPlusNormal"/>
        <w:spacing w:before="220"/>
        <w:ind w:firstLine="540"/>
        <w:jc w:val="both"/>
      </w:pPr>
      <w:bookmarkStart w:id="1" w:name="P154"/>
      <w:bookmarkEnd w:id="1"/>
      <w:r>
        <w:t xml:space="preserve">&lt;*&gt; В соответствии с </w:t>
      </w:r>
      <w:hyperlink r:id="rId18" w:history="1">
        <w:r>
          <w:rPr>
            <w:color w:val="0000FF"/>
          </w:rPr>
          <w:t>п. 7</w:t>
        </w:r>
      </w:hyperlink>
      <w: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23.05.2006 N 306, при выборе </w:t>
      </w:r>
      <w:proofErr w:type="gramStart"/>
      <w:r>
        <w:t>единицы измерения нормативов потребления коммунальных ресурсов</w:t>
      </w:r>
      <w:proofErr w:type="gramEnd"/>
      <w:r>
        <w:t xml:space="preserve"> используется показатель:</w:t>
      </w:r>
    </w:p>
    <w:p w:rsidR="009B53F7" w:rsidRDefault="009B53F7">
      <w:pPr>
        <w:pStyle w:val="ConsPlusNormal"/>
        <w:spacing w:before="220"/>
        <w:ind w:firstLine="540"/>
        <w:jc w:val="both"/>
      </w:pPr>
      <w:r>
        <w:t>в отношении холодной воды - куб. метр на 1 кв. метр общей площади помещений, входящих в состав общего имущества в многоквартирном доме;</w:t>
      </w:r>
    </w:p>
    <w:p w:rsidR="009B53F7" w:rsidRDefault="009B53F7">
      <w:pPr>
        <w:pStyle w:val="ConsPlusNormal"/>
        <w:spacing w:before="220"/>
        <w:ind w:firstLine="540"/>
        <w:jc w:val="both"/>
      </w:pPr>
      <w:proofErr w:type="gramStart"/>
      <w:r>
        <w:t>в отношении горячей воды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доме.</w:t>
      </w:r>
      <w:proofErr w:type="gramEnd"/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jc w:val="both"/>
      </w:pPr>
    </w:p>
    <w:p w:rsidR="009B53F7" w:rsidRDefault="009B5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566" w:rsidRDefault="00417566"/>
    <w:sectPr w:rsidR="00417566" w:rsidSect="005D06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B53F7"/>
    <w:rsid w:val="00417566"/>
    <w:rsid w:val="009B53F7"/>
    <w:rsid w:val="00E4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3F6094A69D500855A0956032F6871FDFBE42795ED0D2A6BC2AA5EA6A0E830F11F8F55B98DB17DA96ED5577973DB6LD56K" TargetMode="External"/><Relationship Id="rId13" Type="http://schemas.openxmlformats.org/officeDocument/2006/relationships/hyperlink" Target="consultantplus://offline/ref=297EAE378EAF180DE47E216D82CAC05B0359FF916B3FF5D84380E51F2E57DA85E1F373F5AE3F03880F04ACA601CFD617LD5FK" TargetMode="External"/><Relationship Id="rId18" Type="http://schemas.openxmlformats.org/officeDocument/2006/relationships/hyperlink" Target="consultantplus://offline/ref=297EAE378EAF180DE47E3F6094A69D500955A89F6334F6871FDFBE42795ED0D2A6BC2AA6EE615ADB4F4FA1A61BD3D617C08AED55L65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EAE378EAF180DE47E3F6094A69D500855A0956032F6871FDFBE42795ED0D2A6BC2AA5EA6B088B0311F8F55B98DB17DA96ED5577973DB6LD56K" TargetMode="External"/><Relationship Id="rId12" Type="http://schemas.openxmlformats.org/officeDocument/2006/relationships/hyperlink" Target="consultantplus://offline/ref=297EAE378EAF180DE47E216D82CAC05B0359FF916B3EFCD24480E51F2E57DA85E1F373F5AE3F03880F04ACA601CFD617LD5FK" TargetMode="External"/><Relationship Id="rId17" Type="http://schemas.openxmlformats.org/officeDocument/2006/relationships/hyperlink" Target="consultantplus://offline/ref=297EAE378EAF180DE47E216D82CAC05B0359FF916335F9D44A8EB815260ED687E6FC2CF0A92E038B0B1AACA619C682449ADDE0556D8B3DB6C9864E38L25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EAE378EAF180DE47E216D82CAC05B0359FF916335F9D44A8EB815260ED687E6FC2CF0A92E038B0B1AACA419C682449ADDE0556D8B3DB6C9864E38L25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AE378EAF180DE47E3F6094A69D500855A0956032F6871FDFBE42795ED0D2A6BC2AA2EA6205DE5A5EF9A91DC9C815DC96EF576BL954K" TargetMode="External"/><Relationship Id="rId11" Type="http://schemas.openxmlformats.org/officeDocument/2006/relationships/hyperlink" Target="consultantplus://offline/ref=297EAE378EAF180DE47E216D82CAC05B0359FF916336FCD74A8CB815260ED687E6FC2CF0A92E038B0B1AACA417C682449ADDE0556D8B3DB6C9864E38L25FK" TargetMode="External"/><Relationship Id="rId5" Type="http://schemas.openxmlformats.org/officeDocument/2006/relationships/hyperlink" Target="consultantplus://offline/ref=297EAE378EAF180DE47E216D82CAC05B0359FF916335F9D44A8EB815260ED687E6FC2CF0A92E038B0B1AACA41AC682449ADDE0556D8B3DB6C9864E38L25FK" TargetMode="External"/><Relationship Id="rId15" Type="http://schemas.openxmlformats.org/officeDocument/2006/relationships/hyperlink" Target="consultantplus://offline/ref=297EAE378EAF180DE47E216D82CAC05B0359FF916335F9D44A8EB815260ED687E6FC2CF0A92E038B0B1AACA41AC682449ADDE0556D8B3DB6C9864E38L25FK" TargetMode="External"/><Relationship Id="rId10" Type="http://schemas.openxmlformats.org/officeDocument/2006/relationships/hyperlink" Target="consultantplus://offline/ref=297EAE378EAF180DE47E3F6094A69D500857A79D603FF6871FDFBE42795ED0D2B4BC72A9E86E108A0904AEA41DLC5C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97EAE378EAF180DE47E216D82CAC05B0359FF916336FCD74A8CB815260ED687E6FC2CF0A92E038B0B1AACA41AC682449ADDE0556D8B3DB6C9864E38L25FK" TargetMode="External"/><Relationship Id="rId9" Type="http://schemas.openxmlformats.org/officeDocument/2006/relationships/hyperlink" Target="consultantplus://offline/ref=297EAE378EAF180DE47E3F6094A69D500955A89F6334F6871FDFBE42795ED0D2A6BC2AA5EA6A0B830F11F8F55B98DB17DA96ED5577973DB6LD56K" TargetMode="External"/><Relationship Id="rId14" Type="http://schemas.openxmlformats.org/officeDocument/2006/relationships/hyperlink" Target="consultantplus://offline/ref=297EAE378EAF180DE47E216D82CAC05B0359FF916336FCD74A8CB815260ED687E6FC2CF0A92E038B0B1AACA51FC682449ADDE0556D8B3DB6C9864E38L2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6767</Characters>
  <Application>Microsoft Office Word</Application>
  <DocSecurity>0</DocSecurity>
  <Lines>56</Lines>
  <Paragraphs>15</Paragraphs>
  <ScaleCrop>false</ScaleCrop>
  <Company>Финансовое управление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2</cp:revision>
  <dcterms:created xsi:type="dcterms:W3CDTF">2021-02-24T10:57:00Z</dcterms:created>
  <dcterms:modified xsi:type="dcterms:W3CDTF">2021-02-24T10:57:00Z</dcterms:modified>
</cp:coreProperties>
</file>