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AC" w:rsidRPr="005646F6" w:rsidRDefault="005646F6" w:rsidP="00A6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6F6" w:rsidRPr="005646F6" w:rsidRDefault="005646F6" w:rsidP="00A62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F6">
        <w:rPr>
          <w:rFonts w:ascii="Times New Roman" w:hAnsi="Times New Roman" w:cs="Times New Roman"/>
          <w:b/>
          <w:sz w:val="28"/>
          <w:szCs w:val="28"/>
        </w:rPr>
        <w:t>о ходе выполнения решений Совета по улучшению инвестиционного климата и развитию предпринимательства</w:t>
      </w:r>
    </w:p>
    <w:p w:rsidR="005646F6" w:rsidRDefault="005646F6" w:rsidP="00A62B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6F6">
        <w:rPr>
          <w:rFonts w:ascii="Times New Roman" w:hAnsi="Times New Roman" w:cs="Times New Roman"/>
          <w:b/>
          <w:sz w:val="28"/>
          <w:szCs w:val="28"/>
        </w:rPr>
        <w:t>в Чайковском городском округе за 20</w:t>
      </w:r>
      <w:r w:rsidR="00D44739">
        <w:rPr>
          <w:rFonts w:ascii="Times New Roman" w:hAnsi="Times New Roman" w:cs="Times New Roman"/>
          <w:b/>
          <w:sz w:val="28"/>
          <w:szCs w:val="28"/>
        </w:rPr>
        <w:t>21</w:t>
      </w:r>
      <w:r w:rsidRPr="005646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92" w:type="dxa"/>
        <w:tblLook w:val="04A0"/>
      </w:tblPr>
      <w:tblGrid>
        <w:gridCol w:w="846"/>
        <w:gridCol w:w="5565"/>
        <w:gridCol w:w="8581"/>
      </w:tblGrid>
      <w:tr w:rsidR="005646F6" w:rsidTr="00DB1A53">
        <w:trPr>
          <w:tblHeader/>
        </w:trPr>
        <w:tc>
          <w:tcPr>
            <w:tcW w:w="846" w:type="dxa"/>
          </w:tcPr>
          <w:p w:rsidR="005646F6" w:rsidRPr="005646F6" w:rsidRDefault="005646F6" w:rsidP="0056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6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46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46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5" w:type="dxa"/>
          </w:tcPr>
          <w:p w:rsidR="005646F6" w:rsidRPr="005646F6" w:rsidRDefault="005646F6" w:rsidP="0056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F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Совета</w:t>
            </w:r>
          </w:p>
        </w:tc>
        <w:tc>
          <w:tcPr>
            <w:tcW w:w="8581" w:type="dxa"/>
          </w:tcPr>
          <w:p w:rsidR="005646F6" w:rsidRPr="005646F6" w:rsidRDefault="005646F6" w:rsidP="0056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F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исполнения решений Совета</w:t>
            </w:r>
          </w:p>
        </w:tc>
      </w:tr>
      <w:tr w:rsidR="005646F6" w:rsidTr="00DB1A53">
        <w:tc>
          <w:tcPr>
            <w:tcW w:w="14992" w:type="dxa"/>
            <w:gridSpan w:val="3"/>
          </w:tcPr>
          <w:p w:rsidR="005646F6" w:rsidRPr="00546375" w:rsidRDefault="005646F6" w:rsidP="00D447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Совета по улучшению инвестиционного климата и развитию предпринимательства от </w:t>
            </w:r>
            <w:r w:rsidR="00D44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FA4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D44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FA4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</w:t>
            </w:r>
            <w:r w:rsidR="00D44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44739" w:rsidTr="00DB1A53">
        <w:tc>
          <w:tcPr>
            <w:tcW w:w="846" w:type="dxa"/>
          </w:tcPr>
          <w:p w:rsidR="00D44739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65" w:type="dxa"/>
          </w:tcPr>
          <w:p w:rsidR="00D44739" w:rsidRPr="00D44739" w:rsidRDefault="00D44739" w:rsidP="00D4473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Назначить дату очередного инвестиционного Совета – 24 июня 2021 года в 15-00.</w:t>
            </w:r>
          </w:p>
        </w:tc>
        <w:tc>
          <w:tcPr>
            <w:tcW w:w="8581" w:type="dxa"/>
          </w:tcPr>
          <w:p w:rsidR="00D44739" w:rsidRDefault="00ED1E48" w:rsidP="00CF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5646F6" w:rsidTr="00DB1A53">
        <w:tc>
          <w:tcPr>
            <w:tcW w:w="846" w:type="dxa"/>
          </w:tcPr>
          <w:p w:rsidR="005646F6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46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5" w:type="dxa"/>
          </w:tcPr>
          <w:p w:rsidR="00D44739" w:rsidRPr="00D44739" w:rsidRDefault="00D44739" w:rsidP="00D447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финансов и экономического развития администрации Чайковского городского округа опубликовать отчет </w:t>
            </w:r>
            <w:r w:rsidR="00ED1E48" w:rsidRPr="00ED1E48">
              <w:rPr>
                <w:rFonts w:ascii="Times New Roman" w:hAnsi="Times New Roman" w:cs="Times New Roman"/>
                <w:sz w:val="28"/>
                <w:szCs w:val="28"/>
              </w:rPr>
              <w:t>по исполнению плана мероприятий, предусмотренных инвестиционной стратегией Чайковского городского округа Пермского края на период до 2020 года</w:t>
            </w:r>
            <w:r w:rsidR="00ED1E48"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в разделе «Инвестору»</w:t>
            </w:r>
          </w:p>
          <w:p w:rsidR="005646F6" w:rsidRPr="00ED1E48" w:rsidRDefault="00D44739" w:rsidP="00D447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48">
              <w:rPr>
                <w:rFonts w:ascii="Times New Roman" w:hAnsi="Times New Roman" w:cs="Times New Roman"/>
                <w:b/>
                <w:sz w:val="28"/>
                <w:szCs w:val="28"/>
              </w:rPr>
              <w:t>Срок: 23.04.2021</w:t>
            </w:r>
          </w:p>
        </w:tc>
        <w:tc>
          <w:tcPr>
            <w:tcW w:w="8581" w:type="dxa"/>
          </w:tcPr>
          <w:p w:rsidR="00A63846" w:rsidRDefault="00FA45E7" w:rsidP="00CF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ED1E48" w:rsidRPr="00ED1E48">
              <w:rPr>
                <w:rFonts w:ascii="Times New Roman" w:hAnsi="Times New Roman" w:cs="Times New Roman"/>
                <w:sz w:val="28"/>
                <w:szCs w:val="28"/>
              </w:rPr>
              <w:t>по исполнению плана мероприятий, предусмотренных инвестиционной стратегией Чайковского городского округа Пермского края на период до 2020 года</w:t>
            </w:r>
            <w:r w:rsidR="00ED1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 на сайте администрации Чайковского городского округа в разделе «Инвестору» - «Инвестиционная стратегия»</w:t>
            </w:r>
            <w:r w:rsidR="00D44739">
              <w:rPr>
                <w:rFonts w:ascii="Times New Roman" w:hAnsi="Times New Roman" w:cs="Times New Roman"/>
                <w:sz w:val="28"/>
                <w:szCs w:val="28"/>
              </w:rPr>
              <w:t xml:space="preserve"> 23.04.2021</w:t>
            </w:r>
            <w:r w:rsidR="00ED1E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0BB0" w:rsidRDefault="00C50BB0" w:rsidP="00CF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6F6" w:rsidTr="00DB1A53">
        <w:tc>
          <w:tcPr>
            <w:tcW w:w="846" w:type="dxa"/>
          </w:tcPr>
          <w:p w:rsidR="005646F6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65" w:type="dxa"/>
          </w:tcPr>
          <w:p w:rsidR="00D44739" w:rsidRPr="00D44739" w:rsidRDefault="00D44739" w:rsidP="00D447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eastAsia="Calibri" w:hAnsi="Times New Roman" w:cs="Times New Roman"/>
                <w:sz w:val="28"/>
                <w:szCs w:val="28"/>
              </w:rPr>
              <w:t>Включить площадку с кадастровым номером 59:12:0740009:1369 в реестр инвестиционных площадок Чайковского городского округа.</w:t>
            </w:r>
          </w:p>
          <w:p w:rsidR="005646F6" w:rsidRPr="00D44739" w:rsidRDefault="00D44739" w:rsidP="00D447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b/>
                <w:sz w:val="28"/>
                <w:szCs w:val="28"/>
              </w:rPr>
              <w:t>Срок: 30.04.2021</w:t>
            </w:r>
          </w:p>
        </w:tc>
        <w:tc>
          <w:tcPr>
            <w:tcW w:w="8581" w:type="dxa"/>
          </w:tcPr>
          <w:p w:rsidR="005646F6" w:rsidRDefault="00070B55" w:rsidP="00021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включена (пункт 18) в реестр инвестиционных площадок и размещена на сайте АЧГО в разделе «Инвестору» - «Инвестиционные объекты и объекты инфраструктуры»</w:t>
            </w:r>
            <w:r w:rsidR="00A9275B">
              <w:rPr>
                <w:rFonts w:ascii="Times New Roman" w:hAnsi="Times New Roman" w:cs="Times New Roman"/>
                <w:sz w:val="28"/>
                <w:szCs w:val="28"/>
              </w:rPr>
              <w:t xml:space="preserve"> 30.04.2021</w:t>
            </w:r>
            <w:r w:rsidR="00ED1E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2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6F6" w:rsidTr="00DB1A53">
        <w:tc>
          <w:tcPr>
            <w:tcW w:w="846" w:type="dxa"/>
          </w:tcPr>
          <w:p w:rsidR="005646F6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65" w:type="dxa"/>
          </w:tcPr>
          <w:p w:rsidR="00D44739" w:rsidRPr="00D44739" w:rsidRDefault="00D44739" w:rsidP="00D447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информацию о площадке </w:t>
            </w:r>
            <w:r w:rsidRPr="00D44739">
              <w:rPr>
                <w:rFonts w:ascii="Times New Roman" w:eastAsia="Calibri" w:hAnsi="Times New Roman" w:cs="Times New Roman"/>
                <w:sz w:val="28"/>
                <w:szCs w:val="28"/>
              </w:rPr>
              <w:t>с кадастровым номером 59:12:0740009:1369 в Агентство инвестиционного развития Пермского края для отражения на инвестиционной карте Пермского края.</w:t>
            </w:r>
          </w:p>
          <w:p w:rsidR="005646F6" w:rsidRPr="00D44739" w:rsidRDefault="00D44739" w:rsidP="00D447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Срок: 01.06.2021</w:t>
            </w:r>
          </w:p>
        </w:tc>
        <w:tc>
          <w:tcPr>
            <w:tcW w:w="8581" w:type="dxa"/>
          </w:tcPr>
          <w:p w:rsidR="00EF7B65" w:rsidRDefault="00FA343F" w:rsidP="00ED1E48">
            <w:pPr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E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площадке направлена в Агентство инвестиционного развития 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28.05.2021</w:t>
            </w:r>
            <w:r w:rsidR="00ED1E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5E7" w:rsidTr="00DB1A53">
        <w:tc>
          <w:tcPr>
            <w:tcW w:w="846" w:type="dxa"/>
          </w:tcPr>
          <w:p w:rsidR="00FA45E7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44739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39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739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65" w:type="dxa"/>
          </w:tcPr>
          <w:p w:rsidR="00D44739" w:rsidRPr="00D44739" w:rsidRDefault="00D44739" w:rsidP="00D4473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Управлению финансов и экономического </w:t>
            </w:r>
            <w:r w:rsidRPr="00D44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Чайковского городского округа:</w:t>
            </w:r>
          </w:p>
          <w:p w:rsidR="00D44739" w:rsidRPr="00D44739" w:rsidRDefault="00D44739" w:rsidP="009D5583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инфотур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турагентов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, СМИ 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Удмуртии и Пермского края</w:t>
            </w:r>
          </w:p>
          <w:p w:rsidR="00FA45E7" w:rsidRPr="00D44739" w:rsidRDefault="00D44739" w:rsidP="00D44739">
            <w:pPr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b/>
                <w:sz w:val="28"/>
                <w:szCs w:val="28"/>
              </w:rPr>
              <w:t>Срок: 30.06.2021</w:t>
            </w:r>
          </w:p>
        </w:tc>
        <w:tc>
          <w:tcPr>
            <w:tcW w:w="8581" w:type="dxa"/>
          </w:tcPr>
          <w:p w:rsidR="00FA45E7" w:rsidRDefault="00486B07" w:rsidP="0048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нфотур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турагентов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, СМИ 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Удмуртии и </w:t>
            </w:r>
            <w:r w:rsidRPr="00D44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июне 2021г.</w:t>
            </w:r>
          </w:p>
        </w:tc>
      </w:tr>
      <w:tr w:rsidR="00F5620E" w:rsidTr="00DB1A53">
        <w:tc>
          <w:tcPr>
            <w:tcW w:w="846" w:type="dxa"/>
          </w:tcPr>
          <w:p w:rsidR="00F5620E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565" w:type="dxa"/>
          </w:tcPr>
          <w:p w:rsidR="00D44739" w:rsidRPr="00D44739" w:rsidRDefault="00D44739" w:rsidP="00D4473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инфотур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турагентов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, СМИ 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Удмуртии и Пермского края</w:t>
            </w:r>
          </w:p>
          <w:p w:rsidR="00F5620E" w:rsidRPr="00D44739" w:rsidRDefault="00D44739" w:rsidP="00D44739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b/>
                <w:sz w:val="28"/>
                <w:szCs w:val="28"/>
              </w:rPr>
              <w:t>Срок: 30.09.2021</w:t>
            </w:r>
          </w:p>
        </w:tc>
        <w:tc>
          <w:tcPr>
            <w:tcW w:w="8581" w:type="dxa"/>
          </w:tcPr>
          <w:p w:rsidR="00F5620E" w:rsidRDefault="00486B07" w:rsidP="00486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нфотур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турагентов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, СМИ и </w:t>
            </w:r>
            <w:proofErr w:type="spellStart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D44739">
              <w:rPr>
                <w:rFonts w:ascii="Times New Roman" w:hAnsi="Times New Roman" w:cs="Times New Roman"/>
                <w:sz w:val="28"/>
                <w:szCs w:val="28"/>
              </w:rPr>
              <w:t xml:space="preserve"> Удмуртии и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 2021г.</w:t>
            </w:r>
          </w:p>
        </w:tc>
      </w:tr>
      <w:tr w:rsidR="00D44739" w:rsidTr="00DB1A53">
        <w:tc>
          <w:tcPr>
            <w:tcW w:w="846" w:type="dxa"/>
          </w:tcPr>
          <w:p w:rsidR="00D44739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65" w:type="dxa"/>
          </w:tcPr>
          <w:p w:rsidR="00D44739" w:rsidRPr="00D44739" w:rsidRDefault="00D44739" w:rsidP="00D44739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конкурс среди предприятий и работников туриндустрии и учащихся средних специальных и высших учебных заведений</w:t>
            </w:r>
          </w:p>
          <w:p w:rsidR="00D44739" w:rsidRPr="00D44739" w:rsidRDefault="00D44739" w:rsidP="00D44739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D44739">
              <w:rPr>
                <w:rFonts w:ascii="Times New Roman" w:hAnsi="Times New Roman" w:cs="Times New Roman"/>
                <w:b/>
                <w:sz w:val="28"/>
                <w:szCs w:val="28"/>
              </w:rPr>
              <w:t>Срок: 29.10.2021</w:t>
            </w:r>
          </w:p>
        </w:tc>
        <w:tc>
          <w:tcPr>
            <w:tcW w:w="8581" w:type="dxa"/>
          </w:tcPr>
          <w:p w:rsidR="00D44739" w:rsidRDefault="00A410EC" w:rsidP="003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проведен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октябре 2021 года.</w:t>
            </w:r>
          </w:p>
        </w:tc>
      </w:tr>
      <w:tr w:rsidR="00D44739" w:rsidTr="00DB1A53">
        <w:tc>
          <w:tcPr>
            <w:tcW w:w="846" w:type="dxa"/>
          </w:tcPr>
          <w:p w:rsidR="00D44739" w:rsidRDefault="00D44739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565" w:type="dxa"/>
          </w:tcPr>
          <w:p w:rsidR="00D44739" w:rsidRPr="009D5583" w:rsidRDefault="00D44739" w:rsidP="009D5583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83">
              <w:rPr>
                <w:rFonts w:ascii="Times New Roman" w:hAnsi="Times New Roman" w:cs="Times New Roman"/>
                <w:sz w:val="28"/>
                <w:szCs w:val="28"/>
              </w:rPr>
              <w:t>Провести работы по созданию 3</w:t>
            </w:r>
            <w:r w:rsidR="00A41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D5583">
              <w:rPr>
                <w:rFonts w:ascii="Times New Roman" w:hAnsi="Times New Roman" w:cs="Times New Roman"/>
                <w:sz w:val="28"/>
                <w:szCs w:val="28"/>
              </w:rPr>
              <w:t>-тура по г</w:t>
            </w:r>
            <w:proofErr w:type="gramStart"/>
            <w:r w:rsidRPr="009D558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D5583">
              <w:rPr>
                <w:rFonts w:ascii="Times New Roman" w:hAnsi="Times New Roman" w:cs="Times New Roman"/>
                <w:sz w:val="28"/>
                <w:szCs w:val="28"/>
              </w:rPr>
              <w:t>айковскому</w:t>
            </w:r>
          </w:p>
          <w:p w:rsidR="00D44739" w:rsidRPr="00D44739" w:rsidRDefault="00D44739" w:rsidP="009D5583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9D5583">
              <w:rPr>
                <w:rFonts w:ascii="Times New Roman" w:hAnsi="Times New Roman" w:cs="Times New Roman"/>
                <w:b/>
                <w:sz w:val="28"/>
                <w:szCs w:val="28"/>
              </w:rPr>
              <w:t>Срок: 25.12.2021</w:t>
            </w:r>
          </w:p>
        </w:tc>
        <w:tc>
          <w:tcPr>
            <w:tcW w:w="8581" w:type="dxa"/>
          </w:tcPr>
          <w:p w:rsidR="00A410EC" w:rsidRDefault="00A410EC" w:rsidP="00A410E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75AC5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Выполнена виртуальная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АЭК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размещено на Чайковском туристическом портале</w:t>
            </w:r>
            <w:r w:rsidRPr="008552BB">
              <w:rPr>
                <w:rFonts w:ascii="Times New Roman" w:hAnsi="Times New Roman" w:cs="Times New Roman"/>
                <w:sz w:val="28"/>
                <w:szCs w:val="28"/>
              </w:rPr>
              <w:t xml:space="preserve"> http://tchaik-tour.ru/Home/Virtual</w:t>
            </w:r>
          </w:p>
          <w:p w:rsidR="00D44739" w:rsidRPr="00A410EC" w:rsidRDefault="00D44739" w:rsidP="00A41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739" w:rsidTr="00DB1A53">
        <w:tc>
          <w:tcPr>
            <w:tcW w:w="846" w:type="dxa"/>
          </w:tcPr>
          <w:p w:rsidR="00D44739" w:rsidRPr="008552BB" w:rsidRDefault="009D5583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2BB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565" w:type="dxa"/>
          </w:tcPr>
          <w:p w:rsidR="00D44739" w:rsidRPr="008552BB" w:rsidRDefault="00D44739" w:rsidP="009D558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2BB">
              <w:rPr>
                <w:rFonts w:ascii="Times New Roman" w:hAnsi="Times New Roman" w:cs="Times New Roman"/>
                <w:sz w:val="28"/>
                <w:szCs w:val="28"/>
              </w:rPr>
              <w:t xml:space="preserve">В 4 квартале 2021 года совместно с представителем Управления строительства и архитектуры провести промежуточный анализ выполнения торговыми объектами </w:t>
            </w:r>
            <w:r w:rsidRPr="008552BB">
              <w:rPr>
                <w:rFonts w:ascii="Times New Roman" w:hAnsi="Times New Roman" w:cs="Times New Roman"/>
                <w:sz w:val="28"/>
                <w:szCs w:val="20"/>
              </w:rPr>
              <w:t xml:space="preserve">Плана мероприятий («дорожной карты») </w:t>
            </w:r>
            <w:r w:rsidRPr="008552BB">
              <w:rPr>
                <w:rFonts w:ascii="Times New Roman" w:hAnsi="Times New Roman" w:cs="Times New Roman"/>
                <w:sz w:val="28"/>
                <w:szCs w:val="20"/>
              </w:rPr>
              <w:br/>
              <w:t xml:space="preserve">по повышению значений показателей доступности для инвалидов объектов </w:t>
            </w:r>
            <w:r w:rsidRPr="008552BB">
              <w:rPr>
                <w:rFonts w:ascii="Times New Roman" w:hAnsi="Times New Roman" w:cs="Times New Roman"/>
                <w:sz w:val="28"/>
                <w:szCs w:val="20"/>
              </w:rPr>
              <w:br/>
              <w:t>и услуг в Пермском крае на 2015-2030 годы, утвержденный распоряжением Правительства Пермского края от 21 декабря 2015 г. № 350-рп</w:t>
            </w:r>
            <w:r w:rsidRPr="008552BB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выполнения Адресной программы адаптации торговых </w:t>
            </w:r>
            <w:r w:rsidRPr="00855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включенных в реестр торговых</w:t>
            </w:r>
            <w:proofErr w:type="gramEnd"/>
            <w:r w:rsidRPr="008552B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 Пермского края по повышению доступности для инвалидов и </w:t>
            </w:r>
            <w:proofErr w:type="spellStart"/>
            <w:r w:rsidRPr="008552B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552BB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на территории ЧГО. Результаты рассмотреть на итоговом заседании Совета в 2021 году.</w:t>
            </w:r>
          </w:p>
          <w:p w:rsidR="00D44739" w:rsidRPr="008552BB" w:rsidRDefault="00D44739" w:rsidP="009D5583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8552BB">
              <w:rPr>
                <w:rFonts w:ascii="Times New Roman" w:hAnsi="Times New Roman" w:cs="Times New Roman"/>
                <w:b/>
                <w:sz w:val="28"/>
                <w:szCs w:val="28"/>
              </w:rPr>
              <w:t>Срок: 30.12.2021</w:t>
            </w:r>
          </w:p>
        </w:tc>
        <w:tc>
          <w:tcPr>
            <w:tcW w:w="8581" w:type="dxa"/>
          </w:tcPr>
          <w:p w:rsidR="00D44739" w:rsidRDefault="008552BB" w:rsidP="00855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рассмотрен на заседании Совета 24.11.2021г.</w:t>
            </w:r>
          </w:p>
        </w:tc>
      </w:tr>
      <w:tr w:rsidR="00D44739" w:rsidTr="00DB1A53">
        <w:tc>
          <w:tcPr>
            <w:tcW w:w="846" w:type="dxa"/>
          </w:tcPr>
          <w:p w:rsidR="00D44739" w:rsidRDefault="009D5583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5565" w:type="dxa"/>
          </w:tcPr>
          <w:p w:rsidR="00D44739" w:rsidRPr="009D5583" w:rsidRDefault="00D44739" w:rsidP="009D5583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83">
              <w:rPr>
                <w:rFonts w:ascii="Times New Roman" w:hAnsi="Times New Roman" w:cs="Times New Roman"/>
                <w:sz w:val="28"/>
                <w:szCs w:val="28"/>
              </w:rPr>
              <w:t xml:space="preserve">На следующем заседании Совета рассмотреть вопрос «О новых мерах поддержки бизнеса в социальном предпринимательстве, туризме и </w:t>
            </w:r>
            <w:r w:rsidRPr="009D5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D5583">
              <w:rPr>
                <w:rFonts w:ascii="Times New Roman" w:hAnsi="Times New Roman" w:cs="Times New Roman"/>
                <w:sz w:val="28"/>
                <w:szCs w:val="28"/>
              </w:rPr>
              <w:t>-сфере»</w:t>
            </w:r>
          </w:p>
          <w:p w:rsidR="00D44739" w:rsidRPr="00D44739" w:rsidRDefault="00D44739" w:rsidP="009D5583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9D5583">
              <w:rPr>
                <w:rFonts w:ascii="Times New Roman" w:hAnsi="Times New Roman" w:cs="Times New Roman"/>
                <w:b/>
                <w:sz w:val="28"/>
                <w:szCs w:val="28"/>
              </w:rPr>
              <w:t>Срок: 24.06.2021</w:t>
            </w:r>
          </w:p>
        </w:tc>
        <w:tc>
          <w:tcPr>
            <w:tcW w:w="8581" w:type="dxa"/>
          </w:tcPr>
          <w:p w:rsidR="00D44739" w:rsidRDefault="00DD6CB7" w:rsidP="003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рассмотрен</w:t>
            </w:r>
          </w:p>
        </w:tc>
      </w:tr>
      <w:tr w:rsidR="00BA3178" w:rsidTr="00DB1A53">
        <w:tc>
          <w:tcPr>
            <w:tcW w:w="14992" w:type="dxa"/>
            <w:gridSpan w:val="3"/>
          </w:tcPr>
          <w:p w:rsidR="00BA3178" w:rsidRPr="00BA3178" w:rsidRDefault="00BA3178" w:rsidP="00D4473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Совета по улучшению инвестиционного климата и развитию предпринимательства </w:t>
            </w:r>
            <w:r w:rsidR="00D44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FA4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44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  <w:r w:rsidR="00FA4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</w:t>
            </w:r>
            <w:r w:rsidR="00D44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473CE7" w:rsidTr="00DB1A53">
        <w:tc>
          <w:tcPr>
            <w:tcW w:w="14992" w:type="dxa"/>
            <w:gridSpan w:val="3"/>
          </w:tcPr>
          <w:p w:rsidR="00473CE7" w:rsidRDefault="00473CE7" w:rsidP="0047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E87">
              <w:rPr>
                <w:rFonts w:ascii="Times New Roman" w:hAnsi="Times New Roman"/>
                <w:sz w:val="28"/>
                <w:szCs w:val="28"/>
              </w:rPr>
              <w:t>По повестке заседания информацию принять к сведению</w:t>
            </w:r>
          </w:p>
        </w:tc>
      </w:tr>
      <w:tr w:rsidR="00473CE7" w:rsidTr="00DB1A53">
        <w:tc>
          <w:tcPr>
            <w:tcW w:w="14992" w:type="dxa"/>
            <w:gridSpan w:val="3"/>
          </w:tcPr>
          <w:p w:rsidR="00473CE7" w:rsidRDefault="00473CE7" w:rsidP="0047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Совета по улучшению инвестиционного климата и развитию предпринимательства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29.09.2021</w:t>
            </w:r>
          </w:p>
        </w:tc>
      </w:tr>
      <w:tr w:rsidR="00DB1A53" w:rsidTr="00DB1A53">
        <w:tc>
          <w:tcPr>
            <w:tcW w:w="14992" w:type="dxa"/>
            <w:gridSpan w:val="3"/>
          </w:tcPr>
          <w:p w:rsidR="00DB1A53" w:rsidRPr="00BA3178" w:rsidRDefault="00DB1A53" w:rsidP="00473C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E87">
              <w:rPr>
                <w:rFonts w:ascii="Times New Roman" w:hAnsi="Times New Roman"/>
                <w:sz w:val="28"/>
                <w:szCs w:val="28"/>
              </w:rPr>
              <w:t>По повестке заседания информацию принять к сведению</w:t>
            </w:r>
          </w:p>
        </w:tc>
      </w:tr>
      <w:tr w:rsidR="00DB1A53" w:rsidTr="00DB1A53">
        <w:tc>
          <w:tcPr>
            <w:tcW w:w="14992" w:type="dxa"/>
            <w:gridSpan w:val="3"/>
          </w:tcPr>
          <w:p w:rsidR="00DB1A53" w:rsidRPr="00236E87" w:rsidRDefault="00DB1A53" w:rsidP="00DB1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Совета по улучшению инвестиционного климата и развитию предпринимательства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24.11.2021</w:t>
            </w:r>
          </w:p>
        </w:tc>
      </w:tr>
      <w:tr w:rsidR="00A33FB9" w:rsidTr="00DB1A53">
        <w:tc>
          <w:tcPr>
            <w:tcW w:w="846" w:type="dxa"/>
          </w:tcPr>
          <w:p w:rsidR="00A33FB9" w:rsidRDefault="00DB1A53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5" w:type="dxa"/>
          </w:tcPr>
          <w:p w:rsidR="00DB1A53" w:rsidRPr="00DB1A53" w:rsidRDefault="00DB1A53" w:rsidP="00DB1A5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Управлению финансов и экономического развития презентацию о свободном муниципальном имуществе, земельных участках, представленную в </w:t>
            </w:r>
            <w:proofErr w:type="spellStart"/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>роуд-шоу</w:t>
            </w:r>
            <w:proofErr w:type="spellEnd"/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>, разместить на официальном сайте администрации Чайковского городского округа в разделе Экономика/Инвестору/Совет по улучшению инвестиционного климата и развитию предпринимательства.</w:t>
            </w:r>
          </w:p>
          <w:p w:rsidR="00114252" w:rsidRDefault="00304E34" w:rsidP="00DB1A5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  <w:r w:rsidR="00DB1A53" w:rsidRPr="00DB1A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29.11.2021 г.</w:t>
            </w:r>
          </w:p>
          <w:p w:rsidR="008552BB" w:rsidRPr="00114252" w:rsidRDefault="008552BB" w:rsidP="00DB1A5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1" w:type="dxa"/>
          </w:tcPr>
          <w:p w:rsidR="00A33FB9" w:rsidRDefault="00DB1A53" w:rsidP="00DB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свободном муниципальном имуществе, земельных участках,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редставленную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роуд-шоу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размещена</w:t>
            </w:r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Чайковского городского округа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>http://чайковскийрайон</w:t>
            </w:r>
            <w:proofErr w:type="gramStart"/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DB1A53">
              <w:rPr>
                <w:rFonts w:ascii="Times New Roman" w:eastAsia="Calibri" w:hAnsi="Times New Roman" w:cs="Times New Roman"/>
                <w:sz w:val="28"/>
                <w:szCs w:val="28"/>
              </w:rPr>
              <w:t>ф/upravlenie-imushchestvom/imushchestvo/imushchestvennaya-podderzhka-subektov-malogo-i-srednego-predprinimatelstva-/</w:t>
            </w:r>
          </w:p>
        </w:tc>
      </w:tr>
      <w:tr w:rsidR="00410F8F" w:rsidTr="00DB1A53">
        <w:tc>
          <w:tcPr>
            <w:tcW w:w="846" w:type="dxa"/>
          </w:tcPr>
          <w:p w:rsidR="00410F8F" w:rsidRPr="008552BB" w:rsidRDefault="00410F8F" w:rsidP="00A62B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 </w:t>
            </w:r>
          </w:p>
        </w:tc>
        <w:tc>
          <w:tcPr>
            <w:tcW w:w="5565" w:type="dxa"/>
          </w:tcPr>
          <w:p w:rsidR="00410F8F" w:rsidRPr="008552BB" w:rsidRDefault="00410F8F" w:rsidP="00410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Управлению </w:t>
            </w:r>
            <w:proofErr w:type="spellStart"/>
            <w:proofErr w:type="gramStart"/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>земельно</w:t>
            </w:r>
            <w:proofErr w:type="spellEnd"/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имущественных</w:t>
            </w:r>
            <w:proofErr w:type="gramEnd"/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  и управлению финансов и экономического развития продолжить практику проведения маркетинговых мероприятий в 2022 году. </w:t>
            </w:r>
          </w:p>
          <w:p w:rsidR="00410F8F" w:rsidRPr="008552BB" w:rsidRDefault="00410F8F" w:rsidP="00410F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Срок:2 квартал 2022г., 4 квартал 2022 г.</w:t>
            </w:r>
          </w:p>
        </w:tc>
        <w:tc>
          <w:tcPr>
            <w:tcW w:w="8581" w:type="dxa"/>
          </w:tcPr>
          <w:p w:rsidR="00410F8F" w:rsidRDefault="008552BB" w:rsidP="00DB1A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включено в план-график Совета на 2022г.</w:t>
            </w:r>
          </w:p>
        </w:tc>
      </w:tr>
      <w:tr w:rsidR="00DB1A53" w:rsidTr="00DB1A53">
        <w:tc>
          <w:tcPr>
            <w:tcW w:w="846" w:type="dxa"/>
          </w:tcPr>
          <w:p w:rsidR="00DB1A53" w:rsidRDefault="00DB1A53" w:rsidP="00A6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65" w:type="dxa"/>
          </w:tcPr>
          <w:p w:rsidR="00DB1A53" w:rsidRDefault="00DB1A53" w:rsidP="00DB1A53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5D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частному инвестору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F7B">
              <w:rPr>
                <w:rFonts w:ascii="Times New Roman" w:hAnsi="Times New Roman" w:cs="Times New Roman"/>
                <w:sz w:val="28"/>
                <w:szCs w:val="28"/>
              </w:rPr>
              <w:t>Хамидуллину</w:t>
            </w:r>
            <w:proofErr w:type="spellEnd"/>
            <w:r w:rsidRPr="001D5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  <w:r w:rsidRPr="001D5F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3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обсуждение нюансов, связанных с дальнейшим расширением «Загородного клуба «СВИДОМ», с управлением строительства и архитектуры и управлением земельно-имущественных отношений.</w:t>
            </w:r>
          </w:p>
          <w:p w:rsidR="00DB1A53" w:rsidRPr="001D35DA" w:rsidRDefault="00DB1A53" w:rsidP="00DB1A53">
            <w:pPr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Срок: </w:t>
            </w:r>
            <w:r w:rsidRPr="00114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1-ый квартал 2022 года</w:t>
            </w:r>
          </w:p>
        </w:tc>
        <w:tc>
          <w:tcPr>
            <w:tcW w:w="8581" w:type="dxa"/>
          </w:tcPr>
          <w:p w:rsidR="00DB1A53" w:rsidRDefault="00DB1A53" w:rsidP="001D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35DA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правлением 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ноябре 2021г. проведена рабочая встреча</w:t>
            </w:r>
          </w:p>
        </w:tc>
      </w:tr>
      <w:tr w:rsidR="00A33FB9" w:rsidTr="00DB1A53">
        <w:tc>
          <w:tcPr>
            <w:tcW w:w="846" w:type="dxa"/>
          </w:tcPr>
          <w:p w:rsidR="00A33FB9" w:rsidRPr="008552BB" w:rsidRDefault="00114252" w:rsidP="00A62B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5.3</w:t>
            </w:r>
          </w:p>
        </w:tc>
        <w:tc>
          <w:tcPr>
            <w:tcW w:w="5565" w:type="dxa"/>
          </w:tcPr>
          <w:p w:rsidR="00D0574D" w:rsidRPr="008552BB" w:rsidRDefault="00D0574D" w:rsidP="00A62B4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 доступности объектов торговли для инвалидов и </w:t>
            </w:r>
            <w:proofErr w:type="spellStart"/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 на территории Чайковского городского округа </w:t>
            </w:r>
          </w:p>
          <w:p w:rsidR="00114252" w:rsidRPr="008552BB" w:rsidRDefault="00114252" w:rsidP="00A62B4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2B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Начальнику отдела потребительского рынка и развитию предпринимательства проводить мониторинг хода мероприятий, с докладами по результатам.</w:t>
            </w:r>
          </w:p>
          <w:p w:rsidR="00A33FB9" w:rsidRPr="008552BB" w:rsidRDefault="00114252" w:rsidP="00A62B4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  <w:r w:rsidR="00304E34" w:rsidRPr="00855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8552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4-ый квартал 2022 года</w:t>
            </w:r>
          </w:p>
        </w:tc>
        <w:tc>
          <w:tcPr>
            <w:tcW w:w="8581" w:type="dxa"/>
          </w:tcPr>
          <w:p w:rsidR="00A33FB9" w:rsidRDefault="008552BB" w:rsidP="00337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будет включен в повестку заседания Совета на 21.12.2022г.</w:t>
            </w:r>
          </w:p>
        </w:tc>
      </w:tr>
      <w:tr w:rsidR="00304E34" w:rsidTr="0041643E">
        <w:tc>
          <w:tcPr>
            <w:tcW w:w="14992" w:type="dxa"/>
            <w:gridSpan w:val="3"/>
          </w:tcPr>
          <w:p w:rsidR="00304E34" w:rsidRDefault="00304E34" w:rsidP="0030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Совета по улучшению инвестиционного климата и развитию предпринимательства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17.12.2021</w:t>
            </w:r>
          </w:p>
        </w:tc>
      </w:tr>
      <w:tr w:rsidR="00A33FB9" w:rsidTr="00DB1A53">
        <w:tc>
          <w:tcPr>
            <w:tcW w:w="846" w:type="dxa"/>
          </w:tcPr>
          <w:p w:rsidR="00A33FB9" w:rsidRDefault="00304E34" w:rsidP="0030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A33FB9" w:rsidRDefault="00304E34" w:rsidP="00304E34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Уведомление Управления </w:t>
            </w:r>
            <w:proofErr w:type="spellStart"/>
            <w:proofErr w:type="gramStart"/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>земельно</w:t>
            </w:r>
            <w:proofErr w:type="spellEnd"/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>- имущественных</w:t>
            </w:r>
            <w:proofErr w:type="gramEnd"/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отношений от 15.12.2021 № 02-01-06-1663вн о планируемой приватизации объектов недвижимого имущества.</w:t>
            </w:r>
          </w:p>
        </w:tc>
        <w:tc>
          <w:tcPr>
            <w:tcW w:w="8581" w:type="dxa"/>
          </w:tcPr>
          <w:p w:rsidR="00304E34" w:rsidRPr="00304E34" w:rsidRDefault="00304E34" w:rsidP="00304E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>1.1 Информацию принять к сведению с учётом предоставления недостающих документов для проведения сделки купли-продажи недвижимого имущества согласно требованиям Федеральных законов ФЗ-178 от 21.12.2001 и ФЗ-159 от 22.07.2008.</w:t>
            </w:r>
          </w:p>
          <w:p w:rsidR="00A33FB9" w:rsidRDefault="00304E34" w:rsidP="00A62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 </w:t>
            </w:r>
            <w:proofErr w:type="gramStart"/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полнотой предоставление документов для </w:t>
            </w:r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проведения сделки купли-продажи недвижимого имущества возложить на Управление земельно-имущественных отношений администрации Чайковского городского округа (начальника Управления </w:t>
            </w:r>
            <w:proofErr w:type="spellStart"/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>Елькину</w:t>
            </w:r>
            <w:proofErr w:type="spellEnd"/>
            <w:r w:rsidRPr="00304E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Л.А.).</w:t>
            </w:r>
          </w:p>
        </w:tc>
      </w:tr>
    </w:tbl>
    <w:p w:rsidR="005646F6" w:rsidRPr="005646F6" w:rsidRDefault="005646F6" w:rsidP="005646F6">
      <w:pPr>
        <w:rPr>
          <w:rFonts w:ascii="Times New Roman" w:hAnsi="Times New Roman" w:cs="Times New Roman"/>
          <w:sz w:val="28"/>
          <w:szCs w:val="28"/>
        </w:rPr>
      </w:pPr>
    </w:p>
    <w:sectPr w:rsidR="005646F6" w:rsidRPr="005646F6" w:rsidSect="005646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3447"/>
    <w:multiLevelType w:val="multilevel"/>
    <w:tmpl w:val="5B80B0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6F6"/>
    <w:rsid w:val="00021C8A"/>
    <w:rsid w:val="00055315"/>
    <w:rsid w:val="00070B55"/>
    <w:rsid w:val="0011202B"/>
    <w:rsid w:val="00114252"/>
    <w:rsid w:val="001507EF"/>
    <w:rsid w:val="00184298"/>
    <w:rsid w:val="001C5BCC"/>
    <w:rsid w:val="001D35DA"/>
    <w:rsid w:val="001D5F7B"/>
    <w:rsid w:val="001F2A54"/>
    <w:rsid w:val="00256C03"/>
    <w:rsid w:val="00304E34"/>
    <w:rsid w:val="003367D1"/>
    <w:rsid w:val="00337473"/>
    <w:rsid w:val="003C73D4"/>
    <w:rsid w:val="00410F8F"/>
    <w:rsid w:val="00432934"/>
    <w:rsid w:val="00455FE5"/>
    <w:rsid w:val="00473CE7"/>
    <w:rsid w:val="00486B07"/>
    <w:rsid w:val="004A09E8"/>
    <w:rsid w:val="00511788"/>
    <w:rsid w:val="005358BD"/>
    <w:rsid w:val="00546375"/>
    <w:rsid w:val="00557162"/>
    <w:rsid w:val="005646F6"/>
    <w:rsid w:val="005E7CE0"/>
    <w:rsid w:val="007E286F"/>
    <w:rsid w:val="00813A94"/>
    <w:rsid w:val="008455D7"/>
    <w:rsid w:val="008552BB"/>
    <w:rsid w:val="008A7CE0"/>
    <w:rsid w:val="008B22E0"/>
    <w:rsid w:val="008D3267"/>
    <w:rsid w:val="00900AD9"/>
    <w:rsid w:val="009A2CBB"/>
    <w:rsid w:val="009D0D2C"/>
    <w:rsid w:val="009D5583"/>
    <w:rsid w:val="00A33FB9"/>
    <w:rsid w:val="00A410EC"/>
    <w:rsid w:val="00A62B4F"/>
    <w:rsid w:val="00A63846"/>
    <w:rsid w:val="00A9275B"/>
    <w:rsid w:val="00B94DAA"/>
    <w:rsid w:val="00BA3178"/>
    <w:rsid w:val="00BC3411"/>
    <w:rsid w:val="00C46B1D"/>
    <w:rsid w:val="00C50BB0"/>
    <w:rsid w:val="00CF0DFD"/>
    <w:rsid w:val="00CF1C74"/>
    <w:rsid w:val="00D0574D"/>
    <w:rsid w:val="00D1590B"/>
    <w:rsid w:val="00D167A9"/>
    <w:rsid w:val="00D44739"/>
    <w:rsid w:val="00D46953"/>
    <w:rsid w:val="00DB1A53"/>
    <w:rsid w:val="00DD6CB7"/>
    <w:rsid w:val="00ED1E48"/>
    <w:rsid w:val="00EF7B65"/>
    <w:rsid w:val="00F5620E"/>
    <w:rsid w:val="00F66E35"/>
    <w:rsid w:val="00FA343F"/>
    <w:rsid w:val="00FA45E7"/>
    <w:rsid w:val="00FB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7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580E-1ECD-4879-A9FB-4389F5B3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novikova</cp:lastModifiedBy>
  <cp:revision>18</cp:revision>
  <cp:lastPrinted>2022-08-25T05:40:00Z</cp:lastPrinted>
  <dcterms:created xsi:type="dcterms:W3CDTF">2021-04-21T06:54:00Z</dcterms:created>
  <dcterms:modified xsi:type="dcterms:W3CDTF">2022-08-25T06:23:00Z</dcterms:modified>
</cp:coreProperties>
</file>