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D2" w:rsidRDefault="004A75C4" w:rsidP="00DC4029">
      <w:pPr>
        <w:spacing w:line="26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75C4">
        <w:rPr>
          <w:rFonts w:ascii="Times New Roman" w:eastAsia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left:0;text-align:left;margin-left:0;margin-top:209.25pt;width:186.2pt;height:21.6pt;z-index:251668992;visibility:visible;mso-position-horizontal:lef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" filled="f" stroked="f">
            <v:textbox inset="0,0,0,0">
              <w:txbxContent>
                <w:p w:rsidR="00790553" w:rsidRDefault="00790553" w:rsidP="00790553">
                  <w:pPr>
                    <w:pStyle w:val="af4"/>
                    <w:rPr>
                      <w:lang w:val="ru-RU"/>
                    </w:rPr>
                  </w:pPr>
                </w:p>
                <w:p w:rsidR="00790553" w:rsidRPr="00C2206B" w:rsidRDefault="00790553" w:rsidP="00790553">
                  <w:pPr>
                    <w:pStyle w:val="af4"/>
                    <w:rPr>
                      <w:szCs w:val="28"/>
                      <w:lang w:val="ru-RU"/>
                    </w:rPr>
                  </w:pPr>
                  <w:r>
                    <w:rPr>
                      <w:lang w:val="ru-RU"/>
                    </w:rPr>
                    <w:t>21.01.2019</w:t>
                  </w:r>
                </w:p>
              </w:txbxContent>
            </v:textbox>
            <w10:wrap anchorx="margin" anchory="page"/>
          </v:shape>
        </w:pict>
      </w:r>
      <w:r w:rsidRPr="004A75C4">
        <w:rPr>
          <w:rFonts w:ascii="Times New Roman" w:eastAsia="Times New Roman" w:hAnsi="Times New Roman"/>
          <w:noProof/>
        </w:rPr>
        <w:pict>
          <v:shape id="Надпись 1" o:spid="_x0000_s1027" type="#_x0000_t202" style="position:absolute;left:0;text-align:left;margin-left:217.8pt;margin-top:210pt;width:154.5pt;height:21.6pt;z-index:251666944;visibility:visible;mso-position-horizontal:righ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" filled="f" stroked="f">
            <v:textbox inset="0,0,0,0">
              <w:txbxContent>
                <w:p w:rsidR="00790553" w:rsidRDefault="00790553" w:rsidP="00790553">
                  <w:pPr>
                    <w:pStyle w:val="af4"/>
                    <w:rPr>
                      <w:lang w:val="ru-RU"/>
                    </w:rPr>
                  </w:pPr>
                </w:p>
                <w:p w:rsidR="00790553" w:rsidRPr="00C2206B" w:rsidRDefault="00790553" w:rsidP="00790553">
                  <w:pPr>
                    <w:pStyle w:val="af4"/>
                    <w:rPr>
                      <w:szCs w:val="28"/>
                      <w:lang w:val="ru-RU"/>
                    </w:rPr>
                  </w:pPr>
                  <w:r>
                    <w:rPr>
                      <w:lang w:val="ru-RU"/>
                    </w:rPr>
                    <w:t>12/1</w:t>
                  </w:r>
                </w:p>
              </w:txbxContent>
            </v:textbox>
            <w10:wrap anchorx="margin" anchory="page"/>
          </v:shape>
        </w:pict>
      </w:r>
      <w:r w:rsidRPr="004A75C4">
        <w:rPr>
          <w:noProof/>
          <w:lang w:eastAsia="ru-RU"/>
        </w:rPr>
        <w:pict>
          <v:shape id="Text Box 11" o:spid="_x0000_s1028" type="#_x0000_t202" style="position:absolute;left:0;text-align:left;margin-left:321.15pt;margin-top:150.65pt;width:144.85pt;height:25.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" stroked="f">
            <v:textbox>
              <w:txbxContent>
                <w:p w:rsidR="000E7755" w:rsidRPr="00C922CB" w:rsidRDefault="000E7755" w:rsidP="00D43689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4A75C4">
        <w:rPr>
          <w:noProof/>
          <w:lang w:eastAsia="ru-RU"/>
        </w:rPr>
        <w:pict>
          <v:shape id="Text Box 10" o:spid="_x0000_s1029" type="#_x0000_t202" style="position:absolute;left:0;text-align:left;margin-left:-2.5pt;margin-top:150.65pt;width:183.4pt;height:25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" stroked="f">
            <v:textbox>
              <w:txbxContent>
                <w:p w:rsidR="000E7755" w:rsidRPr="00D43689" w:rsidRDefault="000E7755" w:rsidP="00D43689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  <w:r w:rsidR="003A6AD2" w:rsidRPr="003A6A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4029" w:rsidRPr="00F72D4C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351790</wp:posOffset>
            </wp:positionV>
            <wp:extent cx="5939790" cy="2331720"/>
            <wp:effectExtent l="0" t="0" r="3810" b="0"/>
            <wp:wrapTopAndBottom/>
            <wp:docPr id="9" name="Рисунок 9" descr="Постановлени_ГО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становлени_ГО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6AD2" w:rsidRDefault="004A75C4" w:rsidP="003A6AD2">
      <w:pPr>
        <w:spacing w:line="266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75C4">
        <w:rPr>
          <w:noProof/>
          <w:lang w:eastAsia="ru-RU"/>
        </w:rPr>
        <w:pict>
          <v:shape id="Text Box 2" o:spid="_x0000_s1030" type="#_x0000_t202" style="position:absolute;left:0;text-align:left;margin-left:87.75pt;margin-top:247.5pt;width:201pt;height:66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Ap4rgIAALA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" filled="f" stroked="f">
            <v:textbox inset="0,0,0,0">
              <w:txbxContent>
                <w:p w:rsidR="00DC4029" w:rsidRPr="008A6C56" w:rsidRDefault="00DC4029" w:rsidP="00DC4029">
                  <w:pPr>
                    <w:keepNext/>
                    <w:keepLines/>
                    <w:suppressLineNumbers/>
                    <w:tabs>
                      <w:tab w:val="left" w:pos="5103"/>
                      <w:tab w:val="left" w:pos="5529"/>
                      <w:tab w:val="left" w:pos="5954"/>
                    </w:tabs>
                    <w:suppressAutoHyphens/>
                    <w:spacing w:line="240" w:lineRule="exact"/>
                    <w:ind w:right="174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A6C5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Об утверждении муниципальной программы </w:t>
                  </w:r>
                  <w:r w:rsidRPr="008A6C56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«Муниципальные дороги Чайковского городского округа»</w:t>
                  </w:r>
                </w:p>
                <w:p w:rsidR="000E7755" w:rsidRPr="002F5303" w:rsidRDefault="000E7755" w:rsidP="00090035">
                  <w:pPr>
                    <w:rPr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3A6AD2" w:rsidRDefault="003A6AD2" w:rsidP="003A6AD2">
      <w:pPr>
        <w:spacing w:line="266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6814" w:rsidRDefault="004D6814" w:rsidP="00766C3F">
      <w:pPr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C4029" w:rsidRDefault="00DC4029" w:rsidP="00766C3F">
      <w:pPr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4029" w:rsidRDefault="00DC4029" w:rsidP="00DC4029">
      <w:pPr>
        <w:keepNext/>
        <w:keepLines/>
        <w:tabs>
          <w:tab w:val="left" w:pos="567"/>
        </w:tabs>
        <w:spacing w:after="0" w:line="240" w:lineRule="exact"/>
        <w:jc w:val="center"/>
        <w:rPr>
          <w:rFonts w:ascii="Times New Roman" w:hAnsi="Times New Roman"/>
          <w:i/>
          <w:sz w:val="28"/>
          <w:szCs w:val="28"/>
        </w:rPr>
      </w:pPr>
      <w:r w:rsidRPr="003F38F7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(в редакции постановлений администрации Чайковского городского округа от 01.04.2020№ 363, от 27.08.2020 №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F38F7">
        <w:rPr>
          <w:rFonts w:ascii="Times New Roman" w:eastAsia="Times New Roman" w:hAnsi="Times New Roman"/>
          <w:i/>
          <w:sz w:val="28"/>
          <w:szCs w:val="28"/>
          <w:lang w:eastAsia="ru-RU"/>
        </w:rPr>
        <w:t>784,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F38F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 16.10.2020 № 974,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3F38F7">
        <w:rPr>
          <w:rFonts w:ascii="Times New Roman" w:eastAsia="Times New Roman" w:hAnsi="Times New Roman"/>
          <w:i/>
          <w:sz w:val="28"/>
          <w:szCs w:val="28"/>
          <w:lang w:eastAsia="ru-RU"/>
        </w:rPr>
        <w:t>от 19.02.2021 №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F38F7">
        <w:rPr>
          <w:rFonts w:ascii="Times New Roman" w:eastAsia="Times New Roman" w:hAnsi="Times New Roman"/>
          <w:i/>
          <w:sz w:val="28"/>
          <w:szCs w:val="28"/>
          <w:lang w:eastAsia="ru-RU"/>
        </w:rPr>
        <w:t>153, от 26.04.2021 №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F38F7">
        <w:rPr>
          <w:rFonts w:ascii="Times New Roman" w:eastAsia="Times New Roman" w:hAnsi="Times New Roman"/>
          <w:i/>
          <w:sz w:val="28"/>
          <w:szCs w:val="28"/>
          <w:lang w:eastAsia="ru-RU"/>
        </w:rPr>
        <w:t>386, от 31.05.2021 №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F38F7">
        <w:rPr>
          <w:rFonts w:ascii="Times New Roman" w:eastAsia="Times New Roman" w:hAnsi="Times New Roman"/>
          <w:i/>
          <w:sz w:val="28"/>
          <w:szCs w:val="28"/>
          <w:lang w:eastAsia="ru-RU"/>
        </w:rPr>
        <w:t>525,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3F38F7">
        <w:rPr>
          <w:rFonts w:ascii="Times New Roman" w:eastAsia="Times New Roman" w:hAnsi="Times New Roman"/>
          <w:i/>
          <w:sz w:val="28"/>
          <w:szCs w:val="28"/>
          <w:lang w:eastAsia="ru-RU"/>
        </w:rPr>
        <w:t>от 12.10.2021 №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F38F7">
        <w:rPr>
          <w:rFonts w:ascii="Times New Roman" w:eastAsia="Times New Roman" w:hAnsi="Times New Roman"/>
          <w:i/>
          <w:sz w:val="28"/>
          <w:szCs w:val="28"/>
          <w:lang w:eastAsia="ru-RU"/>
        </w:rPr>
        <w:t>1037, от 13.12.2021 №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F38F7">
        <w:rPr>
          <w:rFonts w:ascii="Times New Roman" w:eastAsia="Times New Roman" w:hAnsi="Times New Roman"/>
          <w:i/>
          <w:sz w:val="28"/>
          <w:szCs w:val="28"/>
          <w:lang w:eastAsia="ru-RU"/>
        </w:rPr>
        <w:t>1299,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F38F7">
        <w:rPr>
          <w:rFonts w:ascii="Times New Roman" w:eastAsia="Times New Roman" w:hAnsi="Times New Roman"/>
          <w:i/>
          <w:sz w:val="28"/>
          <w:szCs w:val="28"/>
          <w:lang w:eastAsia="ru-RU"/>
        </w:rPr>
        <w:t>от 22.02.2022 №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F38F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199,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3F38F7">
        <w:rPr>
          <w:rFonts w:ascii="Times New Roman" w:eastAsia="Times New Roman" w:hAnsi="Times New Roman"/>
          <w:i/>
          <w:sz w:val="28"/>
          <w:szCs w:val="28"/>
          <w:lang w:eastAsia="ru-RU"/>
        </w:rPr>
        <w:t>от 17.05.2022 №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F38F7">
        <w:rPr>
          <w:rFonts w:ascii="Times New Roman" w:eastAsia="Times New Roman" w:hAnsi="Times New Roman"/>
          <w:i/>
          <w:sz w:val="28"/>
          <w:szCs w:val="28"/>
          <w:lang w:eastAsia="ru-RU"/>
        </w:rPr>
        <w:t>536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от 15.08.2022 № 872, </w:t>
      </w:r>
      <w:r>
        <w:rPr>
          <w:rFonts w:ascii="Times New Roman" w:hAnsi="Times New Roman"/>
          <w:i/>
          <w:sz w:val="28"/>
          <w:szCs w:val="28"/>
        </w:rPr>
        <w:t xml:space="preserve">от 10.10.2022 № 1091, </w:t>
      </w:r>
      <w:r>
        <w:rPr>
          <w:rFonts w:ascii="Times New Roman" w:hAnsi="Times New Roman"/>
          <w:i/>
          <w:sz w:val="28"/>
          <w:szCs w:val="28"/>
        </w:rPr>
        <w:br/>
        <w:t xml:space="preserve">от 03.03.2023 № 180, от 19.05.2023 № 472, от 09.01.2024 № 2, </w:t>
      </w:r>
    </w:p>
    <w:p w:rsidR="00DC4029" w:rsidRDefault="00DC4029" w:rsidP="00DC4029">
      <w:pPr>
        <w:keepNext/>
        <w:keepLines/>
        <w:tabs>
          <w:tab w:val="left" w:pos="567"/>
        </w:tabs>
        <w:spacing w:after="0" w:line="240" w:lineRule="exac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от 02.05.2024 № 401, от 31.05.2024 № 487, от 21.10.2024 № 907</w:t>
      </w:r>
      <w:r w:rsidRPr="003F38F7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DC4029" w:rsidRDefault="00DC4029" w:rsidP="00DC4029">
      <w:pPr>
        <w:keepNext/>
        <w:keepLines/>
        <w:tabs>
          <w:tab w:val="left" w:pos="567"/>
        </w:tabs>
        <w:spacing w:after="0" w:line="240" w:lineRule="exact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DC4029" w:rsidRPr="00F72D4C" w:rsidRDefault="00DC4029" w:rsidP="00DC4029">
      <w:pPr>
        <w:keepNext/>
        <w:keepLines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D4C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эффективности использования бюджетных средств, в соответствии со статьей 179 Бюджетного кодекса Российской Федерации, статьей 5 Устава муниципального образования «Чайковский городской округ»</w:t>
      </w:r>
    </w:p>
    <w:p w:rsidR="00DC4029" w:rsidRPr="00F72D4C" w:rsidRDefault="00DC4029" w:rsidP="00DC4029">
      <w:pPr>
        <w:keepNext/>
        <w:keepLines/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D4C">
        <w:rPr>
          <w:rFonts w:ascii="Times New Roman" w:eastAsia="Times New Roman" w:hAnsi="Times New Roman"/>
          <w:sz w:val="28"/>
          <w:szCs w:val="28"/>
          <w:lang w:eastAsia="ru-RU"/>
        </w:rPr>
        <w:tab/>
        <w:t>ПОСТАНОВЛЯЮ:</w:t>
      </w:r>
    </w:p>
    <w:p w:rsidR="00DC4029" w:rsidRPr="00F72D4C" w:rsidRDefault="00DC4029" w:rsidP="00DC4029">
      <w:pPr>
        <w:keepNext/>
        <w:keepLines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D4C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прилагаемую муниципальную программу </w:t>
      </w:r>
      <w:r w:rsidRPr="00F72D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«Муниципальные дороги Чайковского городского округа»</w:t>
      </w:r>
      <w:r w:rsidRPr="00F72D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4029" w:rsidRPr="00F72D4C" w:rsidRDefault="00DC4029" w:rsidP="00DC4029">
      <w:pPr>
        <w:keepNext/>
        <w:keepLines/>
        <w:tabs>
          <w:tab w:val="left" w:pos="0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F72D4C">
        <w:rPr>
          <w:rFonts w:ascii="Times New Roman" w:eastAsia="Times New Roman" w:hAnsi="Times New Roman"/>
          <w:sz w:val="28"/>
          <w:szCs w:val="28"/>
          <w:lang/>
        </w:rPr>
        <w:t>2</w:t>
      </w:r>
      <w:r w:rsidRPr="00F72D4C">
        <w:rPr>
          <w:rFonts w:ascii="Times New Roman" w:eastAsia="Times New Roman" w:hAnsi="Times New Roman"/>
          <w:sz w:val="28"/>
          <w:szCs w:val="28"/>
          <w:lang/>
        </w:rPr>
        <w:t xml:space="preserve">. Опубликовать постановление в газете «Огни Камы» и </w:t>
      </w:r>
      <w:r w:rsidRPr="00F72D4C">
        <w:rPr>
          <w:rFonts w:ascii="Times New Roman" w:eastAsia="Times New Roman" w:hAnsi="Times New Roman"/>
          <w:sz w:val="28"/>
          <w:szCs w:val="28"/>
          <w:lang/>
        </w:rPr>
        <w:t xml:space="preserve">разместить </w:t>
      </w:r>
      <w:r w:rsidRPr="00F72D4C">
        <w:rPr>
          <w:rFonts w:ascii="Times New Roman" w:eastAsia="Times New Roman" w:hAnsi="Times New Roman"/>
          <w:sz w:val="28"/>
          <w:szCs w:val="28"/>
          <w:lang/>
        </w:rPr>
        <w:t>на официальном сайте администрации города Чайковского.</w:t>
      </w:r>
    </w:p>
    <w:p w:rsidR="00DC4029" w:rsidRPr="00F72D4C" w:rsidRDefault="00DC4029" w:rsidP="00DC4029">
      <w:pPr>
        <w:keepNext/>
        <w:keepLines/>
        <w:tabs>
          <w:tab w:val="left" w:pos="0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F72D4C">
        <w:rPr>
          <w:rFonts w:ascii="Times New Roman" w:eastAsia="Times New Roman" w:hAnsi="Times New Roman"/>
          <w:sz w:val="28"/>
          <w:szCs w:val="28"/>
          <w:lang/>
        </w:rPr>
        <w:t>3</w:t>
      </w:r>
      <w:r w:rsidRPr="00F72D4C">
        <w:rPr>
          <w:rFonts w:ascii="Times New Roman" w:eastAsia="Times New Roman" w:hAnsi="Times New Roman"/>
          <w:sz w:val="28"/>
          <w:szCs w:val="28"/>
          <w:lang/>
        </w:rPr>
        <w:t>. Постановление вступает в силу со дня его официального опубликования и распространяется на правоотношения с 01 января 2019 года.</w:t>
      </w:r>
    </w:p>
    <w:p w:rsidR="00DC4029" w:rsidRPr="00F72D4C" w:rsidRDefault="00DC4029" w:rsidP="00DC4029">
      <w:pPr>
        <w:keepNext/>
        <w:keepLines/>
        <w:tabs>
          <w:tab w:val="left" w:pos="0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F72D4C">
        <w:rPr>
          <w:rFonts w:ascii="Times New Roman" w:eastAsia="Times New Roman" w:hAnsi="Times New Roman"/>
          <w:sz w:val="28"/>
          <w:szCs w:val="28"/>
          <w:lang/>
        </w:rPr>
        <w:t>4</w:t>
      </w:r>
      <w:r w:rsidRPr="00F72D4C">
        <w:rPr>
          <w:rFonts w:ascii="Times New Roman" w:eastAsia="Times New Roman" w:hAnsi="Times New Roman"/>
          <w:sz w:val="28"/>
          <w:szCs w:val="28"/>
          <w:lang/>
        </w:rPr>
        <w:t>. Контроль за исполнением постановления возложить на заместителя главы города Чайковского</w:t>
      </w:r>
      <w:r w:rsidRPr="00F72D4C">
        <w:rPr>
          <w:rFonts w:ascii="Times New Roman" w:eastAsia="Times New Roman" w:hAnsi="Times New Roman"/>
          <w:sz w:val="28"/>
          <w:szCs w:val="28"/>
          <w:lang/>
        </w:rPr>
        <w:t xml:space="preserve"> </w:t>
      </w:r>
      <w:r w:rsidRPr="00F72D4C">
        <w:rPr>
          <w:rFonts w:ascii="Times New Roman" w:eastAsia="Times New Roman" w:hAnsi="Times New Roman"/>
          <w:sz w:val="28"/>
          <w:szCs w:val="28"/>
          <w:lang/>
        </w:rPr>
        <w:t>– главы администрации города Чайковского</w:t>
      </w:r>
      <w:r w:rsidRPr="00F72D4C">
        <w:rPr>
          <w:rFonts w:ascii="Times New Roman" w:eastAsia="Times New Roman" w:hAnsi="Times New Roman"/>
          <w:sz w:val="28"/>
          <w:szCs w:val="28"/>
          <w:lang/>
        </w:rPr>
        <w:t xml:space="preserve"> по строительству и земельно-имущественным отношениям Герасимова И.Ф.</w:t>
      </w:r>
    </w:p>
    <w:p w:rsidR="00DC4029" w:rsidRPr="00F72D4C" w:rsidRDefault="00DC4029" w:rsidP="00DC4029">
      <w:pPr>
        <w:keepNext/>
        <w:keepLines/>
        <w:tabs>
          <w:tab w:val="left" w:pos="0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/>
        </w:rPr>
      </w:pPr>
    </w:p>
    <w:p w:rsidR="00DC4029" w:rsidRPr="00F72D4C" w:rsidRDefault="00DC4029" w:rsidP="00DC4029">
      <w:pPr>
        <w:keepNext/>
        <w:keepLines/>
        <w:tabs>
          <w:tab w:val="left" w:pos="0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/>
        </w:rPr>
      </w:pPr>
    </w:p>
    <w:p w:rsidR="00DC4029" w:rsidRPr="00F72D4C" w:rsidRDefault="00DC4029" w:rsidP="00DC4029">
      <w:pPr>
        <w:keepNext/>
        <w:keepLines/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D4C">
        <w:rPr>
          <w:rFonts w:ascii="Times New Roman" w:eastAsia="Times New Roman" w:hAnsi="Times New Roman"/>
          <w:sz w:val="28"/>
          <w:szCs w:val="28"/>
          <w:lang w:eastAsia="ru-RU"/>
        </w:rPr>
        <w:t>Глава города Чайковского –</w:t>
      </w:r>
    </w:p>
    <w:p w:rsidR="00DC4029" w:rsidRPr="00F72D4C" w:rsidRDefault="00DC4029" w:rsidP="00DC4029">
      <w:pPr>
        <w:keepNext/>
        <w:keepLines/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D4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DC4029" w:rsidRPr="00F72D4C" w:rsidRDefault="00DC4029" w:rsidP="00DC4029">
      <w:pPr>
        <w:keepNext/>
        <w:keepLines/>
        <w:spacing w:after="0" w:line="36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DC4029" w:rsidRPr="00F72D4C" w:rsidSect="009E6989">
          <w:footerReference w:type="default" r:id="rId9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  <w:r w:rsidRPr="00F72D4C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Чайковского                              </w:t>
      </w:r>
      <w:r w:rsidRPr="00F72D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72D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72D4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Ю.Г. Востриков</w:t>
      </w:r>
    </w:p>
    <w:p w:rsidR="00DC4029" w:rsidRPr="003F38F7" w:rsidRDefault="00DC4029" w:rsidP="00DC4029">
      <w:pPr>
        <w:keepNext/>
        <w:keepLines/>
        <w:spacing w:after="0" w:line="240" w:lineRule="exac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8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УТВЕРЖДЕНА</w:t>
      </w:r>
    </w:p>
    <w:p w:rsidR="00DC4029" w:rsidRPr="003F38F7" w:rsidRDefault="00DC4029" w:rsidP="00DC4029">
      <w:pPr>
        <w:keepNext/>
        <w:keepLines/>
        <w:spacing w:after="0" w:line="240" w:lineRule="exac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8F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</w:p>
    <w:p w:rsidR="00DC4029" w:rsidRPr="003F38F7" w:rsidRDefault="00DC4029" w:rsidP="00DC4029">
      <w:pPr>
        <w:keepNext/>
        <w:keepLines/>
        <w:spacing w:after="0" w:line="240" w:lineRule="exac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8F7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38F7">
        <w:rPr>
          <w:rFonts w:ascii="Times New Roman" w:eastAsia="Times New Roman" w:hAnsi="Times New Roman"/>
          <w:sz w:val="28"/>
          <w:szCs w:val="28"/>
          <w:lang w:eastAsia="ru-RU"/>
        </w:rPr>
        <w:t>Чайковского</w:t>
      </w:r>
    </w:p>
    <w:p w:rsidR="00DC4029" w:rsidRPr="003F38F7" w:rsidRDefault="00DC4029" w:rsidP="00DC4029">
      <w:pPr>
        <w:keepNext/>
        <w:keepLines/>
        <w:spacing w:after="0" w:line="240" w:lineRule="exac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8F7">
        <w:rPr>
          <w:rFonts w:ascii="Times New Roman" w:eastAsia="Times New Roman" w:hAnsi="Times New Roman"/>
          <w:sz w:val="28"/>
          <w:szCs w:val="28"/>
          <w:lang w:eastAsia="ru-RU"/>
        </w:rPr>
        <w:t>от 21.01.2019 № 12/1</w:t>
      </w:r>
    </w:p>
    <w:p w:rsidR="00DC4029" w:rsidRDefault="00DC4029" w:rsidP="00DC4029">
      <w:pPr>
        <w:keepNext/>
        <w:keepLines/>
        <w:spacing w:after="0" w:line="240" w:lineRule="exact"/>
        <w:ind w:left="4962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F38F7">
        <w:rPr>
          <w:rFonts w:ascii="Times New Roman" w:eastAsia="Times New Roman" w:hAnsi="Times New Roman"/>
          <w:i/>
          <w:sz w:val="28"/>
          <w:szCs w:val="28"/>
          <w:lang w:eastAsia="ru-RU"/>
        </w:rPr>
        <w:t>(в редакции постановлений администрации Чайковского городского округа от 01.04.2020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3F38F7">
        <w:rPr>
          <w:rFonts w:ascii="Times New Roman" w:eastAsia="Times New Roman" w:hAnsi="Times New Roman"/>
          <w:i/>
          <w:sz w:val="28"/>
          <w:szCs w:val="28"/>
          <w:lang w:eastAsia="ru-RU"/>
        </w:rPr>
        <w:t>№ 363, от 27.08.2020 №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F38F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784,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3F38F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 16.10.2020 № 974, от 19.02.2021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3F38F7">
        <w:rPr>
          <w:rFonts w:ascii="Times New Roman" w:eastAsia="Times New Roman" w:hAnsi="Times New Roman"/>
          <w:i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F38F7">
        <w:rPr>
          <w:rFonts w:ascii="Times New Roman" w:eastAsia="Times New Roman" w:hAnsi="Times New Roman"/>
          <w:i/>
          <w:sz w:val="28"/>
          <w:szCs w:val="28"/>
          <w:lang w:eastAsia="ru-RU"/>
        </w:rPr>
        <w:t>153, от 26.04.2021 №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F38F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386,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3F38F7">
        <w:rPr>
          <w:rFonts w:ascii="Times New Roman" w:eastAsia="Times New Roman" w:hAnsi="Times New Roman"/>
          <w:i/>
          <w:sz w:val="28"/>
          <w:szCs w:val="28"/>
          <w:lang w:eastAsia="ru-RU"/>
        </w:rPr>
        <w:t>от 31.05.2021 №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F38F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525, от 12.10.2021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3F38F7">
        <w:rPr>
          <w:rFonts w:ascii="Times New Roman" w:eastAsia="Times New Roman" w:hAnsi="Times New Roman"/>
          <w:i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F38F7">
        <w:rPr>
          <w:rFonts w:ascii="Times New Roman" w:eastAsia="Times New Roman" w:hAnsi="Times New Roman"/>
          <w:i/>
          <w:sz w:val="28"/>
          <w:szCs w:val="28"/>
          <w:lang w:eastAsia="ru-RU"/>
        </w:rPr>
        <w:t>1037, от 13.12.2021 №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F38F7">
        <w:rPr>
          <w:rFonts w:ascii="Times New Roman" w:eastAsia="Times New Roman" w:hAnsi="Times New Roman"/>
          <w:i/>
          <w:sz w:val="28"/>
          <w:szCs w:val="28"/>
          <w:lang w:eastAsia="ru-RU"/>
        </w:rPr>
        <w:t>1299,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3F38F7">
        <w:rPr>
          <w:rFonts w:ascii="Times New Roman" w:eastAsia="Times New Roman" w:hAnsi="Times New Roman"/>
          <w:i/>
          <w:sz w:val="28"/>
          <w:szCs w:val="28"/>
          <w:lang w:eastAsia="ru-RU"/>
        </w:rPr>
        <w:t>от 22.02.2022 №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F38F7">
        <w:rPr>
          <w:rFonts w:ascii="Times New Roman" w:eastAsia="Times New Roman" w:hAnsi="Times New Roman"/>
          <w:i/>
          <w:sz w:val="28"/>
          <w:szCs w:val="28"/>
          <w:lang w:eastAsia="ru-RU"/>
        </w:rPr>
        <w:t>199, от 17.05.2022 №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F38F7">
        <w:rPr>
          <w:rFonts w:ascii="Times New Roman" w:eastAsia="Times New Roman" w:hAnsi="Times New Roman"/>
          <w:i/>
          <w:sz w:val="28"/>
          <w:szCs w:val="28"/>
          <w:lang w:eastAsia="ru-RU"/>
        </w:rPr>
        <w:t>536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 от 15.08.2022 № 872,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>
        <w:rPr>
          <w:rFonts w:ascii="Times New Roman" w:hAnsi="Times New Roman"/>
          <w:i/>
          <w:sz w:val="28"/>
          <w:szCs w:val="28"/>
        </w:rPr>
        <w:t>от 10.10.2022 № 1091, от 03.03.2023 № 180, от 19.05.2023 № 472, от 09.01.2024 № 2, от 02.05.2024 № 401, от 31.05.2024 № 487, от 21.10.2024 № 907</w:t>
      </w:r>
      <w:r w:rsidRPr="003F38F7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DC4029" w:rsidRPr="00C23434" w:rsidRDefault="00DC4029" w:rsidP="00DC4029">
      <w:pPr>
        <w:spacing w:line="26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A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23434" w:rsidRPr="00C23434" w:rsidRDefault="00C23434" w:rsidP="00C234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343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Муниципальная программа</w:t>
      </w:r>
    </w:p>
    <w:p w:rsidR="00C23434" w:rsidRPr="00C23434" w:rsidRDefault="00C23434" w:rsidP="00C234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3434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C23434">
        <w:rPr>
          <w:rFonts w:ascii="Times New Roman" w:eastAsia="Times New Roman" w:hAnsi="Times New Roman"/>
          <w:b/>
          <w:sz w:val="28"/>
          <w:szCs w:val="20"/>
          <w:lang w:eastAsia="ru-RU"/>
        </w:rPr>
        <w:t>Муниципальные дороги Чайковского городского округа</w:t>
      </w:r>
      <w:r w:rsidRPr="00C23434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23434" w:rsidRPr="00C23434" w:rsidRDefault="00C23434" w:rsidP="00C2343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434" w:rsidRPr="00C23434" w:rsidRDefault="00C23434" w:rsidP="00C2343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3434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C23434" w:rsidRPr="00C23434" w:rsidRDefault="00C23434" w:rsidP="00C234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3"/>
        <w:gridCol w:w="7939"/>
      </w:tblGrid>
      <w:tr w:rsidR="00C23434" w:rsidRPr="00C23434" w:rsidTr="00BB15D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34" w:rsidRPr="00C23434" w:rsidRDefault="00C23434" w:rsidP="00C234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34" w:rsidRPr="00C23434" w:rsidRDefault="00C23434" w:rsidP="00C234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жилищно-коммунального хозяйства и транспорта администрации Чайковского городского округа</w:t>
            </w:r>
            <w:r w:rsidR="00A2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УЖКХиТ)</w:t>
            </w:r>
          </w:p>
        </w:tc>
      </w:tr>
      <w:tr w:rsidR="00C23434" w:rsidRPr="00C23434" w:rsidTr="00BB15D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34" w:rsidRPr="00C23434" w:rsidRDefault="00C23434" w:rsidP="00C234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34" w:rsidRPr="00C23434" w:rsidRDefault="00E30EE9" w:rsidP="00C234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0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строительства</w:t>
            </w:r>
            <w:r w:rsidRPr="00E30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архитектуры</w:t>
            </w:r>
            <w:r w:rsidRPr="00E30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Чайковского городского округа</w:t>
            </w:r>
            <w:r w:rsidR="000B2D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УСИА)</w:t>
            </w:r>
          </w:p>
        </w:tc>
      </w:tr>
      <w:tr w:rsidR="00C23434" w:rsidRPr="00C23434" w:rsidTr="00BB15D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34" w:rsidRPr="00C23434" w:rsidRDefault="00C23434" w:rsidP="00C234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E9" w:rsidRDefault="00E30EE9" w:rsidP="00E30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0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 «Жилкомэнергосервис»</w:t>
            </w:r>
            <w:r w:rsidR="00A2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МКУ «ЖКЭС»)</w:t>
            </w:r>
          </w:p>
          <w:p w:rsidR="00C23434" w:rsidRPr="00C23434" w:rsidRDefault="00E30EE9" w:rsidP="000617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0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0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«Чайковское управление капитального строительства»</w:t>
            </w:r>
            <w:r w:rsidR="00A2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МКУ «ЧУКС»)</w:t>
            </w:r>
          </w:p>
        </w:tc>
      </w:tr>
      <w:tr w:rsidR="00C23434" w:rsidRPr="00C23434" w:rsidTr="00BB15D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34" w:rsidRPr="00C23434" w:rsidRDefault="00C23434" w:rsidP="00C234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34" w:rsidRPr="00C23434" w:rsidRDefault="00C23434" w:rsidP="00C23434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Приведение в нормативное состояние автомобильных дорог общего пользования местного значения Чайковского городского округа.</w:t>
            </w:r>
          </w:p>
          <w:p w:rsidR="00C23434" w:rsidRPr="00C23434" w:rsidRDefault="00C23434" w:rsidP="00C23434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4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Совершенствование регулирования дорожной деятельности.</w:t>
            </w:r>
          </w:p>
        </w:tc>
      </w:tr>
      <w:tr w:rsidR="00E24A34" w:rsidRPr="00C23434" w:rsidTr="00BB15D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34" w:rsidRPr="00C23434" w:rsidRDefault="00E24A34" w:rsidP="00E24A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34" w:rsidRPr="00C23434" w:rsidRDefault="00E24A34" w:rsidP="00E2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рассчитана на период реализации с 2019 по 202</w:t>
            </w:r>
            <w:r w:rsidR="00BB15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годы. </w:t>
            </w:r>
          </w:p>
          <w:p w:rsidR="00E24A34" w:rsidRPr="00C23434" w:rsidRDefault="00E24A34" w:rsidP="00E24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не имеет строгой разбивки на этапы.</w:t>
            </w:r>
          </w:p>
        </w:tc>
      </w:tr>
      <w:tr w:rsidR="00E24A34" w:rsidRPr="00C23434" w:rsidTr="00BB15D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34" w:rsidRPr="00C23434" w:rsidRDefault="00E24A34" w:rsidP="00E24A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34" w:rsidRPr="00C23434" w:rsidRDefault="00E24A34" w:rsidP="00E24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Сохранение и улучшение качества существующей сети автомобильных дорог, доведение их технического состояния до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уровня соответствующего нормативным требованиям.</w:t>
            </w:r>
          </w:p>
        </w:tc>
      </w:tr>
      <w:tr w:rsidR="00E24A34" w:rsidRPr="00C23434" w:rsidTr="00BB15DC">
        <w:trPr>
          <w:trHeight w:val="5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34" w:rsidRPr="00C23434" w:rsidRDefault="00E24A34" w:rsidP="00E24A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34" w:rsidRPr="00C23434" w:rsidRDefault="00E24A34" w:rsidP="005C74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Поддержание автомобильных дорог местного значения общего пользования и искусственных сооружений на них на уровне, соответствующем категории дороги, путем содержания дорог и сооружений на них; сохранения протяженности соответствующей нормативным требованиям автомобильных дорог местного значения общего пользования; текущего и </w:t>
            </w: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капитального ремонта автомобильных дорог.</w:t>
            </w:r>
          </w:p>
          <w:p w:rsidR="00E24A34" w:rsidRPr="00C23434" w:rsidRDefault="00E24A34" w:rsidP="005C74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2.Строительство (реконструкция) автомобильных дорог.</w:t>
            </w:r>
          </w:p>
          <w:p w:rsidR="00061730" w:rsidRDefault="00E24A34" w:rsidP="005C74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74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Регулирование перевозок опасного, крупногабаритного и (или) тяжеловесного груза автомобильным транспортом по автомобильным дорогам общего пользования местного значения муниципального образования «Чайковский городской округ».</w:t>
            </w:r>
          </w:p>
          <w:p w:rsidR="005C74C1" w:rsidRDefault="005C74C1" w:rsidP="005C74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74C1" w:rsidRPr="00C23434" w:rsidRDefault="005C74C1" w:rsidP="005C74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24A34" w:rsidRPr="00C23434" w:rsidTr="00BB15D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34" w:rsidRPr="00C23434" w:rsidRDefault="00E24A34" w:rsidP="00E24A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показатели программы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83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32"/>
              <w:gridCol w:w="2360"/>
              <w:gridCol w:w="656"/>
              <w:gridCol w:w="656"/>
              <w:gridCol w:w="656"/>
              <w:gridCol w:w="653"/>
              <w:gridCol w:w="761"/>
              <w:gridCol w:w="656"/>
            </w:tblGrid>
            <w:tr w:rsidR="00061730" w:rsidRPr="00F32D2D" w:rsidTr="00DE09E8">
              <w:trPr>
                <w:jc w:val="center"/>
              </w:trPr>
              <w:tc>
                <w:tcPr>
                  <w:tcW w:w="43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061730" w:rsidRPr="00061730" w:rsidRDefault="00061730" w:rsidP="0006173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bookmarkStart w:id="1" w:name="_Hlk68706722"/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№ п/п</w:t>
                  </w:r>
                </w:p>
              </w:tc>
              <w:tc>
                <w:tcPr>
                  <w:tcW w:w="23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061730" w:rsidRPr="00061730" w:rsidRDefault="00061730" w:rsidP="0006173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061730" w:rsidRPr="00061730" w:rsidRDefault="00061730" w:rsidP="0006173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202</w:t>
                  </w:r>
                  <w:r w:rsidR="007C5F7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061730" w:rsidRPr="00061730" w:rsidRDefault="00061730" w:rsidP="0006173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202</w:t>
                  </w:r>
                  <w:r w:rsidR="007C5F7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061730" w:rsidRPr="00061730" w:rsidRDefault="00061730" w:rsidP="0006173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202</w:t>
                  </w:r>
                  <w:r w:rsidR="007C5F7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061730" w:rsidRPr="00061730" w:rsidRDefault="00061730" w:rsidP="0006173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202</w:t>
                  </w:r>
                  <w:r w:rsidR="007C5F7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061730" w:rsidRPr="00061730" w:rsidRDefault="00061730" w:rsidP="0006173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202</w:t>
                  </w:r>
                  <w:r w:rsidR="007C5F7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1730" w:rsidRPr="00061730" w:rsidRDefault="00061730" w:rsidP="0006173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202</w:t>
                  </w:r>
                  <w:r w:rsidR="007C5F7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061730" w:rsidRPr="00F32D2D" w:rsidTr="00DE09E8">
              <w:trPr>
                <w:jc w:val="center"/>
              </w:trPr>
              <w:tc>
                <w:tcPr>
                  <w:tcW w:w="43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61730" w:rsidRPr="00061730" w:rsidRDefault="00061730" w:rsidP="0006173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61730" w:rsidRPr="00061730" w:rsidRDefault="00061730" w:rsidP="0006173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1730" w:rsidRPr="00061730" w:rsidRDefault="00061730" w:rsidP="0006173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факт</w:t>
                  </w:r>
                </w:p>
              </w:tc>
              <w:tc>
                <w:tcPr>
                  <w:tcW w:w="65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1730" w:rsidRPr="00061730" w:rsidRDefault="00061730" w:rsidP="0006173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факт</w:t>
                  </w:r>
                </w:p>
              </w:tc>
              <w:tc>
                <w:tcPr>
                  <w:tcW w:w="65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1730" w:rsidRPr="00061730" w:rsidRDefault="005C5A41" w:rsidP="0006173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факт</w:t>
                  </w:r>
                </w:p>
              </w:tc>
              <w:tc>
                <w:tcPr>
                  <w:tcW w:w="65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1730" w:rsidRPr="00061730" w:rsidRDefault="00061730" w:rsidP="0006173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план</w:t>
                  </w:r>
                </w:p>
              </w:tc>
              <w:tc>
                <w:tcPr>
                  <w:tcW w:w="76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1730" w:rsidRPr="00061730" w:rsidRDefault="00061730" w:rsidP="0006173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план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61730" w:rsidRPr="00061730" w:rsidRDefault="001C7A87" w:rsidP="0006173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план</w:t>
                  </w:r>
                </w:p>
              </w:tc>
            </w:tr>
            <w:tr w:rsidR="00BB15DC" w:rsidRPr="00F32D2D" w:rsidTr="007C5F70">
              <w:trPr>
                <w:trHeight w:val="1204"/>
                <w:jc w:val="center"/>
              </w:trPr>
              <w:tc>
                <w:tcPr>
                  <w:tcW w:w="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автодорог местного значения, %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BB15DC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52,6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BB15DC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56,6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BB15DC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58,3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BB15DC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61,5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BB15DC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64,7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BB15DC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67,9</w:t>
                  </w:r>
                </w:p>
              </w:tc>
            </w:tr>
            <w:tr w:rsidR="00BB15DC" w:rsidRPr="00F32D2D" w:rsidTr="007C5F70">
              <w:trPr>
                <w:jc w:val="center"/>
              </w:trPr>
              <w:tc>
                <w:tcPr>
                  <w:tcW w:w="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Протяженность участков автомобильных дорог общего пользования местного значения, на которых выполнен ремонт, км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BB15DC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18,338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BB15DC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16,696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BB15DC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</w:t>
                  </w:r>
                  <w:r w:rsidR="005C5A4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0,389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BB15DC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4,</w:t>
                  </w:r>
                  <w:r w:rsidR="00423F13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7</w:t>
                  </w: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90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BB15DC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10,110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BB15DC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3,610</w:t>
                  </w:r>
                </w:p>
              </w:tc>
            </w:tr>
            <w:tr w:rsidR="00BB15DC" w:rsidRPr="00F32D2D" w:rsidTr="007C5F70">
              <w:trPr>
                <w:trHeight w:val="1023"/>
                <w:jc w:val="center"/>
              </w:trPr>
              <w:tc>
                <w:tcPr>
                  <w:tcW w:w="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2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Протяженность участков автомобильных дорог общего пользования местного значения, на которых выполнен капитальный ремонт, км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BB15DC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26,132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BB15DC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4,537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BB15DC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1,430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6A60B2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A60B2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0,</w:t>
                  </w:r>
                  <w:r w:rsidR="006A60B2" w:rsidRPr="006A60B2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471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BB15DC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2,180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BB15DC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3,450</w:t>
                  </w:r>
                </w:p>
              </w:tc>
            </w:tr>
            <w:tr w:rsidR="00061730" w:rsidRPr="00F32D2D" w:rsidTr="007C5F70">
              <w:trPr>
                <w:trHeight w:val="1565"/>
                <w:jc w:val="center"/>
              </w:trPr>
              <w:tc>
                <w:tcPr>
                  <w:tcW w:w="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61730" w:rsidRPr="00061730" w:rsidRDefault="00061730" w:rsidP="0006173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61730" w:rsidRPr="00061730" w:rsidRDefault="00061730" w:rsidP="0006173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Соблюдение сроков выдачи разрешений (отказов) по перевозке крупногабаритного и (или) тяжеловесного груза автомобильным транспортом согласно административному регламенту, утвержденному в установленном порядке, %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61730" w:rsidRPr="007C5F70" w:rsidRDefault="00061730" w:rsidP="0006173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7C5F7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61730" w:rsidRPr="007C5F70" w:rsidRDefault="00061730" w:rsidP="0006173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7C5F7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61730" w:rsidRPr="007C5F70" w:rsidRDefault="0086696D" w:rsidP="0006173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7C5F7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61730" w:rsidRPr="007C5F70" w:rsidRDefault="00061730" w:rsidP="0006173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7C5F7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61730" w:rsidRPr="007C5F70" w:rsidRDefault="00061730" w:rsidP="0006173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7C5F7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1730" w:rsidRPr="007C5F70" w:rsidRDefault="00061730" w:rsidP="0006173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7C5F7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bookmarkEnd w:id="1"/>
          </w:tbl>
          <w:p w:rsidR="00E24A34" w:rsidRPr="00F32D2D" w:rsidRDefault="00E24A34" w:rsidP="00E2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24A34" w:rsidRPr="00C23434" w:rsidTr="00BB15DC">
        <w:trPr>
          <w:trHeight w:val="32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34" w:rsidRPr="00C23434" w:rsidRDefault="00E24A34" w:rsidP="00E24A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713" w:type="dxa"/>
              <w:jc w:val="center"/>
              <w:tblLook w:val="04A0"/>
            </w:tblPr>
            <w:tblGrid>
              <w:gridCol w:w="1247"/>
              <w:gridCol w:w="1088"/>
              <w:gridCol w:w="1016"/>
              <w:gridCol w:w="1016"/>
              <w:gridCol w:w="1116"/>
              <w:gridCol w:w="1133"/>
              <w:gridCol w:w="1097"/>
            </w:tblGrid>
            <w:tr w:rsidR="007C5F70" w:rsidRPr="00F32D2D" w:rsidTr="005C5A41">
              <w:trPr>
                <w:trHeight w:val="675"/>
                <w:jc w:val="center"/>
              </w:trPr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5F70" w:rsidRPr="00061730" w:rsidRDefault="007C5F70" w:rsidP="007C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bookmarkStart w:id="2" w:name="_Hlk71731020"/>
                  <w:r w:rsidRPr="0006173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Источники финансового обеспечения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5F70" w:rsidRDefault="007C5F70" w:rsidP="007C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2021</w:t>
                  </w:r>
                </w:p>
                <w:p w:rsidR="007C5F70" w:rsidRPr="0086696D" w:rsidRDefault="007C5F70" w:rsidP="007C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 (факт)</w:t>
                  </w:r>
                </w:p>
                <w:p w:rsidR="007C5F70" w:rsidRPr="0086696D" w:rsidRDefault="007C5F70" w:rsidP="007C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5F70" w:rsidRPr="0086696D" w:rsidRDefault="007C5F70" w:rsidP="007C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2022</w:t>
                  </w:r>
                </w:p>
                <w:p w:rsidR="007C5F70" w:rsidRPr="0086696D" w:rsidRDefault="007C5F70" w:rsidP="007C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факт</w:t>
                  </w: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)</w:t>
                  </w:r>
                </w:p>
                <w:p w:rsidR="007C5F70" w:rsidRPr="0086696D" w:rsidRDefault="007C5F70" w:rsidP="007C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5F70" w:rsidRPr="0086696D" w:rsidRDefault="007C5F70" w:rsidP="007C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2023</w:t>
                  </w:r>
                </w:p>
                <w:p w:rsidR="007C5F70" w:rsidRPr="0086696D" w:rsidRDefault="007C5F70" w:rsidP="007C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(</w:t>
                  </w:r>
                  <w:r w:rsidR="005C5A41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факт</w:t>
                  </w: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)</w:t>
                  </w:r>
                </w:p>
                <w:p w:rsidR="007C5F70" w:rsidRPr="0086696D" w:rsidRDefault="007C5F70" w:rsidP="007C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5F70" w:rsidRPr="0086696D" w:rsidRDefault="007C5F70" w:rsidP="007C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  <w:p w:rsidR="007C5F70" w:rsidRPr="0086696D" w:rsidRDefault="007C5F70" w:rsidP="007C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(план)</w:t>
                  </w:r>
                </w:p>
                <w:p w:rsidR="007C5F70" w:rsidRPr="0086696D" w:rsidRDefault="007C5F70" w:rsidP="007C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F70" w:rsidRPr="00E70210" w:rsidRDefault="007C5F70" w:rsidP="007C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7021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5</w:t>
                  </w:r>
                </w:p>
                <w:p w:rsidR="007C5F70" w:rsidRPr="00E70210" w:rsidRDefault="007C5F70" w:rsidP="007C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7021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(план) </w:t>
                  </w:r>
                </w:p>
                <w:p w:rsidR="007C5F70" w:rsidRPr="00E70210" w:rsidRDefault="007C5F70" w:rsidP="007C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7021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F70" w:rsidRPr="00E70210" w:rsidRDefault="007C5F70" w:rsidP="007C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7021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6</w:t>
                  </w:r>
                </w:p>
                <w:p w:rsidR="007C5F70" w:rsidRPr="00E70210" w:rsidRDefault="007C5F70" w:rsidP="007C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7021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(план)</w:t>
                  </w:r>
                </w:p>
                <w:p w:rsidR="007C5F70" w:rsidRPr="00E70210" w:rsidRDefault="007C5F70" w:rsidP="007C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7021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 тыс. руб.</w:t>
                  </w:r>
                </w:p>
              </w:tc>
            </w:tr>
            <w:tr w:rsidR="003B2E03" w:rsidRPr="00F32D2D" w:rsidTr="005C5A41">
              <w:trPr>
                <w:trHeight w:val="435"/>
                <w:jc w:val="center"/>
              </w:trPr>
              <w:tc>
                <w:tcPr>
                  <w:tcW w:w="1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E03" w:rsidRPr="00061730" w:rsidRDefault="003B2E03" w:rsidP="003B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ВСЕГО, в т.ч.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E03" w:rsidRPr="00423F13" w:rsidRDefault="003B2E03" w:rsidP="003B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23F1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285 341,303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E03" w:rsidRPr="00423F13" w:rsidRDefault="003B2E03" w:rsidP="003B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23F1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273 949,320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E03" w:rsidRPr="00423F13" w:rsidRDefault="003B2E03" w:rsidP="003B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23F1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21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3739,268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E03" w:rsidRPr="003B2E03" w:rsidRDefault="003B2E03" w:rsidP="003B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3B2E0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247 490,396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E03" w:rsidRPr="003B2E03" w:rsidRDefault="003B2E03" w:rsidP="003B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3B2E0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238 313,337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E03" w:rsidRPr="003B2E03" w:rsidRDefault="003B2E03" w:rsidP="003B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3B2E0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239 175,672</w:t>
                  </w:r>
                </w:p>
              </w:tc>
            </w:tr>
            <w:tr w:rsidR="003B2E03" w:rsidRPr="00F32D2D" w:rsidTr="005C5A41">
              <w:trPr>
                <w:trHeight w:val="565"/>
                <w:jc w:val="center"/>
              </w:trPr>
              <w:tc>
                <w:tcPr>
                  <w:tcW w:w="1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E03" w:rsidRPr="00061730" w:rsidRDefault="003B2E03" w:rsidP="003B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2E03" w:rsidRPr="00423F13" w:rsidRDefault="003B2E03" w:rsidP="003B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23F1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168 935,483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2E03" w:rsidRPr="00423F13" w:rsidRDefault="003B2E03" w:rsidP="003B2E03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23F1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183 374,264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2E03" w:rsidRPr="00423F13" w:rsidRDefault="003B2E03" w:rsidP="003B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23F1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58 366,539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2E03" w:rsidRPr="003B2E03" w:rsidRDefault="003B2E03" w:rsidP="003B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3B2E0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180 572,796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E03" w:rsidRPr="003B2E03" w:rsidRDefault="003B2E03" w:rsidP="003B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3B2E0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174 015,537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E03" w:rsidRPr="003B2E03" w:rsidRDefault="003B2E03" w:rsidP="003B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3B2E0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174 877,872</w:t>
                  </w:r>
                </w:p>
              </w:tc>
            </w:tr>
            <w:tr w:rsidR="007C5F70" w:rsidRPr="00F32D2D" w:rsidTr="005C5A41">
              <w:trPr>
                <w:trHeight w:hRule="exact" w:val="565"/>
                <w:jc w:val="center"/>
              </w:trPr>
              <w:tc>
                <w:tcPr>
                  <w:tcW w:w="1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5F70" w:rsidRPr="00061730" w:rsidRDefault="007C5F70" w:rsidP="007C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5F70" w:rsidRPr="00423F13" w:rsidRDefault="007C5F70" w:rsidP="00423F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23F1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116 405,820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5F70" w:rsidRPr="00423F13" w:rsidRDefault="007C5F70" w:rsidP="00423F13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23F1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90 575,056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5F70" w:rsidRPr="00423F13" w:rsidRDefault="005C5A41" w:rsidP="00423F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55 372,729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5F70" w:rsidRPr="00423F13" w:rsidRDefault="007C5F70" w:rsidP="00423F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23F1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66 917,600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70" w:rsidRPr="00423F13" w:rsidRDefault="007C5F70" w:rsidP="00423F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23F1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64 297,800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F70" w:rsidRPr="00423F13" w:rsidRDefault="007C5F70" w:rsidP="00423F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23F1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64 297,800</w:t>
                  </w:r>
                </w:p>
              </w:tc>
            </w:tr>
            <w:tr w:rsidR="007C5F70" w:rsidRPr="00F32D2D" w:rsidTr="005C5A41">
              <w:trPr>
                <w:trHeight w:val="551"/>
                <w:jc w:val="center"/>
              </w:trPr>
              <w:tc>
                <w:tcPr>
                  <w:tcW w:w="1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5F70" w:rsidRPr="00061730" w:rsidRDefault="007C5F70" w:rsidP="007C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5F70" w:rsidRPr="0086696D" w:rsidRDefault="007C5F70" w:rsidP="007C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5F70" w:rsidRPr="0086696D" w:rsidRDefault="007C5F70" w:rsidP="007C5F70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5F70" w:rsidRPr="0086696D" w:rsidRDefault="007C5F70" w:rsidP="007C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5F70" w:rsidRPr="00423F13" w:rsidRDefault="007C5F70" w:rsidP="00423F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23F1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70" w:rsidRPr="007C5F70" w:rsidRDefault="007C5F70" w:rsidP="007C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C5F7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F70" w:rsidRPr="007C5F70" w:rsidRDefault="007C5F70" w:rsidP="007C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C5F7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</w:tr>
            <w:tr w:rsidR="007C5F70" w:rsidRPr="00F32D2D" w:rsidTr="005C5A41">
              <w:trPr>
                <w:trHeight w:val="690"/>
                <w:jc w:val="center"/>
              </w:trPr>
              <w:tc>
                <w:tcPr>
                  <w:tcW w:w="1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5F70" w:rsidRPr="00061730" w:rsidRDefault="007C5F70" w:rsidP="007C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5F70" w:rsidRPr="0086696D" w:rsidRDefault="007C5F70" w:rsidP="007C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5F70" w:rsidRPr="0086696D" w:rsidRDefault="007C5F70" w:rsidP="007C5F70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5F70" w:rsidRPr="0086696D" w:rsidRDefault="007C5F70" w:rsidP="007C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5F70" w:rsidRPr="00423F13" w:rsidRDefault="007C5F70" w:rsidP="00423F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23F1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70" w:rsidRPr="007C5F70" w:rsidRDefault="007C5F70" w:rsidP="007C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C5F7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F70" w:rsidRPr="007C5F70" w:rsidRDefault="007C5F70" w:rsidP="007C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C5F7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</w:tr>
            <w:bookmarkEnd w:id="2"/>
          </w:tbl>
          <w:p w:rsidR="00E24A34" w:rsidRPr="00F32D2D" w:rsidRDefault="00E24A34" w:rsidP="00E24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24A34" w:rsidRPr="00C23434" w:rsidTr="00BB15D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34" w:rsidRPr="00C23434" w:rsidRDefault="00E24A34" w:rsidP="00E24A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34" w:rsidRPr="002D41CB" w:rsidRDefault="00E24A34" w:rsidP="00E24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Доля протяженности автомобильных дорог общего пользования местного значения, отвечающих нормативным требованиям, в общей протяженности автодорог местного </w:t>
            </w:r>
            <w:r w:rsidRPr="002D4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значения к 202</w:t>
            </w:r>
            <w:r w:rsidR="007C5F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2D4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составит </w:t>
            </w:r>
            <w:r w:rsidR="00BF513F" w:rsidRPr="002D4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7C5F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BF513F" w:rsidRPr="002D4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C5F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2D4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</w:t>
            </w:r>
            <w:r w:rsidR="005C74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24A34" w:rsidRPr="002D41CB" w:rsidRDefault="00E24A34" w:rsidP="00E24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Протяженность участков автомобильных дорог общего пользования местного значения, на которых выполнен ремонт к 202</w:t>
            </w:r>
            <w:r w:rsidR="007C5F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2D4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составит </w:t>
            </w:r>
            <w:r w:rsidR="004911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32D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C5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F32D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C5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</w:t>
            </w:r>
            <w:r w:rsidRPr="002D4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км</w:t>
            </w:r>
            <w:r w:rsidR="005C74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24A34" w:rsidRPr="002D41CB" w:rsidRDefault="00E24A34" w:rsidP="00E24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Протяженность участков автомобильных дорог общего </w:t>
            </w:r>
            <w:r w:rsidRPr="002D4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пользования местного значения, </w:t>
            </w:r>
            <w:r w:rsidRPr="00676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которых выполнен капитальный ремонт к 202</w:t>
            </w:r>
            <w:r w:rsidR="007C5F70" w:rsidRPr="00676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676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составит </w:t>
            </w:r>
            <w:r w:rsidR="00F32D2D" w:rsidRPr="00676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7C5F70" w:rsidRPr="00676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F32D2D" w:rsidRPr="00676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60B2" w:rsidRPr="00676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556</w:t>
            </w:r>
            <w:r w:rsidRPr="00676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км.</w:t>
            </w:r>
          </w:p>
          <w:p w:rsidR="00E24A34" w:rsidRPr="002D41CB" w:rsidRDefault="00E24A34" w:rsidP="00F32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2D41CB">
              <w:t xml:space="preserve"> </w:t>
            </w:r>
            <w:r w:rsidRPr="002D4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Соблюдение сроков выдачи разрешений (отказов) по перевозке крупногабаритного и (или) тяжеловесного груза автомобильным транспортом согласно административному регламенту, утвержденному в установленном порядке</w:t>
            </w:r>
            <w:r w:rsidR="008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D4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202</w:t>
            </w:r>
            <w:r w:rsidR="007C5F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BF513F" w:rsidRPr="002D4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D4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году составит 100 %.</w:t>
            </w:r>
          </w:p>
        </w:tc>
      </w:tr>
    </w:tbl>
    <w:p w:rsidR="00C23434" w:rsidRPr="00C23434" w:rsidRDefault="00C23434" w:rsidP="00C23434">
      <w:pPr>
        <w:spacing w:after="0" w:line="240" w:lineRule="auto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210" w:rsidRDefault="00E70210" w:rsidP="00C234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434" w:rsidRPr="00C23434" w:rsidRDefault="00C23434" w:rsidP="00C234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34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3434">
        <w:rPr>
          <w:rFonts w:ascii="Times New Roman" w:eastAsia="Times New Roman" w:hAnsi="Times New Roman"/>
          <w:b/>
          <w:sz w:val="28"/>
          <w:szCs w:val="28"/>
          <w:lang w:eastAsia="ru-RU"/>
        </w:rPr>
        <w:t>Общая характеристика текущего состояния</w:t>
      </w:r>
    </w:p>
    <w:p w:rsidR="00C23434" w:rsidRPr="00C23434" w:rsidRDefault="00C23434" w:rsidP="00C23434">
      <w:pPr>
        <w:spacing w:after="0" w:line="240" w:lineRule="auto"/>
        <w:ind w:left="108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3434" w:rsidRPr="00C23434" w:rsidRDefault="00C23434" w:rsidP="00C23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43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автомобильные дороги являются важнейшим элементом социальной и транспортной инфраструктуры. Состояние сети муниципальных автомобильных дорог оказывает непосредственное влияние на показатели социального и экономического развития </w:t>
      </w:r>
      <w:r w:rsidR="00DD0A88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C234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23434" w:rsidRPr="00C23434" w:rsidRDefault="00C23434" w:rsidP="00C23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434">
        <w:rPr>
          <w:rFonts w:ascii="Times New Roman" w:eastAsia="Times New Roman" w:hAnsi="Times New Roman"/>
          <w:sz w:val="28"/>
          <w:szCs w:val="28"/>
          <w:lang w:eastAsia="ru-RU"/>
        </w:rPr>
        <w:t>На протяжении многих лет дороги ремонтировались в малом количестве по принципу остаточного финансирования, либо не ремонтировались совсем, ввиду отсутствия финансирования. В результате чего количество автомобильных дорог, не соответствующих нормативным</w:t>
      </w:r>
      <w:r w:rsidR="002134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3434">
        <w:rPr>
          <w:rFonts w:ascii="Times New Roman" w:eastAsia="Times New Roman" w:hAnsi="Times New Roman"/>
          <w:sz w:val="28"/>
          <w:szCs w:val="28"/>
          <w:lang w:eastAsia="ru-RU"/>
        </w:rPr>
        <w:t>требованиям безопасности дорожного движения увеличил</w:t>
      </w:r>
      <w:r w:rsidR="00DD0A8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343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D0A8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234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23434" w:rsidRPr="00C23434" w:rsidRDefault="00C23434" w:rsidP="00C23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434">
        <w:rPr>
          <w:rFonts w:ascii="Times New Roman" w:eastAsia="Times New Roman" w:hAnsi="Times New Roman"/>
          <w:sz w:val="28"/>
          <w:szCs w:val="28"/>
          <w:lang w:eastAsia="ru-RU"/>
        </w:rPr>
        <w:t>К показателям, характеризующим наличие проблемы, относится:</w:t>
      </w:r>
    </w:p>
    <w:p w:rsidR="00C23434" w:rsidRPr="00C23434" w:rsidRDefault="00C23434" w:rsidP="00C23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434">
        <w:rPr>
          <w:rFonts w:ascii="Times New Roman" w:eastAsia="Times New Roman" w:hAnsi="Times New Roman"/>
          <w:sz w:val="28"/>
          <w:szCs w:val="28"/>
          <w:lang w:eastAsia="ru-RU"/>
        </w:rPr>
        <w:t>- наличие мостов</w:t>
      </w:r>
      <w:r w:rsidR="00DD0A8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23434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находящихся в неудовлетворительном состоянии, требующих капитального ремонта;</w:t>
      </w:r>
    </w:p>
    <w:p w:rsidR="00C23434" w:rsidRPr="00C23434" w:rsidRDefault="00C23434" w:rsidP="00C23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434">
        <w:rPr>
          <w:rFonts w:ascii="Times New Roman" w:eastAsia="Times New Roman" w:hAnsi="Times New Roman"/>
          <w:sz w:val="28"/>
          <w:szCs w:val="28"/>
          <w:lang w:eastAsia="ru-RU"/>
        </w:rPr>
        <w:t>-  наличие значительного количества автомобильных дорог, не отвечающих нормативным требованиям безопасности дорожного движения;</w:t>
      </w:r>
    </w:p>
    <w:p w:rsidR="00C23434" w:rsidRPr="00C23434" w:rsidRDefault="00C23434" w:rsidP="00C23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434">
        <w:rPr>
          <w:rFonts w:ascii="Times New Roman" w:eastAsia="Times New Roman" w:hAnsi="Times New Roman"/>
          <w:sz w:val="28"/>
          <w:szCs w:val="28"/>
          <w:lang w:eastAsia="ru-RU"/>
        </w:rPr>
        <w:t>- наличие грунтовых дорог;</w:t>
      </w:r>
    </w:p>
    <w:p w:rsidR="00C23434" w:rsidRPr="00C23434" w:rsidRDefault="00C23434" w:rsidP="00C23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434">
        <w:rPr>
          <w:rFonts w:ascii="Times New Roman" w:eastAsia="Times New Roman" w:hAnsi="Times New Roman"/>
          <w:sz w:val="28"/>
          <w:szCs w:val="28"/>
          <w:lang w:eastAsia="ru-RU"/>
        </w:rPr>
        <w:t>- значительное количество бесхозяйных дорог - это в основном, бывшие внутрипоселенческие дороги.</w:t>
      </w:r>
    </w:p>
    <w:p w:rsidR="00C23434" w:rsidRPr="00C23434" w:rsidRDefault="00C23434" w:rsidP="00C23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434">
        <w:rPr>
          <w:rFonts w:ascii="Times New Roman" w:eastAsia="Times New Roman" w:hAnsi="Times New Roman"/>
          <w:sz w:val="28"/>
          <w:szCs w:val="28"/>
          <w:lang w:eastAsia="ru-RU"/>
        </w:rPr>
        <w:t>К отрицательным сторонам развития дорожного хозяйства Чайковского городского округа следует отнести:</w:t>
      </w:r>
    </w:p>
    <w:p w:rsidR="00C23434" w:rsidRPr="00C23434" w:rsidRDefault="00C23434" w:rsidP="00C23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434">
        <w:rPr>
          <w:rFonts w:ascii="Times New Roman" w:eastAsia="Times New Roman" w:hAnsi="Times New Roman"/>
          <w:sz w:val="28"/>
          <w:szCs w:val="28"/>
          <w:lang w:eastAsia="ru-RU"/>
        </w:rPr>
        <w:t>- отсутствие достаточного финансирования (его дефицит) для развития сети муниципальных автомобильных дорог;</w:t>
      </w:r>
    </w:p>
    <w:p w:rsidR="00C23434" w:rsidRPr="00C23434" w:rsidRDefault="00C23434" w:rsidP="00C23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434">
        <w:rPr>
          <w:rFonts w:ascii="Times New Roman" w:eastAsia="Times New Roman" w:hAnsi="Times New Roman"/>
          <w:sz w:val="28"/>
          <w:szCs w:val="28"/>
          <w:lang w:eastAsia="ru-RU"/>
        </w:rPr>
        <w:t>- растущие затраты на строительные материалы.</w:t>
      </w:r>
    </w:p>
    <w:p w:rsidR="00C23434" w:rsidRPr="00C23434" w:rsidRDefault="00C23434" w:rsidP="00C23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434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положительным сторонам развития дорожного хозяйства Чайковского городского округа следует отнести возможность привлечения софинансирования мероприятий по текущему и капитальному ремонту автомобильных дорог общего пользования муниципального значения из дорожного фонда Пермского края. </w:t>
      </w:r>
    </w:p>
    <w:p w:rsidR="00C23434" w:rsidRPr="00C23434" w:rsidRDefault="00C23434" w:rsidP="00C23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434">
        <w:rPr>
          <w:rFonts w:ascii="Times New Roman" w:eastAsia="Times New Roman" w:hAnsi="Times New Roman"/>
          <w:sz w:val="28"/>
          <w:szCs w:val="28"/>
          <w:lang w:eastAsia="ru-RU"/>
        </w:rPr>
        <w:t>Это позволит уменьшить дефицит финансирования развития дорожной сети Чайковского городского округа.</w:t>
      </w:r>
    </w:p>
    <w:p w:rsidR="00C23434" w:rsidRPr="00C23434" w:rsidRDefault="00C23434" w:rsidP="00C23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434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Состояние сети дорог определяется своевременностью, полнотой и качеством выполнения работ по содержанию, текущему,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 Недофинансирование дорожной отрасли в условиях постоянного </w:t>
      </w:r>
      <w:r w:rsidRPr="00C234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роста интенсивности движения, изменения состава движения в сторону увеличения грузоподъемности транспортных средств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C23434" w:rsidRPr="00C23434" w:rsidRDefault="00C23434" w:rsidP="00C23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/>
          <w:b/>
          <w:sz w:val="28"/>
          <w:szCs w:val="28"/>
          <w:lang w:eastAsia="ru-RU"/>
        </w:rPr>
      </w:pPr>
      <w:r w:rsidRPr="00C23434">
        <w:rPr>
          <w:rFonts w:ascii="Times New Roman" w:eastAsia="Times New Roman" w:hAnsi="Times New Roman"/>
          <w:sz w:val="28"/>
          <w:szCs w:val="28"/>
          <w:lang w:eastAsia="ru-RU"/>
        </w:rPr>
        <w:t>Для улучшения показателей необходимо увеличение средств, выделяемых на приведение в нормативное</w:t>
      </w:r>
      <w:r w:rsidRPr="00C2343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состояние автомобильных дорог.</w:t>
      </w:r>
    </w:p>
    <w:p w:rsidR="00C23434" w:rsidRPr="00C23434" w:rsidRDefault="00C23434" w:rsidP="00C234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434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C234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C23434" w:rsidRPr="00C23434" w:rsidRDefault="00C23434" w:rsidP="00C2343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434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 «Муниципальные дороги Чайковского городского округа»</w:t>
      </w:r>
    </w:p>
    <w:p w:rsidR="00C23434" w:rsidRPr="00C23434" w:rsidRDefault="00C23434" w:rsidP="00C23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8"/>
          <w:lang w:eastAsia="ru-RU"/>
        </w:rPr>
      </w:pPr>
    </w:p>
    <w:p w:rsidR="00C23434" w:rsidRPr="00C23434" w:rsidRDefault="00C23434" w:rsidP="00C23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C234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Подпрограмма 1. «Приведение в нормативное состояние автомобильных дорог общего пользования местного значения Чайковского городского округа» </w:t>
      </w:r>
    </w:p>
    <w:p w:rsidR="00C23434" w:rsidRPr="00C23434" w:rsidRDefault="00C23434" w:rsidP="00C23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434" w:rsidRPr="00C23434" w:rsidRDefault="00C23434" w:rsidP="00C234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3434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C23434" w:rsidRPr="00C23434" w:rsidRDefault="00C23434" w:rsidP="00C234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5"/>
        <w:gridCol w:w="7789"/>
      </w:tblGrid>
      <w:tr w:rsidR="00C23434" w:rsidRPr="00C23434" w:rsidTr="00E8248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34" w:rsidRPr="00C23434" w:rsidRDefault="00C23434" w:rsidP="00C234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34" w:rsidRPr="00C23434" w:rsidRDefault="00C23434" w:rsidP="00C234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жилищно-коммунального хозяйства и транспорта администрации Чайковского городского округа</w:t>
            </w:r>
          </w:p>
        </w:tc>
      </w:tr>
      <w:tr w:rsidR="00C23434" w:rsidRPr="00C23434" w:rsidTr="00E8248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34" w:rsidRPr="00C23434" w:rsidRDefault="00C23434" w:rsidP="00C234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34" w:rsidRPr="00C23434" w:rsidRDefault="009263E5" w:rsidP="00C234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63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строительства и архитектуры администрации Чайковского городского округа</w:t>
            </w:r>
          </w:p>
        </w:tc>
      </w:tr>
      <w:tr w:rsidR="00C23434" w:rsidRPr="00C23434" w:rsidTr="00E8248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34" w:rsidRPr="00C23434" w:rsidRDefault="00C23434" w:rsidP="00C234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E0" w:rsidRPr="00C23434" w:rsidRDefault="003922E0" w:rsidP="003922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 «Чайковское управление капитального строительства»</w:t>
            </w:r>
          </w:p>
          <w:p w:rsidR="00C23434" w:rsidRPr="00C23434" w:rsidRDefault="003922E0" w:rsidP="003922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 «Жилкомэнергосервис»</w:t>
            </w:r>
          </w:p>
        </w:tc>
      </w:tr>
      <w:tr w:rsidR="00D54A0B" w:rsidRPr="00C23434" w:rsidTr="00E8248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B" w:rsidRPr="00C23434" w:rsidRDefault="00D54A0B" w:rsidP="00D54A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и сроки реализации подпрограмм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B" w:rsidRPr="00C23434" w:rsidRDefault="00D54A0B" w:rsidP="00D54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рассчитана на период реализации с 2019 по 202</w:t>
            </w:r>
            <w:r w:rsidR="00BB15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годы. </w:t>
            </w:r>
          </w:p>
          <w:p w:rsidR="00D54A0B" w:rsidRPr="00C23434" w:rsidRDefault="00D54A0B" w:rsidP="00D54A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не имеет строгой разбивки на этапы.</w:t>
            </w:r>
          </w:p>
        </w:tc>
      </w:tr>
      <w:tr w:rsidR="00D54A0B" w:rsidRPr="00C23434" w:rsidTr="00E8248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0B" w:rsidRPr="00C23434" w:rsidRDefault="00D54A0B" w:rsidP="00D54A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0B" w:rsidRPr="00C23434" w:rsidRDefault="00D54A0B" w:rsidP="00D54A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Поддержание автомобильных дорог местного значения общего пользования и искусственных сооружений на них на уровне, соответствующем категории дороги.</w:t>
            </w:r>
          </w:p>
        </w:tc>
      </w:tr>
      <w:tr w:rsidR="00D54A0B" w:rsidRPr="00C23434" w:rsidTr="00E82485">
        <w:trPr>
          <w:trHeight w:val="563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0B" w:rsidRPr="00C23434" w:rsidRDefault="00D54A0B" w:rsidP="00D54A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0B" w:rsidRPr="00C23434" w:rsidRDefault="00D54A0B" w:rsidP="005C74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Улучшение транспортно-эксплуатационного состояния сети автомобильных дорог общего пользования местного значения Чайковского городского округа</w:t>
            </w:r>
            <w:r w:rsidR="005C74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D54A0B" w:rsidRPr="005C74C1" w:rsidRDefault="00D54A0B" w:rsidP="005C74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74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Улучшение транспортно-эксплуатационного состояния улично-дорожной сети населенных пунктов Чайковского городского округа.</w:t>
            </w:r>
          </w:p>
        </w:tc>
      </w:tr>
      <w:tr w:rsidR="00D54A0B" w:rsidRPr="00C23434" w:rsidTr="00E8248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0B" w:rsidRPr="00C23434" w:rsidRDefault="00D54A0B" w:rsidP="00D54A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показатели подпрограммы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83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32"/>
              <w:gridCol w:w="2360"/>
              <w:gridCol w:w="656"/>
              <w:gridCol w:w="656"/>
              <w:gridCol w:w="656"/>
              <w:gridCol w:w="576"/>
              <w:gridCol w:w="838"/>
              <w:gridCol w:w="656"/>
            </w:tblGrid>
            <w:tr w:rsidR="00BB15DC" w:rsidRPr="00F32D2D" w:rsidTr="00F47FF7">
              <w:trPr>
                <w:jc w:val="center"/>
              </w:trPr>
              <w:tc>
                <w:tcPr>
                  <w:tcW w:w="43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№ п/п</w:t>
                  </w:r>
                </w:p>
              </w:tc>
              <w:tc>
                <w:tcPr>
                  <w:tcW w:w="23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2021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2022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2023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2024</w:t>
                  </w:r>
                </w:p>
              </w:tc>
              <w:tc>
                <w:tcPr>
                  <w:tcW w:w="83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2025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BB15DC" w:rsidRPr="00F32D2D" w:rsidTr="00F47FF7">
              <w:trPr>
                <w:jc w:val="center"/>
              </w:trPr>
              <w:tc>
                <w:tcPr>
                  <w:tcW w:w="43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факт</w:t>
                  </w:r>
                </w:p>
              </w:tc>
              <w:tc>
                <w:tcPr>
                  <w:tcW w:w="65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факт</w:t>
                  </w:r>
                </w:p>
              </w:tc>
              <w:tc>
                <w:tcPr>
                  <w:tcW w:w="65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15DC" w:rsidRPr="00061730" w:rsidRDefault="005C5A41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факт</w:t>
                  </w:r>
                </w:p>
              </w:tc>
              <w:tc>
                <w:tcPr>
                  <w:tcW w:w="5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план</w:t>
                  </w:r>
                </w:p>
              </w:tc>
              <w:tc>
                <w:tcPr>
                  <w:tcW w:w="8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план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план</w:t>
                  </w:r>
                </w:p>
              </w:tc>
            </w:tr>
            <w:tr w:rsidR="00BB15DC" w:rsidRPr="00F32D2D" w:rsidTr="00C451E0">
              <w:trPr>
                <w:jc w:val="center"/>
              </w:trPr>
              <w:tc>
                <w:tcPr>
                  <w:tcW w:w="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автодорог местного значения, %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BB15DC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52,6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BB15DC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56,6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BB15DC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58,3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BB15DC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61,5</w:t>
                  </w:r>
                </w:p>
              </w:tc>
              <w:tc>
                <w:tcPr>
                  <w:tcW w:w="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BB15DC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64,7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BB15DC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67,9</w:t>
                  </w:r>
                </w:p>
              </w:tc>
            </w:tr>
            <w:tr w:rsidR="00BB15DC" w:rsidRPr="00F32D2D" w:rsidTr="00C451E0">
              <w:trPr>
                <w:jc w:val="center"/>
              </w:trPr>
              <w:tc>
                <w:tcPr>
                  <w:tcW w:w="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Протяженность участков автомобильных дорог общего пользования местного значения, на которых выполнен ремонт, км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18,338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16,696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</w:t>
                  </w:r>
                  <w:r w:rsidR="005C5A4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0,389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86696D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4,</w:t>
                  </w:r>
                  <w:r w:rsidR="00423F13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7</w:t>
                  </w: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90</w:t>
                  </w:r>
                </w:p>
              </w:tc>
              <w:tc>
                <w:tcPr>
                  <w:tcW w:w="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86696D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10,110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B15DC" w:rsidRPr="0086696D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3,610</w:t>
                  </w:r>
                </w:p>
              </w:tc>
            </w:tr>
            <w:tr w:rsidR="00BB15DC" w:rsidRPr="00F32D2D" w:rsidTr="00C451E0">
              <w:trPr>
                <w:trHeight w:val="1023"/>
                <w:jc w:val="center"/>
              </w:trPr>
              <w:tc>
                <w:tcPr>
                  <w:tcW w:w="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2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Протяженность участков автомобильных дорог общего пользования местного значения, на которых выполнен капитальный ремонт, км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26,132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4,537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061730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1,430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6A60B2" w:rsidRDefault="006A60B2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A60B2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0,421</w:t>
                  </w:r>
                </w:p>
              </w:tc>
              <w:tc>
                <w:tcPr>
                  <w:tcW w:w="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15DC" w:rsidRPr="0086696D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2,180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B15DC" w:rsidRPr="0086696D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BB15D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3,450</w:t>
                  </w:r>
                </w:p>
              </w:tc>
            </w:tr>
          </w:tbl>
          <w:p w:rsidR="00D54A0B" w:rsidRPr="00C23434" w:rsidRDefault="00D54A0B" w:rsidP="00D54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4A0B" w:rsidRPr="00C23434" w:rsidTr="00E82485">
        <w:trPr>
          <w:trHeight w:val="1677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0B" w:rsidRPr="00C23434" w:rsidRDefault="00D54A0B" w:rsidP="00D54A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Объемы бюджетных ассигнований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618" w:type="dxa"/>
              <w:jc w:val="center"/>
              <w:tblLook w:val="04A0"/>
            </w:tblPr>
            <w:tblGrid>
              <w:gridCol w:w="1247"/>
              <w:gridCol w:w="1088"/>
              <w:gridCol w:w="1016"/>
              <w:gridCol w:w="1016"/>
              <w:gridCol w:w="1016"/>
              <w:gridCol w:w="1144"/>
              <w:gridCol w:w="1091"/>
            </w:tblGrid>
            <w:tr w:rsidR="005C5A41" w:rsidRPr="00F32D2D" w:rsidTr="003B2E03">
              <w:trPr>
                <w:trHeight w:val="675"/>
                <w:jc w:val="center"/>
              </w:trPr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A41" w:rsidRPr="00061730" w:rsidRDefault="005C5A41" w:rsidP="005C5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Источники финансового обеспечения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5A41" w:rsidRDefault="005C5A41" w:rsidP="005C5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2021</w:t>
                  </w:r>
                </w:p>
                <w:p w:rsidR="005C5A41" w:rsidRPr="0086696D" w:rsidRDefault="005C5A41" w:rsidP="005C5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 (факт)</w:t>
                  </w:r>
                </w:p>
                <w:p w:rsidR="005C5A41" w:rsidRPr="0086696D" w:rsidRDefault="005C5A41" w:rsidP="005C5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5A41" w:rsidRPr="0086696D" w:rsidRDefault="005C5A41" w:rsidP="005C5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2022</w:t>
                  </w:r>
                </w:p>
                <w:p w:rsidR="005C5A41" w:rsidRPr="0086696D" w:rsidRDefault="005C5A41" w:rsidP="005C5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факт</w:t>
                  </w: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)</w:t>
                  </w:r>
                </w:p>
                <w:p w:rsidR="005C5A41" w:rsidRPr="0086696D" w:rsidRDefault="005C5A41" w:rsidP="005C5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A41" w:rsidRPr="0086696D" w:rsidRDefault="005C5A41" w:rsidP="005C5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2023</w:t>
                  </w:r>
                </w:p>
                <w:p w:rsidR="005C5A41" w:rsidRPr="0086696D" w:rsidRDefault="005C5A41" w:rsidP="005C5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факт</w:t>
                  </w: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)</w:t>
                  </w:r>
                </w:p>
                <w:p w:rsidR="005C5A41" w:rsidRPr="0086696D" w:rsidRDefault="005C5A41" w:rsidP="005C5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5A41" w:rsidRPr="0086696D" w:rsidRDefault="005C5A41" w:rsidP="005C5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  <w:p w:rsidR="005C5A41" w:rsidRPr="0086696D" w:rsidRDefault="005C5A41" w:rsidP="005C5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(план)</w:t>
                  </w:r>
                </w:p>
                <w:p w:rsidR="005C5A41" w:rsidRPr="0086696D" w:rsidRDefault="005C5A41" w:rsidP="005C5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A41" w:rsidRPr="00E70210" w:rsidRDefault="005C5A41" w:rsidP="005C5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7021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5</w:t>
                  </w:r>
                </w:p>
                <w:p w:rsidR="005C5A41" w:rsidRPr="00E70210" w:rsidRDefault="005C5A41" w:rsidP="005C5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7021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(план) </w:t>
                  </w:r>
                </w:p>
                <w:p w:rsidR="005C5A41" w:rsidRPr="00E70210" w:rsidRDefault="005C5A41" w:rsidP="005C5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7021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A41" w:rsidRPr="00E70210" w:rsidRDefault="005C5A41" w:rsidP="005C5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7021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6</w:t>
                  </w:r>
                </w:p>
                <w:p w:rsidR="005C5A41" w:rsidRPr="00E70210" w:rsidRDefault="005C5A41" w:rsidP="005C5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7021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(план)</w:t>
                  </w:r>
                </w:p>
                <w:p w:rsidR="005C5A41" w:rsidRPr="00E70210" w:rsidRDefault="005C5A41" w:rsidP="005C5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7021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 тыс. руб.</w:t>
                  </w:r>
                </w:p>
              </w:tc>
            </w:tr>
            <w:tr w:rsidR="003B2E03" w:rsidRPr="00F32D2D" w:rsidTr="003B2E03">
              <w:trPr>
                <w:trHeight w:val="435"/>
                <w:jc w:val="center"/>
              </w:trPr>
              <w:tc>
                <w:tcPr>
                  <w:tcW w:w="1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E03" w:rsidRPr="00061730" w:rsidRDefault="003B2E03" w:rsidP="003B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ВСЕГО, в т.ч.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E03" w:rsidRPr="00423F13" w:rsidRDefault="003B2E03" w:rsidP="003B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23F1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285 341,303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E03" w:rsidRPr="00423F13" w:rsidRDefault="003B2E03" w:rsidP="003B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23F1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273 949,320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E03" w:rsidRPr="00423F13" w:rsidRDefault="003B2E03" w:rsidP="003B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23F1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21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3739,268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E03" w:rsidRPr="003B2E03" w:rsidRDefault="003B2E03" w:rsidP="003B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3B2E0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247 490,396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E03" w:rsidRPr="003B2E03" w:rsidRDefault="003B2E03" w:rsidP="003B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3B2E0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238 313,337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E03" w:rsidRPr="003B2E03" w:rsidRDefault="003B2E03" w:rsidP="003B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3B2E0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239 175,672</w:t>
                  </w:r>
                </w:p>
              </w:tc>
            </w:tr>
            <w:tr w:rsidR="003B2E03" w:rsidRPr="00F32D2D" w:rsidTr="003B2E03">
              <w:trPr>
                <w:trHeight w:val="565"/>
                <w:jc w:val="center"/>
              </w:trPr>
              <w:tc>
                <w:tcPr>
                  <w:tcW w:w="1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E03" w:rsidRPr="00061730" w:rsidRDefault="003B2E03" w:rsidP="003B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2E03" w:rsidRPr="00423F13" w:rsidRDefault="003B2E03" w:rsidP="003B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23F1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168 935,483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2E03" w:rsidRPr="00423F13" w:rsidRDefault="003B2E03" w:rsidP="003B2E03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23F1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183 374,264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E03" w:rsidRPr="00423F13" w:rsidRDefault="003B2E03" w:rsidP="003B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23F1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58 366,539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2E03" w:rsidRPr="003B2E03" w:rsidRDefault="003B2E03" w:rsidP="003B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3B2E0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180 572,796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E03" w:rsidRPr="003B2E03" w:rsidRDefault="003B2E03" w:rsidP="003B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3B2E0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174 015,537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E03" w:rsidRPr="003B2E03" w:rsidRDefault="003B2E03" w:rsidP="003B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3B2E0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174 877,872</w:t>
                  </w:r>
                </w:p>
              </w:tc>
            </w:tr>
            <w:tr w:rsidR="003B2E03" w:rsidRPr="00F32D2D" w:rsidTr="003B2E03">
              <w:trPr>
                <w:trHeight w:hRule="exact" w:val="565"/>
                <w:jc w:val="center"/>
              </w:trPr>
              <w:tc>
                <w:tcPr>
                  <w:tcW w:w="1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E03" w:rsidRPr="00061730" w:rsidRDefault="003B2E03" w:rsidP="003B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2E03" w:rsidRPr="00423F13" w:rsidRDefault="003B2E03" w:rsidP="003B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23F1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116 405,820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2E03" w:rsidRPr="00423F13" w:rsidRDefault="003B2E03" w:rsidP="003B2E03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23F1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90 575,056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E03" w:rsidRPr="00423F13" w:rsidRDefault="003B2E03" w:rsidP="003B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55 372,729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2E03" w:rsidRPr="00423F13" w:rsidRDefault="003B2E03" w:rsidP="003B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23F1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66 917,600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E03" w:rsidRPr="00423F13" w:rsidRDefault="003B2E03" w:rsidP="003B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23F1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64 297,800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E03" w:rsidRPr="00423F13" w:rsidRDefault="003B2E03" w:rsidP="003B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423F1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64 297,800</w:t>
                  </w:r>
                </w:p>
              </w:tc>
            </w:tr>
            <w:tr w:rsidR="005C5A41" w:rsidRPr="00F32D2D" w:rsidTr="003B2E03">
              <w:trPr>
                <w:trHeight w:val="551"/>
                <w:jc w:val="center"/>
              </w:trPr>
              <w:tc>
                <w:tcPr>
                  <w:tcW w:w="1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A41" w:rsidRPr="00061730" w:rsidRDefault="005C5A41" w:rsidP="005C5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5A41" w:rsidRPr="0086696D" w:rsidRDefault="005C5A41" w:rsidP="005C5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5A41" w:rsidRPr="0086696D" w:rsidRDefault="005C5A41" w:rsidP="005C5A41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A41" w:rsidRPr="0086696D" w:rsidRDefault="005C5A41" w:rsidP="005C5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5A41" w:rsidRPr="0086696D" w:rsidRDefault="005C5A41" w:rsidP="005C5A41">
                  <w:pPr>
                    <w:spacing w:after="0" w:line="240" w:lineRule="auto"/>
                    <w:ind w:right="-108" w:hanging="132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C5F7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A41" w:rsidRPr="0086696D" w:rsidRDefault="005C5A41" w:rsidP="005C5A41">
                  <w:pPr>
                    <w:spacing w:after="0" w:line="240" w:lineRule="auto"/>
                    <w:ind w:right="-87" w:hanging="108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C5F7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A41" w:rsidRPr="0086696D" w:rsidRDefault="005C5A41" w:rsidP="005C5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C5F7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</w:tr>
            <w:tr w:rsidR="005C5A41" w:rsidRPr="00F32D2D" w:rsidTr="003B2E03">
              <w:trPr>
                <w:trHeight w:val="690"/>
                <w:jc w:val="center"/>
              </w:trPr>
              <w:tc>
                <w:tcPr>
                  <w:tcW w:w="1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A41" w:rsidRPr="00061730" w:rsidRDefault="005C5A41" w:rsidP="005C5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5A41" w:rsidRPr="0086696D" w:rsidRDefault="005C5A41" w:rsidP="005C5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5A41" w:rsidRPr="0086696D" w:rsidRDefault="005C5A41" w:rsidP="005C5A41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A41" w:rsidRPr="0086696D" w:rsidRDefault="005C5A41" w:rsidP="005C5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5A41" w:rsidRPr="0086696D" w:rsidRDefault="005C5A41" w:rsidP="005C5A41">
                  <w:pPr>
                    <w:spacing w:after="0" w:line="240" w:lineRule="auto"/>
                    <w:ind w:right="-108" w:hanging="132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C5F7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A41" w:rsidRPr="0086696D" w:rsidRDefault="005C5A41" w:rsidP="005C5A41">
                  <w:pPr>
                    <w:spacing w:after="0" w:line="240" w:lineRule="auto"/>
                    <w:ind w:right="-87" w:hanging="108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C5F7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A41" w:rsidRPr="0086696D" w:rsidRDefault="005C5A41" w:rsidP="005C5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C5F7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</w:tr>
          </w:tbl>
          <w:p w:rsidR="00D54A0B" w:rsidRPr="00C23434" w:rsidRDefault="00D54A0B" w:rsidP="00D54A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54A0B" w:rsidRPr="00C23434" w:rsidTr="00E8248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0B" w:rsidRPr="00C23434" w:rsidRDefault="00D54A0B" w:rsidP="00D54A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DC" w:rsidRPr="002D41CB" w:rsidRDefault="00BB15DC" w:rsidP="00BB15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отвечающих нормативным требованиям, в общей протяженности автодорог местного </w:t>
            </w:r>
            <w:r w:rsidRPr="002D4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значения к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2D4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составит 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2D4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2D4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5C5A41" w:rsidRPr="002D41CB" w:rsidRDefault="005C5A41" w:rsidP="005C5A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Протяженность участков автомобильных дорог общего пользования местного значения, на которых выполнен ремонт к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2D4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123,176</w:t>
            </w:r>
            <w:r w:rsidRPr="002D4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D54A0B" w:rsidRPr="00E82485" w:rsidRDefault="00BB15DC" w:rsidP="00BB15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Протяженность участков автомобильных дорог общего пользования местного значения, на которых выполнен капитальный ремонт к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2D4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составит </w:t>
            </w:r>
            <w:r w:rsidRPr="006A60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</w:t>
            </w:r>
            <w:r w:rsidR="006A60B2" w:rsidRPr="006A60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556</w:t>
            </w:r>
            <w:r w:rsidRPr="002D4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км.</w:t>
            </w:r>
          </w:p>
        </w:tc>
      </w:tr>
    </w:tbl>
    <w:p w:rsidR="00C23434" w:rsidRPr="00C23434" w:rsidRDefault="00C23434" w:rsidP="00C23434">
      <w:pPr>
        <w:spacing w:after="0" w:line="240" w:lineRule="auto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434" w:rsidRPr="00C23434" w:rsidRDefault="00C23434" w:rsidP="00C234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434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C234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C23434" w:rsidRPr="00C23434" w:rsidRDefault="00C23434" w:rsidP="00C2343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434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 «Муниципальные дороги Чайковского городского округа»</w:t>
      </w:r>
    </w:p>
    <w:p w:rsidR="00C23434" w:rsidRPr="00C23434" w:rsidRDefault="00C23434" w:rsidP="00C23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8"/>
          <w:lang w:eastAsia="ru-RU"/>
        </w:rPr>
      </w:pPr>
    </w:p>
    <w:p w:rsidR="00C23434" w:rsidRPr="00C23434" w:rsidRDefault="00C23434" w:rsidP="00C23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C23434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2. «</w:t>
      </w:r>
      <w:r w:rsidRPr="00C2343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Совершенствование регулирования дорожной деятельности</w:t>
      </w:r>
      <w:r w:rsidRPr="00C234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C23434" w:rsidRPr="00C23434" w:rsidRDefault="00C23434" w:rsidP="00C23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3434" w:rsidRPr="00C23434" w:rsidRDefault="00C23434" w:rsidP="00C234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3434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C23434" w:rsidRPr="00C23434" w:rsidRDefault="00C23434" w:rsidP="00C234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3"/>
        <w:gridCol w:w="7664"/>
      </w:tblGrid>
      <w:tr w:rsidR="00C23434" w:rsidRPr="00C23434" w:rsidTr="006B7536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34" w:rsidRPr="00C23434" w:rsidRDefault="00C23434" w:rsidP="00C234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34" w:rsidRPr="00C23434" w:rsidRDefault="00C23434" w:rsidP="00C234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жилищно-коммунального хозяйства и транспорта администрации Чайковского городского округа</w:t>
            </w:r>
          </w:p>
        </w:tc>
      </w:tr>
      <w:tr w:rsidR="00C23434" w:rsidRPr="00C23434" w:rsidTr="006B7536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34" w:rsidRPr="00C23434" w:rsidRDefault="00C23434" w:rsidP="00C234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34" w:rsidRPr="00C23434" w:rsidRDefault="00C23434" w:rsidP="00C234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C23434" w:rsidRPr="00C23434" w:rsidTr="006B7536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34" w:rsidRPr="00C23434" w:rsidRDefault="00C23434" w:rsidP="00C234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34" w:rsidRPr="00C23434" w:rsidRDefault="003922E0" w:rsidP="00C234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2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6B7536" w:rsidRPr="00C23434" w:rsidTr="006B7536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36" w:rsidRPr="00C23434" w:rsidRDefault="006B7536" w:rsidP="006B75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36" w:rsidRPr="00C23434" w:rsidRDefault="006B7536" w:rsidP="006B7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рассчитана на период реализации с 2019 по 202</w:t>
            </w:r>
            <w:r w:rsidR="00BB15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годы. </w:t>
            </w:r>
          </w:p>
          <w:p w:rsidR="006B7536" w:rsidRPr="00C23434" w:rsidRDefault="006B7536" w:rsidP="006B7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не имеет строгой разбивки на этапы.</w:t>
            </w:r>
          </w:p>
        </w:tc>
      </w:tr>
      <w:tr w:rsidR="006B7536" w:rsidRPr="00C23434" w:rsidTr="006B7536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36" w:rsidRPr="00C23434" w:rsidRDefault="006B7536" w:rsidP="006B75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36" w:rsidRPr="00C23434" w:rsidRDefault="006B7536" w:rsidP="006B7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безопасных условий для круглогодичных грузовых и пассажирских перевозок автомобильным транспортом по автомобильным дорогам общего пользования местного значения муниципального образования «Чайковский городской округ»</w:t>
            </w:r>
          </w:p>
        </w:tc>
      </w:tr>
      <w:tr w:rsidR="006B7536" w:rsidRPr="00C23434" w:rsidTr="006B7536">
        <w:trPr>
          <w:trHeight w:val="563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36" w:rsidRPr="00C23434" w:rsidRDefault="006B7536" w:rsidP="006B75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36" w:rsidRPr="00C23434" w:rsidRDefault="006B7536" w:rsidP="00DE09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Совершенствование нормативного правового регулирования дорожной деятельности на территории Чайковского городского округа;</w:t>
            </w:r>
          </w:p>
          <w:p w:rsidR="006B7536" w:rsidRPr="00DE09E8" w:rsidRDefault="006B7536" w:rsidP="00F47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0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Регулирование перевозок опасного, крупногабаритного и (или) тяжеловесного груза автомобильным транспортом по автомобильным дорогам общего пользования местного значения муниципального образования «Чайковский городской округ»</w:t>
            </w:r>
          </w:p>
        </w:tc>
      </w:tr>
      <w:tr w:rsidR="006B7536" w:rsidRPr="00C23434" w:rsidTr="006B7536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36" w:rsidRPr="00C23434" w:rsidRDefault="006B7536" w:rsidP="006B75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показатели подпрограммы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2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33"/>
              <w:gridCol w:w="2352"/>
              <w:gridCol w:w="614"/>
              <w:gridCol w:w="615"/>
              <w:gridCol w:w="563"/>
              <w:gridCol w:w="563"/>
              <w:gridCol w:w="563"/>
              <w:gridCol w:w="539"/>
            </w:tblGrid>
            <w:tr w:rsidR="00BB15DC" w:rsidRPr="00C23434" w:rsidTr="00B66776">
              <w:tc>
                <w:tcPr>
                  <w:tcW w:w="4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B15DC" w:rsidRPr="00C23434" w:rsidRDefault="00BB15DC" w:rsidP="00BB15D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2343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№ п/п</w:t>
                  </w:r>
                </w:p>
              </w:tc>
              <w:tc>
                <w:tcPr>
                  <w:tcW w:w="23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B15DC" w:rsidRPr="00C23434" w:rsidRDefault="00BB15DC" w:rsidP="00BB15D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2343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15DC" w:rsidRPr="00DD0A88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E45B2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15DC" w:rsidRPr="004E45B2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E45B2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15DC" w:rsidRPr="004E45B2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E45B2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15DC" w:rsidRPr="004E45B2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E45B2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15DC" w:rsidRPr="004E45B2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2025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15DC" w:rsidRPr="004E45B2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2026</w:t>
                  </w:r>
                </w:p>
              </w:tc>
            </w:tr>
            <w:tr w:rsidR="00BB15DC" w:rsidRPr="00C23434" w:rsidTr="00B66776">
              <w:tc>
                <w:tcPr>
                  <w:tcW w:w="43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B15DC" w:rsidRPr="00C23434" w:rsidRDefault="00BB15DC" w:rsidP="00BB15D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B15DC" w:rsidRPr="00C23434" w:rsidRDefault="00BB15DC" w:rsidP="00BB15D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B15DC" w:rsidRPr="00DD0A88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факт</w:t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15DC" w:rsidRPr="004E45B2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факт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15DC" w:rsidRPr="004E45B2" w:rsidRDefault="005C5A41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факт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15DC" w:rsidRPr="004E45B2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план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15DC" w:rsidRPr="004E45B2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план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15DC" w:rsidRDefault="00BB15DC" w:rsidP="00BB15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план</w:t>
                  </w:r>
                </w:p>
              </w:tc>
            </w:tr>
            <w:tr w:rsidR="00E70210" w:rsidRPr="00C23434" w:rsidTr="00181800">
              <w:trPr>
                <w:trHeight w:val="1565"/>
              </w:trPr>
              <w:tc>
                <w:tcPr>
                  <w:tcW w:w="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0210" w:rsidRPr="00C23434" w:rsidRDefault="00E70210" w:rsidP="00E7021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0210" w:rsidRPr="00C23434" w:rsidRDefault="00E70210" w:rsidP="00E7021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2343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Соблюдение сроков выдачи разрешений (отказов) по перевозке крупногабаритного и (или) тяжеловесного груза автомобильным транспортом согласно административному регламенту, утвержденному в установленном порядке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, %</w:t>
                  </w:r>
                </w:p>
              </w:tc>
              <w:tc>
                <w:tcPr>
                  <w:tcW w:w="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0210" w:rsidRPr="00C23434" w:rsidRDefault="00E70210" w:rsidP="00E702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2343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0210" w:rsidRPr="00C23434" w:rsidRDefault="00E70210" w:rsidP="00E702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2343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0210" w:rsidRPr="00C23434" w:rsidRDefault="00E70210" w:rsidP="00E702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2343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0210" w:rsidRPr="00C23434" w:rsidRDefault="00E70210" w:rsidP="00E702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2343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0210" w:rsidRPr="00C23434" w:rsidRDefault="00E70210" w:rsidP="00E702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0210" w:rsidRDefault="00E70210" w:rsidP="00E702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</w:tbl>
          <w:p w:rsidR="006B7536" w:rsidRPr="00C23434" w:rsidRDefault="006B7536" w:rsidP="006B7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B7536" w:rsidRPr="00C23434" w:rsidTr="006B7536">
        <w:trPr>
          <w:trHeight w:val="1677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36" w:rsidRPr="00C23434" w:rsidRDefault="006B7536" w:rsidP="006B75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438" w:type="dxa"/>
              <w:jc w:val="center"/>
              <w:tblLook w:val="04A0"/>
            </w:tblPr>
            <w:tblGrid>
              <w:gridCol w:w="1247"/>
              <w:gridCol w:w="1088"/>
              <w:gridCol w:w="993"/>
              <w:gridCol w:w="1016"/>
              <w:gridCol w:w="968"/>
              <w:gridCol w:w="992"/>
              <w:gridCol w:w="1134"/>
            </w:tblGrid>
            <w:tr w:rsidR="00BB15DC" w:rsidRPr="00F32D2D" w:rsidTr="00181800">
              <w:trPr>
                <w:trHeight w:val="675"/>
                <w:jc w:val="center"/>
              </w:trPr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5DC" w:rsidRPr="00061730" w:rsidRDefault="00BB15DC" w:rsidP="00BB1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Источники финансового обеспечения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15DC" w:rsidRDefault="00BB15DC" w:rsidP="00BB1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2021</w:t>
                  </w:r>
                </w:p>
                <w:p w:rsidR="00BB15DC" w:rsidRPr="0086696D" w:rsidRDefault="00BB15DC" w:rsidP="00BB1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 (факт)</w:t>
                  </w:r>
                </w:p>
                <w:p w:rsidR="00BB15DC" w:rsidRPr="0086696D" w:rsidRDefault="00BB15DC" w:rsidP="00BB1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15DC" w:rsidRPr="0086696D" w:rsidRDefault="00BB15DC" w:rsidP="00BB1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2022</w:t>
                  </w:r>
                </w:p>
                <w:p w:rsidR="00BB15DC" w:rsidRPr="0086696D" w:rsidRDefault="00BB15DC" w:rsidP="00BB1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факт</w:t>
                  </w: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)</w:t>
                  </w:r>
                </w:p>
                <w:p w:rsidR="00BB15DC" w:rsidRPr="0086696D" w:rsidRDefault="00BB15DC" w:rsidP="00BB1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15DC" w:rsidRPr="0086696D" w:rsidRDefault="00BB15DC" w:rsidP="00BB1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2023</w:t>
                  </w:r>
                </w:p>
                <w:p w:rsidR="00BB15DC" w:rsidRPr="0086696D" w:rsidRDefault="00BB15DC" w:rsidP="00BB1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(</w:t>
                  </w:r>
                  <w:r w:rsidR="005C5A41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факт</w:t>
                  </w: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)</w:t>
                  </w:r>
                </w:p>
                <w:p w:rsidR="00BB15DC" w:rsidRPr="0086696D" w:rsidRDefault="00BB15DC" w:rsidP="00BB1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15DC" w:rsidRPr="00E70210" w:rsidRDefault="00BB15DC" w:rsidP="00BB1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7021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2024</w:t>
                  </w:r>
                </w:p>
                <w:p w:rsidR="00BB15DC" w:rsidRPr="00E70210" w:rsidRDefault="00BB15DC" w:rsidP="00BB1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7021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(план) </w:t>
                  </w:r>
                </w:p>
                <w:p w:rsidR="00BB15DC" w:rsidRPr="0086696D" w:rsidRDefault="00BB15DC" w:rsidP="00BB1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7021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15DC" w:rsidRPr="00E70210" w:rsidRDefault="00BB15DC" w:rsidP="00BB1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7021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2025</w:t>
                  </w:r>
                </w:p>
                <w:p w:rsidR="00BB15DC" w:rsidRPr="00E70210" w:rsidRDefault="00BB15DC" w:rsidP="00BB1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7021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(план)</w:t>
                  </w:r>
                </w:p>
                <w:p w:rsidR="00BB15DC" w:rsidRPr="00E70210" w:rsidRDefault="00BB15DC" w:rsidP="00BB1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7021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 тыс. 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15DC" w:rsidRPr="00E70210" w:rsidRDefault="00BB15DC" w:rsidP="00BB1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7021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6</w:t>
                  </w:r>
                </w:p>
                <w:p w:rsidR="00BB15DC" w:rsidRPr="00E70210" w:rsidRDefault="00BB15DC" w:rsidP="00BB1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7021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(план)</w:t>
                  </w:r>
                </w:p>
                <w:p w:rsidR="00BB15DC" w:rsidRPr="00E70210" w:rsidRDefault="00BB15DC" w:rsidP="00BB1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7021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 тыс. руб.</w:t>
                  </w:r>
                </w:p>
              </w:tc>
            </w:tr>
            <w:tr w:rsidR="00E70210" w:rsidRPr="00F32D2D" w:rsidTr="00E70210">
              <w:trPr>
                <w:trHeight w:val="435"/>
                <w:jc w:val="center"/>
              </w:trPr>
              <w:tc>
                <w:tcPr>
                  <w:tcW w:w="1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0210" w:rsidRPr="00061730" w:rsidRDefault="00E70210" w:rsidP="00E70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ВСЕГО, в т.ч.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70210" w:rsidRPr="0086696D" w:rsidRDefault="00E70210" w:rsidP="00E70210">
                  <w:pPr>
                    <w:ind w:left="-154" w:firstLine="142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70210" w:rsidRPr="0086696D" w:rsidRDefault="00E70210" w:rsidP="00E70210">
                  <w:pPr>
                    <w:ind w:hanging="108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70210" w:rsidRPr="0086696D" w:rsidRDefault="00E70210" w:rsidP="00E70210">
                  <w:pPr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70210" w:rsidRPr="0086696D" w:rsidRDefault="00E70210" w:rsidP="00E70210">
                  <w:pPr>
                    <w:ind w:right="-108" w:hanging="132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70210" w:rsidRPr="0086696D" w:rsidRDefault="00E70210" w:rsidP="00E70210">
                  <w:pPr>
                    <w:ind w:right="-87" w:hanging="108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210" w:rsidRPr="0086696D" w:rsidRDefault="00E70210" w:rsidP="00E70210">
                  <w:pPr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0,000</w:t>
                  </w:r>
                </w:p>
              </w:tc>
            </w:tr>
            <w:tr w:rsidR="00E70210" w:rsidRPr="00F32D2D" w:rsidTr="00181800">
              <w:trPr>
                <w:trHeight w:val="565"/>
                <w:jc w:val="center"/>
              </w:trPr>
              <w:tc>
                <w:tcPr>
                  <w:tcW w:w="1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0210" w:rsidRPr="00061730" w:rsidRDefault="00E70210" w:rsidP="00E70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0210" w:rsidRPr="0086696D" w:rsidRDefault="00E70210" w:rsidP="00E70210">
                  <w:pPr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0210" w:rsidRPr="0086696D" w:rsidRDefault="00E70210" w:rsidP="00E70210">
                  <w:pPr>
                    <w:ind w:hanging="108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0210" w:rsidRPr="0086696D" w:rsidRDefault="00E70210" w:rsidP="00E70210">
                  <w:pPr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0210" w:rsidRPr="0086696D" w:rsidRDefault="00E70210" w:rsidP="00E70210">
                  <w:pPr>
                    <w:ind w:right="-108" w:hanging="132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70210" w:rsidRPr="0086696D" w:rsidRDefault="00E70210" w:rsidP="00E70210">
                  <w:pPr>
                    <w:ind w:right="-87" w:hanging="108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0210" w:rsidRPr="0086696D" w:rsidRDefault="00E70210" w:rsidP="00E70210">
                  <w:pPr>
                    <w:ind w:right="-87" w:hanging="108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0,000</w:t>
                  </w:r>
                </w:p>
              </w:tc>
            </w:tr>
            <w:tr w:rsidR="00E70210" w:rsidRPr="00F32D2D" w:rsidTr="00E70210">
              <w:trPr>
                <w:trHeight w:hRule="exact" w:val="565"/>
                <w:jc w:val="center"/>
              </w:trPr>
              <w:tc>
                <w:tcPr>
                  <w:tcW w:w="1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0210" w:rsidRPr="00061730" w:rsidRDefault="00E70210" w:rsidP="00E70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lastRenderedPageBreak/>
                    <w:t>краевой бюджет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0210" w:rsidRPr="0086696D" w:rsidRDefault="00E70210" w:rsidP="00E70210">
                  <w:pPr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0210" w:rsidRPr="0086696D" w:rsidRDefault="00E70210" w:rsidP="00E70210">
                  <w:pPr>
                    <w:ind w:hanging="108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0210" w:rsidRPr="0086696D" w:rsidRDefault="00E70210" w:rsidP="00E70210">
                  <w:pPr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0210" w:rsidRPr="0086696D" w:rsidRDefault="00E70210" w:rsidP="00E70210">
                  <w:pPr>
                    <w:ind w:right="-108" w:hanging="132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0210" w:rsidRPr="0086696D" w:rsidRDefault="00E70210" w:rsidP="00E70210">
                  <w:pPr>
                    <w:ind w:right="-87" w:hanging="108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210" w:rsidRPr="00E70210" w:rsidRDefault="00E70210" w:rsidP="00E70210">
                  <w:pPr>
                    <w:ind w:right="-87" w:hanging="108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0,000</w:t>
                  </w:r>
                </w:p>
              </w:tc>
            </w:tr>
            <w:tr w:rsidR="00E70210" w:rsidRPr="00F32D2D" w:rsidTr="00181800">
              <w:trPr>
                <w:trHeight w:val="551"/>
                <w:jc w:val="center"/>
              </w:trPr>
              <w:tc>
                <w:tcPr>
                  <w:tcW w:w="1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0210" w:rsidRPr="00061730" w:rsidRDefault="00E70210" w:rsidP="00E70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0210" w:rsidRPr="0086696D" w:rsidRDefault="00E70210" w:rsidP="00E70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0210" w:rsidRPr="0086696D" w:rsidRDefault="00E70210" w:rsidP="00E70210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0210" w:rsidRPr="0086696D" w:rsidRDefault="00E70210" w:rsidP="00E70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0210" w:rsidRPr="0086696D" w:rsidRDefault="00E70210" w:rsidP="00E70210">
                  <w:pPr>
                    <w:spacing w:after="0" w:line="240" w:lineRule="auto"/>
                    <w:ind w:right="-108" w:hanging="132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0210" w:rsidRPr="0086696D" w:rsidRDefault="00E70210" w:rsidP="00E70210">
                  <w:pPr>
                    <w:spacing w:after="0" w:line="240" w:lineRule="auto"/>
                    <w:ind w:right="-87" w:hanging="108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210" w:rsidRPr="0086696D" w:rsidRDefault="00E70210" w:rsidP="00E70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</w:tr>
            <w:tr w:rsidR="00E70210" w:rsidRPr="00F32D2D" w:rsidTr="00181800">
              <w:trPr>
                <w:trHeight w:val="690"/>
                <w:jc w:val="center"/>
              </w:trPr>
              <w:tc>
                <w:tcPr>
                  <w:tcW w:w="1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0210" w:rsidRPr="00061730" w:rsidRDefault="00E70210" w:rsidP="00E70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06173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0210" w:rsidRPr="0086696D" w:rsidRDefault="00E70210" w:rsidP="00E70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0210" w:rsidRPr="0086696D" w:rsidRDefault="00E70210" w:rsidP="00E70210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0210" w:rsidRPr="0086696D" w:rsidRDefault="00E70210" w:rsidP="00E70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0210" w:rsidRPr="0086696D" w:rsidRDefault="00E70210" w:rsidP="00E70210">
                  <w:pPr>
                    <w:spacing w:after="0" w:line="240" w:lineRule="auto"/>
                    <w:ind w:right="-108" w:hanging="132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0210" w:rsidRPr="0086696D" w:rsidRDefault="00E70210" w:rsidP="00E70210">
                  <w:pPr>
                    <w:spacing w:after="0" w:line="240" w:lineRule="auto"/>
                    <w:ind w:right="-87" w:hanging="108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0210" w:rsidRPr="0086696D" w:rsidRDefault="00E70210" w:rsidP="00E70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6696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</w:tr>
          </w:tbl>
          <w:p w:rsidR="006B7536" w:rsidRPr="00C23434" w:rsidRDefault="006B7536" w:rsidP="006B7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B7536" w:rsidRPr="00C23434" w:rsidTr="006B7536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36" w:rsidRPr="00C23434" w:rsidRDefault="006B7536" w:rsidP="006B75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36" w:rsidRPr="00C23434" w:rsidRDefault="006B7536" w:rsidP="000617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824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Соблюдение сроков выдачи разрешений (отказов) по перевозке крупногабаритного и (или) тяжеловесного груза автомобильным транспортом согласно административному регламенту, утвержденному в установленном порядке к 202</w:t>
            </w:r>
            <w:r w:rsidR="00BB15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E824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составит 100 %.</w:t>
            </w:r>
          </w:p>
        </w:tc>
      </w:tr>
    </w:tbl>
    <w:p w:rsidR="003A6AD2" w:rsidRDefault="003A6AD2" w:rsidP="003A6AD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3A6AD2" w:rsidSect="00423F13">
          <w:footerReference w:type="default" r:id="rId10"/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3A6AD2" w:rsidRPr="008D4C21" w:rsidRDefault="003A6AD2" w:rsidP="00563992">
      <w:pPr>
        <w:tabs>
          <w:tab w:val="left" w:pos="10490"/>
        </w:tabs>
        <w:spacing w:after="0" w:line="240" w:lineRule="auto"/>
        <w:ind w:left="102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A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563992" w:rsidRDefault="00563992" w:rsidP="00563992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434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 «Муниципальные дороги Чайковского городского округа»</w:t>
      </w:r>
    </w:p>
    <w:p w:rsidR="00FB579E" w:rsidRDefault="00FB579E" w:rsidP="00563992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6457" w:type="dxa"/>
        <w:tblLayout w:type="fixed"/>
        <w:tblLook w:val="04A0"/>
      </w:tblPr>
      <w:tblGrid>
        <w:gridCol w:w="1276"/>
        <w:gridCol w:w="324"/>
        <w:gridCol w:w="555"/>
        <w:gridCol w:w="383"/>
        <w:gridCol w:w="439"/>
        <w:gridCol w:w="693"/>
        <w:gridCol w:w="158"/>
        <w:gridCol w:w="798"/>
        <w:gridCol w:w="320"/>
        <w:gridCol w:w="539"/>
        <w:gridCol w:w="562"/>
        <w:gridCol w:w="296"/>
        <w:gridCol w:w="729"/>
        <w:gridCol w:w="129"/>
        <w:gridCol w:w="858"/>
        <w:gridCol w:w="163"/>
        <w:gridCol w:w="695"/>
        <w:gridCol w:w="297"/>
        <w:gridCol w:w="561"/>
        <w:gridCol w:w="573"/>
        <w:gridCol w:w="1276"/>
        <w:gridCol w:w="380"/>
        <w:gridCol w:w="256"/>
        <w:gridCol w:w="179"/>
        <w:gridCol w:w="390"/>
        <w:gridCol w:w="291"/>
        <w:gridCol w:w="278"/>
        <w:gridCol w:w="403"/>
        <w:gridCol w:w="166"/>
        <w:gridCol w:w="515"/>
        <w:gridCol w:w="45"/>
        <w:gridCol w:w="569"/>
        <w:gridCol w:w="35"/>
        <w:gridCol w:w="525"/>
        <w:gridCol w:w="8"/>
        <w:gridCol w:w="177"/>
        <w:gridCol w:w="596"/>
        <w:gridCol w:w="20"/>
      </w:tblGrid>
      <w:tr w:rsidR="00F47FF7" w:rsidRPr="00F47FF7" w:rsidTr="00A85CAB">
        <w:trPr>
          <w:trHeight w:val="570"/>
        </w:trPr>
        <w:tc>
          <w:tcPr>
            <w:tcW w:w="1645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BED" w:rsidRDefault="00F47FF7" w:rsidP="00F4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7F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Сводные финансовые затраты и показатели результативности выполнения муниципальной программы </w:t>
            </w:r>
          </w:p>
          <w:p w:rsidR="00F47FF7" w:rsidRPr="00F47FF7" w:rsidRDefault="00F47FF7" w:rsidP="00F4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7F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«Муниципальные дороги Чайковского городского округа»</w:t>
            </w:r>
          </w:p>
        </w:tc>
      </w:tr>
      <w:tr w:rsidR="00F47FF7" w:rsidRPr="00F47FF7" w:rsidTr="00A85CAB">
        <w:trPr>
          <w:gridAfter w:val="1"/>
          <w:wAfter w:w="20" w:type="dxa"/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FF7" w:rsidRPr="00F47FF7" w:rsidRDefault="00F47FF7" w:rsidP="00F47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FF7" w:rsidRPr="00F47FF7" w:rsidRDefault="00F47FF7" w:rsidP="00F47F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FF7" w:rsidRPr="00F47FF7" w:rsidRDefault="00F47FF7" w:rsidP="00F47F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FF7" w:rsidRPr="00F47FF7" w:rsidRDefault="00F47FF7" w:rsidP="00F47F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FF7" w:rsidRPr="00F47FF7" w:rsidRDefault="00F47FF7" w:rsidP="00F47F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FF7" w:rsidRPr="00F47FF7" w:rsidRDefault="00F47FF7" w:rsidP="00F47F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FF7" w:rsidRPr="00F47FF7" w:rsidRDefault="00F47FF7" w:rsidP="00F47F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FF7" w:rsidRPr="00F47FF7" w:rsidRDefault="00F47FF7" w:rsidP="00F47F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FF7" w:rsidRPr="00F47FF7" w:rsidRDefault="00F47FF7" w:rsidP="00F47F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FF7" w:rsidRPr="00F47FF7" w:rsidRDefault="00F47FF7" w:rsidP="00F47F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FF7" w:rsidRPr="00F47FF7" w:rsidRDefault="00F47FF7" w:rsidP="00F47F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FF7" w:rsidRPr="00F47FF7" w:rsidRDefault="00F47FF7" w:rsidP="00F47F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FF7" w:rsidRPr="00F47FF7" w:rsidRDefault="00F47FF7" w:rsidP="00F47F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FF7" w:rsidRPr="00F47FF7" w:rsidRDefault="00F47FF7" w:rsidP="00F47F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FF7" w:rsidRPr="00F47FF7" w:rsidRDefault="00F47FF7" w:rsidP="00F47F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FF7" w:rsidRPr="00F47FF7" w:rsidRDefault="00F47FF7" w:rsidP="00F47F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FF7" w:rsidRPr="00F47FF7" w:rsidRDefault="00F47FF7" w:rsidP="00F47F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FF7" w:rsidRPr="00F47FF7" w:rsidRDefault="00F47FF7" w:rsidP="00F47F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7755" w:rsidRPr="000E7755" w:rsidTr="00A85CAB">
        <w:trPr>
          <w:gridAfter w:val="3"/>
          <w:wAfter w:w="793" w:type="dxa"/>
          <w:trHeight w:val="255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задачи, мероприятия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61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Объем финансирования (тыс. руб.) </w:t>
            </w:r>
          </w:p>
        </w:tc>
        <w:tc>
          <w:tcPr>
            <w:tcW w:w="58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Показатели результативности выполнения программы</w:t>
            </w:r>
          </w:p>
        </w:tc>
      </w:tr>
      <w:tr w:rsidR="000E7755" w:rsidRPr="000E7755" w:rsidTr="00A85CAB">
        <w:trPr>
          <w:gridAfter w:val="4"/>
          <w:wAfter w:w="801" w:type="dxa"/>
          <w:trHeight w:val="795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(факт)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2022  год </w:t>
            </w: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(факт)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</w:t>
            </w: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(факт)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 (план)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 (план)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 год (план)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(факт)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2022 год </w:t>
            </w: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(факт)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</w:t>
            </w: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(факт)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 (план)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 (план)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 год (план)</w:t>
            </w:r>
          </w:p>
        </w:tc>
      </w:tr>
      <w:tr w:rsidR="000E7755" w:rsidRPr="000E7755" w:rsidTr="00A85CAB">
        <w:trPr>
          <w:gridAfter w:val="4"/>
          <w:wAfter w:w="801" w:type="dxa"/>
          <w:trHeight w:val="255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</w:tr>
      <w:tr w:rsidR="000E7755" w:rsidRPr="000E7755" w:rsidTr="00A85CAB">
        <w:trPr>
          <w:gridAfter w:val="3"/>
          <w:wAfter w:w="793" w:type="dxa"/>
          <w:trHeight w:val="255"/>
        </w:trPr>
        <w:tc>
          <w:tcPr>
            <w:tcW w:w="1566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Подпрограмма 1 «Приведение в нормативное состояние автомобильных дорог общего пользования местного значения»</w:t>
            </w:r>
          </w:p>
        </w:tc>
      </w:tr>
      <w:tr w:rsidR="000E7755" w:rsidRPr="000E7755" w:rsidTr="00A85CAB">
        <w:trPr>
          <w:gridAfter w:val="3"/>
          <w:wAfter w:w="793" w:type="dxa"/>
          <w:trHeight w:val="255"/>
        </w:trPr>
        <w:tc>
          <w:tcPr>
            <w:tcW w:w="1566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 Подпрограммы - Поддержание автомобильных дорог местного значения общего пользования и искусственных сооружений на них на уровне, соответствующем категории дороги</w:t>
            </w:r>
          </w:p>
        </w:tc>
      </w:tr>
      <w:tr w:rsidR="000E7755" w:rsidRPr="000E7755" w:rsidTr="00A85CAB">
        <w:trPr>
          <w:gridAfter w:val="3"/>
          <w:wAfter w:w="793" w:type="dxa"/>
          <w:trHeight w:val="255"/>
        </w:trPr>
        <w:tc>
          <w:tcPr>
            <w:tcW w:w="1566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1.1. Улучшение транспортно-эксплуатационного состояния сети автомобильных дорог общего пользования местного значения Чайковского городского округа</w:t>
            </w:r>
          </w:p>
        </w:tc>
      </w:tr>
      <w:tr w:rsidR="000E7755" w:rsidRPr="000E7755" w:rsidTr="00A85CAB">
        <w:trPr>
          <w:gridAfter w:val="4"/>
          <w:wAfter w:w="801" w:type="dxa"/>
          <w:trHeight w:val="1245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1.1.1. Содержание автомобильных дорог общего пользования местного значения и искусственных сооружений на них на уровне соответствующем категории дороги 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УСИА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24 376,727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автодорог местного значения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52,6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58,3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67,9</w:t>
            </w:r>
          </w:p>
        </w:tc>
      </w:tr>
      <w:tr w:rsidR="000E7755" w:rsidRPr="000E7755" w:rsidTr="00A85CAB">
        <w:trPr>
          <w:gridAfter w:val="4"/>
          <w:wAfter w:w="801" w:type="dxa"/>
          <w:trHeight w:val="1200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УЖКХиТ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955 154,325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110 895,642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114 067,891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111 631,874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154 907,820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155 073,319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153 795,790</w:t>
            </w: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E7755" w:rsidRPr="000E7755" w:rsidTr="00A85CAB">
        <w:trPr>
          <w:gridAfter w:val="4"/>
          <w:wAfter w:w="801" w:type="dxa"/>
          <w:trHeight w:val="450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 по задаче 1.1.1.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979 531,052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110 895,642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114 067,891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111 631,874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154 907,820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155 073,319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153 795,790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0E7755" w:rsidRPr="000E7755" w:rsidTr="00A85CAB">
        <w:trPr>
          <w:gridAfter w:val="4"/>
          <w:wAfter w:w="801" w:type="dxa"/>
          <w:trHeight w:val="480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1.1.2. Ремонт  автомобильных дорог общего пользования и искусственных сооружений на них 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УСИА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45 973,519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12 933,980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3 347,474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Протяженность участков автомобильных дорог общего пользования местного значения, на которых выполнен ремонт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18,338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16,696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10,389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4,790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10,110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3,610</w:t>
            </w:r>
          </w:p>
        </w:tc>
      </w:tr>
      <w:tr w:rsidR="000E7755" w:rsidRPr="000E7755" w:rsidTr="00A85CAB">
        <w:trPr>
          <w:gridAfter w:val="4"/>
          <w:wAfter w:w="801" w:type="dxa"/>
          <w:trHeight w:val="450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284 694,725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116 405,820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E7755" w:rsidRPr="000E7755" w:rsidTr="00A85CAB">
        <w:trPr>
          <w:gridAfter w:val="4"/>
          <w:wAfter w:w="801" w:type="dxa"/>
          <w:trHeight w:val="255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330 668,244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129 339,800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3 347,474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E7755" w:rsidRPr="000E7755" w:rsidTr="00A85CAB">
        <w:trPr>
          <w:gridAfter w:val="4"/>
          <w:wAfter w:w="801" w:type="dxa"/>
          <w:trHeight w:val="480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УЖКХиТ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197 746,885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22 873,629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53 351,025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40 981,045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23 256,328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12 415,616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19 259,416</w:t>
            </w: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E7755" w:rsidRPr="000E7755" w:rsidTr="00A85CAB">
        <w:trPr>
          <w:gridAfter w:val="4"/>
          <w:wAfter w:w="801" w:type="dxa"/>
          <w:trHeight w:val="450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414 783,577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90 575,056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55 372,729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66 917,600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64 297,800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64 297,800</w:t>
            </w: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E7755" w:rsidRPr="000E7755" w:rsidTr="00A85CAB">
        <w:trPr>
          <w:gridAfter w:val="4"/>
          <w:wAfter w:w="801" w:type="dxa"/>
          <w:trHeight w:val="255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612 530,462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22 873,629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143 926,081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96 353,774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90 173,928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76 713,416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83 557,216</w:t>
            </w: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E7755" w:rsidRPr="000E7755" w:rsidTr="00A85CAB">
        <w:trPr>
          <w:gridAfter w:val="4"/>
          <w:wAfter w:w="801" w:type="dxa"/>
          <w:trHeight w:val="450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 по задаче 1.1.2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243 720,404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35 807,609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56 698,499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40 981,045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23 256,328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12 415,616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19 259,416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0E7755" w:rsidRPr="000E7755" w:rsidTr="00A85CAB">
        <w:trPr>
          <w:gridAfter w:val="4"/>
          <w:wAfter w:w="801" w:type="dxa"/>
          <w:trHeight w:val="450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699 478,302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116 405,820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90 575,056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55 372,729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66 917,600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64 297,800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64 297,800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0E7755" w:rsidRPr="000E7755" w:rsidTr="00A85CAB">
        <w:trPr>
          <w:gridAfter w:val="4"/>
          <w:wAfter w:w="801" w:type="dxa"/>
          <w:trHeight w:val="255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943 198,706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152 213,429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147 273,555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96 353,774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90 173,928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76 713,416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83 557,216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0E7755" w:rsidRPr="000E7755" w:rsidTr="00A85CAB">
        <w:trPr>
          <w:gridAfter w:val="4"/>
          <w:wAfter w:w="801" w:type="dxa"/>
          <w:trHeight w:val="885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1.1.3. Капитальный ремонт автомобильных дорог 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УСИА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11 915,399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Протяженность участков автомобильных дорог общего пользования местного значения, на которых выполнен  капитальный ремонт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26,132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4,537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1,430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</w:t>
            </w:r>
            <w:r w:rsidR="006A6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2,180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3,450</w:t>
            </w:r>
          </w:p>
        </w:tc>
      </w:tr>
      <w:tr w:rsidR="000E7755" w:rsidRPr="000E7755" w:rsidTr="00A85CAB">
        <w:trPr>
          <w:gridAfter w:val="4"/>
          <w:wAfter w:w="801" w:type="dxa"/>
          <w:trHeight w:val="885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УЖКХиТ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40 244,086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21 035,727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5 614,044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3 475,396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483,378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6 526,602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1 822,666</w:t>
            </w: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E7755" w:rsidRPr="000E7755" w:rsidTr="006A60B2">
        <w:trPr>
          <w:gridAfter w:val="4"/>
          <w:wAfter w:w="801" w:type="dxa"/>
          <w:trHeight w:val="885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1.1.3.1. Электроосвещение участков автомобильной дороги общего пользования 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УСИА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11 885,399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Протяженность участков автомобильных дорог общего пользования местного значения, на которых выполнено  устройство недостающего электроосвещения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23,771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1,430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6A60B2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6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 w:rsidR="006A60B2" w:rsidRPr="006A6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,421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2,180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3,450</w:t>
            </w:r>
          </w:p>
        </w:tc>
      </w:tr>
      <w:tr w:rsidR="000E7755" w:rsidRPr="000E7755" w:rsidTr="006A60B2">
        <w:trPr>
          <w:gridAfter w:val="4"/>
          <w:wAfter w:w="801" w:type="dxa"/>
          <w:trHeight w:val="2145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УЖКХиТ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27 861,073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13 571,666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1 141,376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3 475,396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483,378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6 526,602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1 822,666</w:t>
            </w: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E7755" w:rsidRPr="000E7755" w:rsidTr="00A85CAB">
        <w:trPr>
          <w:gridAfter w:val="4"/>
          <w:wAfter w:w="801" w:type="dxa"/>
          <w:trHeight w:val="2445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1.1.3.2. Устройство недостающих тротуаров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УЖКХиТ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8 238,885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3 319,933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4 472,668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Протяженность участков тротуаров, на которых выполнен  капитальный ремонт, в том числе протяженность вновь устроенных недостающих тротуаров 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2,361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2,537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0E7755" w:rsidRPr="000E7755" w:rsidTr="00A85CAB">
        <w:trPr>
          <w:gridAfter w:val="4"/>
          <w:wAfter w:w="801" w:type="dxa"/>
          <w:trHeight w:val="450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 по задаче 1.1.3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52 159,485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21 035,727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5 614,044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3 505,396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483,378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6 526,602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1 822,666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0E7755" w:rsidRPr="000E7755" w:rsidTr="00A85CAB">
        <w:trPr>
          <w:gridAfter w:val="4"/>
          <w:wAfter w:w="801" w:type="dxa"/>
          <w:trHeight w:val="690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1.1.4.Строительство (реконструкция), проектирование автомобильных дорог местного значения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УЖКХиТ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691,204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0E7755" w:rsidRPr="000E7755" w:rsidTr="00A85CAB">
        <w:trPr>
          <w:gridAfter w:val="4"/>
          <w:wAfter w:w="801" w:type="dxa"/>
          <w:trHeight w:val="705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УСИА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12 363,829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1 196,505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6 993,830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2 248,224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1 925,270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0E7755" w:rsidRPr="000E7755" w:rsidTr="00A85CAB">
        <w:trPr>
          <w:gridAfter w:val="4"/>
          <w:wAfter w:w="801" w:type="dxa"/>
          <w:trHeight w:val="900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1.1.4.1 Устройство тротуаров и пешеходных дорожек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УЖКХиТ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691,204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Протяженность вновь устроенных тротуаров и пешеходных дорожек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E7755" w:rsidRPr="000E7755" w:rsidTr="00A85CAB">
        <w:trPr>
          <w:gridAfter w:val="4"/>
          <w:wAfter w:w="801" w:type="dxa"/>
          <w:trHeight w:val="450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1.1.4.2 Разработка ПСД на объекты дорожной инфраструктуры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УЖКХиТ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разработанных ПСД на объекты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E7755" w:rsidRPr="000E7755" w:rsidTr="00A85CAB">
        <w:trPr>
          <w:gridAfter w:val="4"/>
          <w:wAfter w:w="801" w:type="dxa"/>
          <w:trHeight w:val="450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УСИА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5 369,999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1 196,505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2 248,224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1 925,270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E7755" w:rsidRPr="000E7755" w:rsidTr="00A85CAB">
        <w:trPr>
          <w:gridAfter w:val="4"/>
          <w:wAfter w:w="801" w:type="dxa"/>
          <w:trHeight w:val="1230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1.1.4.3 Строительство объектов дорожной инфраструктуры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УСИА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6 993,830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6 993,830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Протяженность построенного объекта дорожной инфраструктуры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0,392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E7755" w:rsidRPr="000E7755" w:rsidTr="00A85CAB">
        <w:trPr>
          <w:gridAfter w:val="4"/>
          <w:wAfter w:w="801" w:type="dxa"/>
          <w:trHeight w:val="420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 по задаче 1.1.4.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13 055,033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1 196,505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6 993,830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2 248,224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1 925,270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0E7755" w:rsidRPr="000E7755" w:rsidTr="00A85CAB">
        <w:trPr>
          <w:gridAfter w:val="4"/>
          <w:wAfter w:w="801" w:type="dxa"/>
          <w:trHeight w:val="420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 Задача 1.1.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1 288 465,974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168 935,483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183 374,264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158 366,539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180 572,796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174 015,537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174 877,872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0E7755" w:rsidRPr="000E7755" w:rsidTr="00A85CAB">
        <w:trPr>
          <w:gridAfter w:val="4"/>
          <w:wAfter w:w="801" w:type="dxa"/>
          <w:trHeight w:val="420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699 478,302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116 405,820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90 575,056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55 372,729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66 917,600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64 297,800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64 297,800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0E7755" w:rsidRPr="000E7755" w:rsidTr="00A85CAB">
        <w:trPr>
          <w:gridAfter w:val="4"/>
          <w:wAfter w:w="801" w:type="dxa"/>
          <w:trHeight w:val="300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1 987 944,276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285 341,303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273 949,320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213 739,268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247 490,396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238 313,337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239 175,672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0E7755" w:rsidRPr="000E7755" w:rsidTr="00A85CAB">
        <w:trPr>
          <w:gridAfter w:val="4"/>
          <w:wAfter w:w="801" w:type="dxa"/>
          <w:trHeight w:val="420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Итого Подпрограмма 1.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1 288 465,974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168 935,483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183 374,264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158 366,539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180 572,796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174 015,537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174 877,872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E7755" w:rsidRPr="000E7755" w:rsidTr="00A85CAB">
        <w:trPr>
          <w:gridAfter w:val="4"/>
          <w:wAfter w:w="801" w:type="dxa"/>
          <w:trHeight w:val="420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699 478,302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116 405,820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90 575,056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55 372,729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66 917,600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64 297,800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64 297,800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E7755" w:rsidRPr="000E7755" w:rsidTr="00A85CAB">
        <w:trPr>
          <w:gridAfter w:val="4"/>
          <w:wAfter w:w="801" w:type="dxa"/>
          <w:trHeight w:val="300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1 987 944,276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285 341,303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273 949,320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213 739,268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247 490,396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238 313,337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239 175,672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E7755" w:rsidRPr="000E7755" w:rsidTr="00A85CAB">
        <w:trPr>
          <w:gridAfter w:val="3"/>
          <w:wAfter w:w="793" w:type="dxa"/>
          <w:trHeight w:val="315"/>
        </w:trPr>
        <w:tc>
          <w:tcPr>
            <w:tcW w:w="1566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Подпрограмма 2 «Совершенствование регулирования дорожной деятельности»</w:t>
            </w:r>
          </w:p>
        </w:tc>
      </w:tr>
      <w:tr w:rsidR="000E7755" w:rsidRPr="000E7755" w:rsidTr="00A85CAB">
        <w:trPr>
          <w:gridAfter w:val="3"/>
          <w:wAfter w:w="793" w:type="dxa"/>
          <w:trHeight w:val="315"/>
        </w:trPr>
        <w:tc>
          <w:tcPr>
            <w:tcW w:w="1566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 Подпрограммы - Создание безопасных условий для круглогодичных грузовых и пассажирских перевозок</w:t>
            </w:r>
          </w:p>
        </w:tc>
      </w:tr>
      <w:tr w:rsidR="000E7755" w:rsidRPr="000E7755" w:rsidTr="00A85CAB">
        <w:trPr>
          <w:gridAfter w:val="3"/>
          <w:wAfter w:w="793" w:type="dxa"/>
          <w:trHeight w:val="315"/>
        </w:trPr>
        <w:tc>
          <w:tcPr>
            <w:tcW w:w="1566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2.1 Регулирование перевозок опасного, крупногабаритного и (или) тяжеловесного груза автомобильным транспортом по автомобильным дорогам общего пользования местного значения</w:t>
            </w:r>
          </w:p>
        </w:tc>
      </w:tr>
      <w:tr w:rsidR="000E7755" w:rsidRPr="000E7755" w:rsidTr="00A85CAB">
        <w:trPr>
          <w:gridAfter w:val="4"/>
          <w:wAfter w:w="801" w:type="dxa"/>
          <w:trHeight w:val="3195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2.1.1. Предоставление муниципальной услуги по выдаче разрешений на перевозку  крупногабаритного и (или) тяжеловесного груза автомобильным транспортом по автомобильным дорогам общего пользования местного значения муниципального образования 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УЖКХиТ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Соблюдение сроков выдачи разрешений (отказов) по перевозке крупногабаритного и (или) тяжеловесного груза автомобильным транспортом согласно административному регламенту, утвержденному в установленном порядке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E7755" w:rsidRPr="000E7755" w:rsidTr="00A85CAB">
        <w:trPr>
          <w:gridAfter w:val="4"/>
          <w:wAfter w:w="801" w:type="dxa"/>
          <w:trHeight w:val="450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Задача 2.1.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0E7755" w:rsidRPr="000E7755" w:rsidTr="00A85CAB">
        <w:trPr>
          <w:gridAfter w:val="4"/>
          <w:wAfter w:w="801" w:type="dxa"/>
          <w:trHeight w:val="420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 Подпрограмма 2.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E7755" w:rsidRPr="000E7755" w:rsidTr="00A85CAB">
        <w:trPr>
          <w:gridAfter w:val="4"/>
          <w:wAfter w:w="801" w:type="dxa"/>
          <w:trHeight w:val="420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 по программе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1 288 465,974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168 935,483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183 374,264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158 366,539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180 572,796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174 015,537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174 877,872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0E7755" w:rsidRPr="000E7755" w:rsidTr="00A85CAB">
        <w:trPr>
          <w:gridAfter w:val="4"/>
          <w:wAfter w:w="801" w:type="dxa"/>
          <w:trHeight w:val="420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699 478,302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116 405,820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90 575,056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55 372,729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66 917,600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64 297,800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64 297,800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0E7755" w:rsidRPr="000E7755" w:rsidTr="00A85CAB">
        <w:trPr>
          <w:gridAfter w:val="4"/>
          <w:wAfter w:w="801" w:type="dxa"/>
          <w:trHeight w:val="255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1 987 944,276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285 341,303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273 949,320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213 739,268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247 490,396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238 313,337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239 175,672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55" w:rsidRPr="000E7755" w:rsidRDefault="000E7755" w:rsidP="000E7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55" w:rsidRPr="000E7755" w:rsidRDefault="000E7755" w:rsidP="000E7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7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245BED" w:rsidRDefault="00245BED" w:rsidP="00E4581D">
      <w:pPr>
        <w:spacing w:before="240" w:after="0" w:line="240" w:lineRule="auto"/>
        <w:ind w:left="10206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5BED" w:rsidRDefault="00245BED" w:rsidP="00E4581D">
      <w:pPr>
        <w:spacing w:before="240" w:after="0" w:line="240" w:lineRule="auto"/>
        <w:ind w:left="10206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6DA" w:rsidRPr="00B746DA" w:rsidRDefault="003C686E" w:rsidP="00E4581D">
      <w:pPr>
        <w:spacing w:before="240" w:after="0" w:line="240" w:lineRule="auto"/>
        <w:ind w:left="10206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B746DA" w:rsidRPr="00B746DA">
        <w:rPr>
          <w:rFonts w:ascii="Times New Roman" w:eastAsia="Times New Roman" w:hAnsi="Times New Roman"/>
          <w:sz w:val="28"/>
          <w:szCs w:val="28"/>
          <w:lang w:eastAsia="ru-RU"/>
        </w:rPr>
        <w:t>риложение 4</w:t>
      </w:r>
    </w:p>
    <w:p w:rsidR="00B746DA" w:rsidRPr="00B746DA" w:rsidRDefault="00B746DA" w:rsidP="00B746DA">
      <w:pPr>
        <w:spacing w:after="0" w:line="240" w:lineRule="auto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6DA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 «</w:t>
      </w:r>
      <w:r w:rsidRPr="00B746DA">
        <w:rPr>
          <w:rFonts w:ascii="Times New Roman" w:eastAsia="Times New Roman" w:hAnsi="Times New Roman"/>
          <w:sz w:val="28"/>
          <w:szCs w:val="20"/>
          <w:lang w:eastAsia="ru-RU"/>
        </w:rPr>
        <w:t>Муниципальные дороги Чайковского городского округа</w:t>
      </w:r>
      <w:r w:rsidRPr="00B746D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746DA" w:rsidRPr="00B746DA" w:rsidRDefault="00B746DA" w:rsidP="00B746D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46DA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B746DA" w:rsidRPr="00B746DA" w:rsidRDefault="00B746DA" w:rsidP="00B746D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46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показателей муниципальной программы </w:t>
      </w:r>
      <w:r w:rsidRPr="00B746D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«Муниципальные дороги Чайковского городского округа»</w:t>
      </w:r>
      <w:r w:rsidRPr="00B746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746DA" w:rsidRPr="00B746DA" w:rsidRDefault="00B746DA" w:rsidP="00B746D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46DA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достижения, которых учитываются при оценке эффективности реализации муниципальной программы</w:t>
      </w:r>
    </w:p>
    <w:tbl>
      <w:tblPr>
        <w:tblW w:w="15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3624"/>
        <w:gridCol w:w="3829"/>
        <w:gridCol w:w="3415"/>
        <w:gridCol w:w="3821"/>
      </w:tblGrid>
      <w:tr w:rsidR="00B746DA" w:rsidRPr="00B746DA" w:rsidTr="00B746DA">
        <w:trPr>
          <w:trHeight w:val="1058"/>
        </w:trPr>
        <w:tc>
          <w:tcPr>
            <w:tcW w:w="846" w:type="dxa"/>
            <w:vAlign w:val="center"/>
          </w:tcPr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24" w:type="dxa"/>
            <w:vAlign w:val="center"/>
          </w:tcPr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Интегральные показатели</w:t>
            </w:r>
          </w:p>
        </w:tc>
        <w:tc>
          <w:tcPr>
            <w:tcW w:w="3829" w:type="dxa"/>
            <w:vAlign w:val="center"/>
          </w:tcPr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 показателя</w:t>
            </w:r>
          </w:p>
        </w:tc>
        <w:tc>
          <w:tcPr>
            <w:tcW w:w="3415" w:type="dxa"/>
            <w:vAlign w:val="center"/>
          </w:tcPr>
          <w:p w:rsidR="00B746DA" w:rsidRPr="00B746DA" w:rsidRDefault="0090498F" w:rsidP="0090498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Отраслевые (функциональные) </w:t>
            </w:r>
            <w:r w:rsidR="00A26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органы </w:t>
            </w:r>
            <w:r w:rsidR="00B746DA" w:rsidRPr="00B74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АЧ</w:t>
            </w:r>
            <w:r w:rsidR="00A26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r w:rsidR="00B746DA" w:rsidRPr="00B74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26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</w:t>
            </w:r>
            <w:r w:rsidR="00A26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учреждения,</w:t>
            </w:r>
            <w:r w:rsidR="00B746DA" w:rsidRPr="00B74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ответственные за оценку результатов достижения показателей</w:t>
            </w:r>
          </w:p>
        </w:tc>
        <w:tc>
          <w:tcPr>
            <w:tcW w:w="3821" w:type="dxa"/>
            <w:vAlign w:val="center"/>
          </w:tcPr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B746DA" w:rsidRPr="00B746DA" w:rsidTr="00B746DA">
        <w:trPr>
          <w:trHeight w:val="20"/>
        </w:trPr>
        <w:tc>
          <w:tcPr>
            <w:tcW w:w="846" w:type="dxa"/>
          </w:tcPr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4" w:type="dxa"/>
          </w:tcPr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9" w:type="dxa"/>
          </w:tcPr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15" w:type="dxa"/>
          </w:tcPr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1" w:type="dxa"/>
          </w:tcPr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B746DA" w:rsidRPr="00B746DA" w:rsidTr="00B746DA">
        <w:trPr>
          <w:trHeight w:val="20"/>
        </w:trPr>
        <w:tc>
          <w:tcPr>
            <w:tcW w:w="15535" w:type="dxa"/>
            <w:gridSpan w:val="5"/>
          </w:tcPr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 Подпрограмма «Приведение в нормативное состояние автомобильных дорог общего пользования местного значения»</w:t>
            </w:r>
          </w:p>
        </w:tc>
      </w:tr>
      <w:tr w:rsidR="00B746DA" w:rsidRPr="00B746DA" w:rsidTr="00B746DA">
        <w:trPr>
          <w:trHeight w:val="20"/>
        </w:trPr>
        <w:tc>
          <w:tcPr>
            <w:tcW w:w="846" w:type="dxa"/>
            <w:vAlign w:val="center"/>
          </w:tcPr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vAlign w:val="center"/>
          </w:tcPr>
          <w:p w:rsidR="00B746DA" w:rsidRPr="00B746DA" w:rsidRDefault="00B746DA" w:rsidP="00B746DA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местного значения, %</w:t>
            </w:r>
          </w:p>
        </w:tc>
        <w:tc>
          <w:tcPr>
            <w:tcW w:w="3829" w:type="dxa"/>
            <w:vAlign w:val="center"/>
          </w:tcPr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Д%= Пн / По*100</w:t>
            </w:r>
          </w:p>
        </w:tc>
        <w:tc>
          <w:tcPr>
            <w:tcW w:w="3415" w:type="dxa"/>
            <w:vAlign w:val="center"/>
          </w:tcPr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«ЧУКС»,</w:t>
            </w:r>
          </w:p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«ЖКЭС»</w:t>
            </w:r>
          </w:p>
        </w:tc>
        <w:tc>
          <w:tcPr>
            <w:tcW w:w="3821" w:type="dxa"/>
            <w:vAlign w:val="center"/>
          </w:tcPr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Д%- доля автомобильных дорог общего пользования отвечающих нормативным требованиям.</w:t>
            </w:r>
          </w:p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Пн – протяженность дорог отвечающих нормативным требованиям;</w:t>
            </w:r>
          </w:p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– общая протяженность автомобильных дорог  местного значения.</w:t>
            </w:r>
          </w:p>
        </w:tc>
      </w:tr>
      <w:tr w:rsidR="00B746DA" w:rsidRPr="00B746DA" w:rsidTr="00B746DA">
        <w:trPr>
          <w:trHeight w:val="20"/>
        </w:trPr>
        <w:tc>
          <w:tcPr>
            <w:tcW w:w="846" w:type="dxa"/>
            <w:vAlign w:val="center"/>
          </w:tcPr>
          <w:p w:rsidR="00B746DA" w:rsidRPr="00B746DA" w:rsidRDefault="00E4581D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  <w:r w:rsidR="00B746DA" w:rsidRPr="00B74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24" w:type="dxa"/>
            <w:vAlign w:val="center"/>
          </w:tcPr>
          <w:p w:rsidR="00B746DA" w:rsidRPr="00B746DA" w:rsidRDefault="00B746DA" w:rsidP="00B746DA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Протяженность участков автомобильных дорог общего пользования местного значения, на которых выполнен ремонт, км</w:t>
            </w:r>
          </w:p>
        </w:tc>
        <w:tc>
          <w:tcPr>
            <w:tcW w:w="3829" w:type="dxa"/>
            <w:vAlign w:val="center"/>
          </w:tcPr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Пр= П1+П2…..П</w:t>
            </w:r>
            <w:r w:rsidRPr="00B746D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3415" w:type="dxa"/>
            <w:vAlign w:val="center"/>
          </w:tcPr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«ЧУКС»,</w:t>
            </w:r>
          </w:p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 «ЖКЭС» </w:t>
            </w:r>
          </w:p>
        </w:tc>
        <w:tc>
          <w:tcPr>
            <w:tcW w:w="3821" w:type="dxa"/>
            <w:vAlign w:val="center"/>
          </w:tcPr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 – общая протяженность  автомобильных дорог, на которых выполнен текущий ремонт, км;</w:t>
            </w:r>
          </w:p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П1;П2 – протяженность  автомобильных дорог по   объекту, на котором выполнен ремонт.</w:t>
            </w:r>
          </w:p>
        </w:tc>
      </w:tr>
      <w:tr w:rsidR="00B746DA" w:rsidRPr="00B746DA" w:rsidTr="00B746DA">
        <w:trPr>
          <w:trHeight w:val="20"/>
        </w:trPr>
        <w:tc>
          <w:tcPr>
            <w:tcW w:w="846" w:type="dxa"/>
            <w:vAlign w:val="center"/>
          </w:tcPr>
          <w:p w:rsidR="00B746DA" w:rsidRPr="00B746DA" w:rsidRDefault="00E4581D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  <w:r w:rsidR="00B746DA" w:rsidRPr="00B74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24" w:type="dxa"/>
            <w:vAlign w:val="center"/>
          </w:tcPr>
          <w:p w:rsidR="00B746DA" w:rsidRPr="00B746DA" w:rsidRDefault="00B746DA" w:rsidP="00B746DA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Протяженность участков автомобильных дорог общего пользования местного значения, на которых выполнен капитальный ремонт, км</w:t>
            </w:r>
          </w:p>
        </w:tc>
        <w:tc>
          <w:tcPr>
            <w:tcW w:w="3829" w:type="dxa"/>
            <w:vAlign w:val="center"/>
          </w:tcPr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Пк= П1+П2…..П</w:t>
            </w:r>
            <w:r w:rsidRPr="00B746D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3415" w:type="dxa"/>
            <w:vAlign w:val="center"/>
          </w:tcPr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«ЧУКС»,</w:t>
            </w:r>
          </w:p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 «ЖКЭС» </w:t>
            </w:r>
          </w:p>
        </w:tc>
        <w:tc>
          <w:tcPr>
            <w:tcW w:w="3821" w:type="dxa"/>
            <w:vAlign w:val="center"/>
          </w:tcPr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Пк – общая протяженность  автомобильных дорог, на которых выполнен капитальный ремонт, км;</w:t>
            </w:r>
          </w:p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П1;П2 – протяженность автомобильных дорог по   объекту, на котором выполнен капитальный  ремонт.</w:t>
            </w:r>
          </w:p>
        </w:tc>
      </w:tr>
      <w:tr w:rsidR="00B746DA" w:rsidRPr="00B746DA" w:rsidTr="00B746DA">
        <w:trPr>
          <w:trHeight w:val="20"/>
        </w:trPr>
        <w:tc>
          <w:tcPr>
            <w:tcW w:w="15535" w:type="dxa"/>
            <w:gridSpan w:val="5"/>
          </w:tcPr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2. «Совершенствование регулирования дорожной деятельности»</w:t>
            </w:r>
          </w:p>
        </w:tc>
      </w:tr>
      <w:tr w:rsidR="00B746DA" w:rsidRPr="00B746DA" w:rsidTr="00B746DA">
        <w:trPr>
          <w:trHeight w:val="20"/>
        </w:trPr>
        <w:tc>
          <w:tcPr>
            <w:tcW w:w="846" w:type="dxa"/>
            <w:vAlign w:val="center"/>
          </w:tcPr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3624" w:type="dxa"/>
            <w:vAlign w:val="center"/>
          </w:tcPr>
          <w:p w:rsidR="00B746DA" w:rsidRPr="00B746DA" w:rsidRDefault="00B746DA" w:rsidP="00B746DA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Соблюдение сроков выдачи разрешений (отказов) по перевозке опасного, крупногабаритного и (или)  тяжеловесного груза автомобильным транспортом согласно административному регламенту, утвержденному в установленном порядке</w:t>
            </w:r>
          </w:p>
        </w:tc>
        <w:tc>
          <w:tcPr>
            <w:tcW w:w="3829" w:type="dxa"/>
            <w:vAlign w:val="center"/>
          </w:tcPr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Ср%=Кр / Кп*100</w:t>
            </w:r>
          </w:p>
        </w:tc>
        <w:tc>
          <w:tcPr>
            <w:tcW w:w="3415" w:type="dxa"/>
            <w:vAlign w:val="center"/>
          </w:tcPr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УЖКХиТ</w:t>
            </w:r>
          </w:p>
        </w:tc>
        <w:tc>
          <w:tcPr>
            <w:tcW w:w="3821" w:type="dxa"/>
            <w:vAlign w:val="center"/>
          </w:tcPr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Ср% – срок рассмотрения заявок;</w:t>
            </w:r>
          </w:p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 – количество рассмотрены заявок в требуемый срок;</w:t>
            </w:r>
          </w:p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6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Кп – количество поступивших заявок.</w:t>
            </w:r>
          </w:p>
          <w:p w:rsidR="00B746DA" w:rsidRPr="00B746DA" w:rsidRDefault="00B746DA" w:rsidP="00B746D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B746DA" w:rsidRPr="00E13C9A" w:rsidRDefault="004A75C4" w:rsidP="00E13C9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0"/>
          <w:lang w:eastAsia="ru-RU"/>
        </w:rPr>
        <w:pict>
          <v:shape id="Надпись 6" o:spid="_x0000_s1031" type="#_x0000_t202" style="position:absolute;margin-left:70.9pt;margin-top:774.8pt;width:266.4pt;height:29.5pt;z-index:25166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" filled="f" stroked="f">
            <v:textbox inset="0,0,0,0">
              <w:txbxContent>
                <w:p w:rsidR="000E7755" w:rsidRDefault="000E7755" w:rsidP="00B746DA">
                  <w:pPr>
                    <w:pStyle w:val="a6"/>
                  </w:pPr>
                </w:p>
              </w:txbxContent>
            </v:textbox>
            <w10:wrap anchorx="page" anchory="page"/>
          </v:shape>
        </w:pict>
      </w:r>
    </w:p>
    <w:sectPr w:rsidR="00B746DA" w:rsidRPr="00E13C9A" w:rsidSect="0021345C">
      <w:pgSz w:w="16838" w:h="11906" w:orient="landscape"/>
      <w:pgMar w:top="170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0BB" w:rsidRDefault="00BE50BB" w:rsidP="00E4581D">
      <w:pPr>
        <w:spacing w:after="0" w:line="240" w:lineRule="auto"/>
      </w:pPr>
      <w:r>
        <w:separator/>
      </w:r>
    </w:p>
  </w:endnote>
  <w:endnote w:type="continuationSeparator" w:id="0">
    <w:p w:rsidR="00BE50BB" w:rsidRDefault="00BE50BB" w:rsidP="00E4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029" w:rsidRDefault="00DC4029">
    <w:pPr>
      <w:pStyle w:val="ab"/>
      <w:jc w:val="right"/>
    </w:pPr>
  </w:p>
  <w:p w:rsidR="00DC4029" w:rsidRDefault="00DC402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755" w:rsidRDefault="000E7755">
    <w:pPr>
      <w:pStyle w:val="ab"/>
    </w:pPr>
    <w: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0BB" w:rsidRDefault="00BE50BB" w:rsidP="00E4581D">
      <w:pPr>
        <w:spacing w:after="0" w:line="240" w:lineRule="auto"/>
      </w:pPr>
      <w:r>
        <w:separator/>
      </w:r>
    </w:p>
  </w:footnote>
  <w:footnote w:type="continuationSeparator" w:id="0">
    <w:p w:rsidR="00BE50BB" w:rsidRDefault="00BE50BB" w:rsidP="00E45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B4332"/>
    <w:multiLevelType w:val="multilevel"/>
    <w:tmpl w:val="0FCC4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E08"/>
    <w:rsid w:val="00002CF5"/>
    <w:rsid w:val="0004218C"/>
    <w:rsid w:val="00042BAD"/>
    <w:rsid w:val="00061730"/>
    <w:rsid w:val="00062C16"/>
    <w:rsid w:val="000832A9"/>
    <w:rsid w:val="00087DC1"/>
    <w:rsid w:val="00090035"/>
    <w:rsid w:val="000A21BC"/>
    <w:rsid w:val="000B2D21"/>
    <w:rsid w:val="000D1F28"/>
    <w:rsid w:val="000E53CC"/>
    <w:rsid w:val="000E6FB4"/>
    <w:rsid w:val="000E7755"/>
    <w:rsid w:val="000F2A95"/>
    <w:rsid w:val="00114E5D"/>
    <w:rsid w:val="00121324"/>
    <w:rsid w:val="00124662"/>
    <w:rsid w:val="00125E6C"/>
    <w:rsid w:val="00126A35"/>
    <w:rsid w:val="00133169"/>
    <w:rsid w:val="001428ED"/>
    <w:rsid w:val="001549ED"/>
    <w:rsid w:val="0015588F"/>
    <w:rsid w:val="00181800"/>
    <w:rsid w:val="001C7A87"/>
    <w:rsid w:val="001D6C0F"/>
    <w:rsid w:val="001E031E"/>
    <w:rsid w:val="001E34FB"/>
    <w:rsid w:val="001F44F8"/>
    <w:rsid w:val="00203E44"/>
    <w:rsid w:val="00212CE8"/>
    <w:rsid w:val="0021345C"/>
    <w:rsid w:val="002154AB"/>
    <w:rsid w:val="00220322"/>
    <w:rsid w:val="002259DC"/>
    <w:rsid w:val="00233928"/>
    <w:rsid w:val="00243651"/>
    <w:rsid w:val="00244A84"/>
    <w:rsid w:val="00245BED"/>
    <w:rsid w:val="00262404"/>
    <w:rsid w:val="00265A1C"/>
    <w:rsid w:val="002827B4"/>
    <w:rsid w:val="002864E8"/>
    <w:rsid w:val="002B1411"/>
    <w:rsid w:val="002B1E2D"/>
    <w:rsid w:val="002C6716"/>
    <w:rsid w:val="002D41CB"/>
    <w:rsid w:val="002E7D81"/>
    <w:rsid w:val="002F13EC"/>
    <w:rsid w:val="003062DD"/>
    <w:rsid w:val="00324708"/>
    <w:rsid w:val="003307AF"/>
    <w:rsid w:val="003446DE"/>
    <w:rsid w:val="00375E3B"/>
    <w:rsid w:val="003922E0"/>
    <w:rsid w:val="00392CDB"/>
    <w:rsid w:val="003A6AD2"/>
    <w:rsid w:val="003B2E03"/>
    <w:rsid w:val="003B7E8C"/>
    <w:rsid w:val="003C686E"/>
    <w:rsid w:val="003D42A9"/>
    <w:rsid w:val="00403280"/>
    <w:rsid w:val="00423F13"/>
    <w:rsid w:val="004261F6"/>
    <w:rsid w:val="004322DC"/>
    <w:rsid w:val="004435E8"/>
    <w:rsid w:val="004803A2"/>
    <w:rsid w:val="004911BB"/>
    <w:rsid w:val="00491576"/>
    <w:rsid w:val="0049355E"/>
    <w:rsid w:val="004A75C4"/>
    <w:rsid w:val="004D6814"/>
    <w:rsid w:val="004E45B2"/>
    <w:rsid w:val="00500900"/>
    <w:rsid w:val="00512C7A"/>
    <w:rsid w:val="005135C1"/>
    <w:rsid w:val="00537329"/>
    <w:rsid w:val="0054592E"/>
    <w:rsid w:val="00563992"/>
    <w:rsid w:val="005A48C7"/>
    <w:rsid w:val="005B1859"/>
    <w:rsid w:val="005B4E09"/>
    <w:rsid w:val="005B736F"/>
    <w:rsid w:val="005C5A41"/>
    <w:rsid w:val="005C74C1"/>
    <w:rsid w:val="005D1DAB"/>
    <w:rsid w:val="005E0410"/>
    <w:rsid w:val="0060236E"/>
    <w:rsid w:val="00607BD3"/>
    <w:rsid w:val="00627D4A"/>
    <w:rsid w:val="00632F75"/>
    <w:rsid w:val="00651E08"/>
    <w:rsid w:val="0067558E"/>
    <w:rsid w:val="00676233"/>
    <w:rsid w:val="00690FA8"/>
    <w:rsid w:val="00691320"/>
    <w:rsid w:val="006A60B2"/>
    <w:rsid w:val="006B53DA"/>
    <w:rsid w:val="006B7536"/>
    <w:rsid w:val="006C565F"/>
    <w:rsid w:val="006E0618"/>
    <w:rsid w:val="006E3D5D"/>
    <w:rsid w:val="006F6B49"/>
    <w:rsid w:val="00703689"/>
    <w:rsid w:val="007202DE"/>
    <w:rsid w:val="00766C3F"/>
    <w:rsid w:val="00773069"/>
    <w:rsid w:val="00774392"/>
    <w:rsid w:val="0078598A"/>
    <w:rsid w:val="00787649"/>
    <w:rsid w:val="00790553"/>
    <w:rsid w:val="007911CC"/>
    <w:rsid w:val="007A0A87"/>
    <w:rsid w:val="007A7C66"/>
    <w:rsid w:val="007B48F5"/>
    <w:rsid w:val="007C032C"/>
    <w:rsid w:val="007C0DE8"/>
    <w:rsid w:val="007C5E35"/>
    <w:rsid w:val="007C5F70"/>
    <w:rsid w:val="007D31EB"/>
    <w:rsid w:val="00816E20"/>
    <w:rsid w:val="00822DDF"/>
    <w:rsid w:val="00841705"/>
    <w:rsid w:val="008444F1"/>
    <w:rsid w:val="00863586"/>
    <w:rsid w:val="00864E1F"/>
    <w:rsid w:val="0086696D"/>
    <w:rsid w:val="00873A94"/>
    <w:rsid w:val="008C5D8D"/>
    <w:rsid w:val="008D4C21"/>
    <w:rsid w:val="00903887"/>
    <w:rsid w:val="0090498F"/>
    <w:rsid w:val="009263E5"/>
    <w:rsid w:val="00940863"/>
    <w:rsid w:val="00942CE5"/>
    <w:rsid w:val="009530D4"/>
    <w:rsid w:val="00970AE4"/>
    <w:rsid w:val="00971929"/>
    <w:rsid w:val="009842CC"/>
    <w:rsid w:val="00993D98"/>
    <w:rsid w:val="009A23B4"/>
    <w:rsid w:val="009F04AD"/>
    <w:rsid w:val="009F5A5A"/>
    <w:rsid w:val="00A10111"/>
    <w:rsid w:val="00A123D2"/>
    <w:rsid w:val="00A23E0A"/>
    <w:rsid w:val="00A26BB5"/>
    <w:rsid w:val="00A56536"/>
    <w:rsid w:val="00A7545B"/>
    <w:rsid w:val="00A75536"/>
    <w:rsid w:val="00A85CAB"/>
    <w:rsid w:val="00A967E9"/>
    <w:rsid w:val="00AC2785"/>
    <w:rsid w:val="00AC58DA"/>
    <w:rsid w:val="00AD2404"/>
    <w:rsid w:val="00AD6B6C"/>
    <w:rsid w:val="00B12C37"/>
    <w:rsid w:val="00B27042"/>
    <w:rsid w:val="00B34ADE"/>
    <w:rsid w:val="00B443D3"/>
    <w:rsid w:val="00B66776"/>
    <w:rsid w:val="00B702D1"/>
    <w:rsid w:val="00B746DA"/>
    <w:rsid w:val="00BB15DC"/>
    <w:rsid w:val="00BC7687"/>
    <w:rsid w:val="00BD674A"/>
    <w:rsid w:val="00BE1348"/>
    <w:rsid w:val="00BE1E9A"/>
    <w:rsid w:val="00BE50BB"/>
    <w:rsid w:val="00BF513F"/>
    <w:rsid w:val="00C23434"/>
    <w:rsid w:val="00C451E0"/>
    <w:rsid w:val="00C53628"/>
    <w:rsid w:val="00C6260F"/>
    <w:rsid w:val="00C75C92"/>
    <w:rsid w:val="00C856BD"/>
    <w:rsid w:val="00C922CB"/>
    <w:rsid w:val="00C92609"/>
    <w:rsid w:val="00CA1D63"/>
    <w:rsid w:val="00CB239F"/>
    <w:rsid w:val="00CC7BFB"/>
    <w:rsid w:val="00D35825"/>
    <w:rsid w:val="00D43689"/>
    <w:rsid w:val="00D54A0B"/>
    <w:rsid w:val="00D61B07"/>
    <w:rsid w:val="00D7150B"/>
    <w:rsid w:val="00DA47D2"/>
    <w:rsid w:val="00DC4029"/>
    <w:rsid w:val="00DD0A88"/>
    <w:rsid w:val="00DD3D6E"/>
    <w:rsid w:val="00DE09E8"/>
    <w:rsid w:val="00DE62F8"/>
    <w:rsid w:val="00DE6670"/>
    <w:rsid w:val="00DE6CFD"/>
    <w:rsid w:val="00E13C9A"/>
    <w:rsid w:val="00E24A34"/>
    <w:rsid w:val="00E303C8"/>
    <w:rsid w:val="00E30EE9"/>
    <w:rsid w:val="00E354BA"/>
    <w:rsid w:val="00E4581D"/>
    <w:rsid w:val="00E517FA"/>
    <w:rsid w:val="00E60AF0"/>
    <w:rsid w:val="00E650F2"/>
    <w:rsid w:val="00E70210"/>
    <w:rsid w:val="00E82485"/>
    <w:rsid w:val="00E85394"/>
    <w:rsid w:val="00EA5799"/>
    <w:rsid w:val="00F32D2D"/>
    <w:rsid w:val="00F37E0C"/>
    <w:rsid w:val="00F436E6"/>
    <w:rsid w:val="00F47FF7"/>
    <w:rsid w:val="00F552C3"/>
    <w:rsid w:val="00F81832"/>
    <w:rsid w:val="00F9657A"/>
    <w:rsid w:val="00FB0CC6"/>
    <w:rsid w:val="00FB579E"/>
    <w:rsid w:val="00FC09AC"/>
    <w:rsid w:val="00FC3078"/>
    <w:rsid w:val="00FD21E1"/>
    <w:rsid w:val="00FF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rsid w:val="003A6AD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3A6AD2"/>
    <w:pPr>
      <w:widowControl w:val="0"/>
      <w:shd w:val="clear" w:color="auto" w:fill="FFFFFF"/>
      <w:spacing w:after="0" w:line="240" w:lineRule="auto"/>
    </w:pPr>
    <w:rPr>
      <w:sz w:val="28"/>
      <w:szCs w:val="28"/>
      <w:lang w:eastAsia="ru-RU"/>
    </w:rPr>
  </w:style>
  <w:style w:type="paragraph" w:customStyle="1" w:styleId="a6">
    <w:name w:val="Исполнитель"/>
    <w:basedOn w:val="a7"/>
    <w:rsid w:val="00B746DA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746D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746DA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E45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4581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E45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4581D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181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B579E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CC7BF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C7BF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C7BFB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C7BF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C7BFB"/>
    <w:rPr>
      <w:b/>
      <w:bCs/>
      <w:lang w:eastAsia="en-US"/>
    </w:rPr>
  </w:style>
  <w:style w:type="paragraph" w:customStyle="1" w:styleId="af4">
    <w:name w:val="регистрационные поля"/>
    <w:basedOn w:val="a"/>
    <w:rsid w:val="00790553"/>
    <w:pPr>
      <w:spacing w:after="0" w:line="240" w:lineRule="exact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etennikovama\Download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B8B4F-E50E-48B7-910C-28082B9E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15</Pages>
  <Words>3464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Рычкова Людмила Александровна</dc:creator>
  <cp:lastModifiedBy>Веретенникова</cp:lastModifiedBy>
  <cp:revision>2</cp:revision>
  <cp:lastPrinted>2021-04-13T06:40:00Z</cp:lastPrinted>
  <dcterms:created xsi:type="dcterms:W3CDTF">2024-10-22T12:36:00Z</dcterms:created>
  <dcterms:modified xsi:type="dcterms:W3CDTF">2024-10-22T12:36:00Z</dcterms:modified>
</cp:coreProperties>
</file>