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E4" w:rsidRDefault="00961B66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1B6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89.15pt;margin-top:254.25pt;width:195pt;height:108.3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5usQ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" filled="f" stroked="f">
            <v:textbox inset="0,0,0,0">
              <w:txbxContent>
                <w:p w:rsidR="00565B88" w:rsidRPr="0028417E" w:rsidRDefault="00961B66" w:rsidP="0028417E">
                  <w:pPr>
                    <w:spacing w:line="240" w:lineRule="exact"/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961B66">
                    <w:fldChar w:fldCharType="begin"/>
                  </w:r>
                  <w:r w:rsidR="00F0057F">
                    <w:instrText xml:space="preserve"> DOCPROPERTY  doc_summary  \* MERGEFORMAT </w:instrText>
                  </w:r>
                  <w:r w:rsidRPr="00961B66">
                    <w:fldChar w:fldCharType="separate"/>
                  </w:r>
                  <w:r w:rsidR="00565B88" w:rsidRPr="0028417E">
                    <w:rPr>
                      <w:rFonts w:ascii="Times New Roman" w:hAnsi="Times New Roman"/>
                      <w:b/>
                      <w:sz w:val="28"/>
                    </w:rPr>
                    <w:t>Об утверждении Положения о комиссии по оценке готовности к отопительному периоду и программы проведения проверки готовности к отопительному периоду</w:t>
                  </w:r>
                  <w:r>
                    <w:rPr>
                      <w:rFonts w:ascii="Times New Roman" w:hAnsi="Times New Roman"/>
                      <w:b/>
                      <w:sz w:val="28"/>
                    </w:rPr>
                    <w:fldChar w:fldCharType="end"/>
                  </w:r>
                </w:p>
                <w:p w:rsidR="00565B88" w:rsidRPr="0028417E" w:rsidRDefault="00565B88" w:rsidP="0028417E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961B66">
        <w:rPr>
          <w:noProof/>
          <w:lang w:eastAsia="ru-RU"/>
        </w:rPr>
        <w:pict>
          <v:shape id="Text Box 11" o:spid="_x0000_s1026" type="#_x0000_t202" style="position:absolute;margin-left:321.15pt;margin-top:145.5pt;width:144.85pt;height:24.0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" stroked="f">
            <v:textbox>
              <w:txbxContent>
                <w:p w:rsidR="00565B88" w:rsidRPr="002B3C37" w:rsidRDefault="00961B66" w:rsidP="00977F00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961B66">
                    <w:fldChar w:fldCharType="begin"/>
                  </w:r>
                  <w:r w:rsidR="00F0057F">
                    <w:instrText xml:space="preserve"> DOCPROPERTY  reg_number  \* MERGEFORMAT </w:instrText>
                  </w:r>
                  <w:r w:rsidRPr="00961B66">
                    <w:fldChar w:fldCharType="separate"/>
                  </w:r>
                  <w:proofErr w:type="spellStart"/>
                  <w:r w:rsidR="00565B88" w:rsidRPr="002B3C37">
                    <w:rPr>
                      <w:rFonts w:ascii="Times New Roman" w:hAnsi="Times New Roman"/>
                      <w:sz w:val="28"/>
                    </w:rPr>
                    <w:t>Рег</w:t>
                  </w:r>
                  <w:proofErr w:type="spellEnd"/>
                  <w:r w:rsidR="00565B88" w:rsidRPr="002B3C37">
                    <w:rPr>
                      <w:rFonts w:ascii="Times New Roman" w:hAnsi="Times New Roman"/>
                      <w:sz w:val="28"/>
                    </w:rPr>
                    <w:t>. номер</w:t>
                  </w:r>
                  <w:r>
                    <w:rPr>
                      <w:rFonts w:ascii="Times New Roman" w:hAnsi="Times New Roman"/>
                      <w:sz w:val="28"/>
                    </w:rPr>
                    <w:fldChar w:fldCharType="end"/>
                  </w:r>
                </w:p>
                <w:p w:rsidR="00565B88" w:rsidRPr="009B6B8D" w:rsidRDefault="00565B88" w:rsidP="00D43689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shape>
        </w:pict>
      </w:r>
      <w:r w:rsidRPr="00961B66">
        <w:rPr>
          <w:noProof/>
          <w:lang w:eastAsia="ru-RU"/>
        </w:rPr>
        <w:pict>
          <v:shape id="Text Box 10" o:spid="_x0000_s1027" type="#_x0000_t202" style="position:absolute;margin-left:-2.5pt;margin-top:147.8pt;width:183.4pt;height:21.3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xehAIAABc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" stroked="f">
            <v:textbox>
              <w:txbxContent>
                <w:p w:rsidR="00565B88" w:rsidRPr="002B3C37" w:rsidRDefault="00961B66" w:rsidP="00977F0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961B66">
                    <w:fldChar w:fldCharType="begin"/>
                  </w:r>
                  <w:r w:rsidR="00F0057F">
                    <w:instrText xml:space="preserve"> DOCPROPERTY  reg_date  \* MERGEFORMAT </w:instrText>
                  </w:r>
                  <w:r w:rsidRPr="00961B66">
                    <w:fldChar w:fldCharType="separate"/>
                  </w:r>
                  <w:r w:rsidR="00565B88" w:rsidRPr="002B3C37">
                    <w:rPr>
                      <w:rFonts w:ascii="Times New Roman" w:hAnsi="Times New Roman"/>
                      <w:sz w:val="28"/>
                    </w:rPr>
                    <w:t xml:space="preserve">Дата </w:t>
                  </w:r>
                  <w:proofErr w:type="spellStart"/>
                  <w:r w:rsidR="00565B88" w:rsidRPr="002B3C37">
                    <w:rPr>
                      <w:rFonts w:ascii="Times New Roman" w:hAnsi="Times New Roman"/>
                      <w:sz w:val="28"/>
                    </w:rPr>
                    <w:t>рег</w:t>
                  </w:r>
                  <w:proofErr w:type="spellEnd"/>
                  <w:r w:rsidR="00565B88" w:rsidRPr="002B3C37">
                    <w:rPr>
                      <w:rFonts w:ascii="Times New Roman" w:hAnsi="Times New Roman"/>
                      <w:sz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</w:rPr>
                    <w:fldChar w:fldCharType="end"/>
                  </w:r>
                </w:p>
                <w:p w:rsidR="00565B88" w:rsidRPr="009B6B8D" w:rsidRDefault="00565B88" w:rsidP="00D4368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B6B8D">
        <w:rPr>
          <w:noProof/>
          <w:lang w:eastAsia="ru-RU"/>
        </w:rPr>
        <w:drawing>
          <wp:inline distT="0" distB="0" distL="0" distR="0">
            <wp:extent cx="5943600" cy="2324735"/>
            <wp:effectExtent l="19050" t="0" r="0" b="0"/>
            <wp:docPr id="1" name="Рисунок 0" descr="Постановление_Г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становление_ГО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8ED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3138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8417E" w:rsidRDefault="0028417E" w:rsidP="002841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17E" w:rsidRPr="0028417E" w:rsidRDefault="0028417E" w:rsidP="0041355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17E">
        <w:rPr>
          <w:rFonts w:ascii="Times New Roman" w:hAnsi="Times New Roman"/>
          <w:sz w:val="28"/>
          <w:szCs w:val="28"/>
        </w:rPr>
        <w:t xml:space="preserve">На основании Федерального закона от 27 июля 2010 г. № 190 - ФЗ «О теплоснабжении», Федерального закона от 6 октября </w:t>
      </w:r>
      <w:r w:rsidR="003B34F9">
        <w:rPr>
          <w:rFonts w:ascii="Times New Roman" w:hAnsi="Times New Roman"/>
          <w:sz w:val="28"/>
          <w:szCs w:val="28"/>
        </w:rPr>
        <w:t xml:space="preserve"> </w:t>
      </w:r>
      <w:r w:rsidRPr="0028417E">
        <w:rPr>
          <w:rFonts w:ascii="Times New Roman" w:hAnsi="Times New Roman"/>
          <w:sz w:val="28"/>
          <w:szCs w:val="28"/>
        </w:rPr>
        <w:t>2003 г. № 131 - ФЗ «Об общих принципах организации местного самоуправления Российской Федерации», в соответствии с Правилами оценки готовности к отопительному периоду, утвержденным</w:t>
      </w:r>
      <w:r w:rsidR="0014649F">
        <w:rPr>
          <w:rFonts w:ascii="Times New Roman" w:hAnsi="Times New Roman"/>
          <w:sz w:val="28"/>
          <w:szCs w:val="28"/>
        </w:rPr>
        <w:t xml:space="preserve">и </w:t>
      </w:r>
      <w:r w:rsidRPr="0028417E">
        <w:rPr>
          <w:rFonts w:ascii="Times New Roman" w:hAnsi="Times New Roman"/>
          <w:sz w:val="28"/>
          <w:szCs w:val="28"/>
        </w:rPr>
        <w:t>Приказом Министерства энергетики Российской Федерации от 12 марта 2013 г</w:t>
      </w:r>
      <w:r w:rsidR="0014649F">
        <w:rPr>
          <w:rFonts w:ascii="Times New Roman" w:hAnsi="Times New Roman"/>
          <w:sz w:val="28"/>
          <w:szCs w:val="28"/>
        </w:rPr>
        <w:t>.</w:t>
      </w:r>
      <w:r w:rsidRPr="0028417E">
        <w:rPr>
          <w:rFonts w:ascii="Times New Roman" w:hAnsi="Times New Roman"/>
          <w:sz w:val="28"/>
          <w:szCs w:val="28"/>
        </w:rPr>
        <w:t xml:space="preserve"> № 103, Уставом Чайковского городского округа, в целях проверки  готовности к </w:t>
      </w:r>
      <w:proofErr w:type="gramEnd"/>
      <w:r w:rsidRPr="0028417E">
        <w:rPr>
          <w:rFonts w:ascii="Times New Roman" w:hAnsi="Times New Roman"/>
          <w:sz w:val="28"/>
          <w:szCs w:val="28"/>
        </w:rPr>
        <w:t>отопительному периоду теплоснабжающих организаций, теплосетевых организаций и потребителей теплов</w:t>
      </w:r>
      <w:r w:rsidR="003B34F9">
        <w:rPr>
          <w:rFonts w:ascii="Times New Roman" w:hAnsi="Times New Roman"/>
          <w:sz w:val="28"/>
          <w:szCs w:val="28"/>
        </w:rPr>
        <w:t>ой энергии</w:t>
      </w:r>
    </w:p>
    <w:p w:rsidR="0028417E" w:rsidRPr="0028417E" w:rsidRDefault="0028417E" w:rsidP="0041355B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ПОСТАНОВЛЯЮ:</w:t>
      </w:r>
    </w:p>
    <w:p w:rsidR="0028417E" w:rsidRPr="0028417E" w:rsidRDefault="0028417E" w:rsidP="0041355B">
      <w:pPr>
        <w:widowControl w:val="0"/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1. Утвердить прилагаемые:</w:t>
      </w:r>
    </w:p>
    <w:p w:rsidR="0028417E" w:rsidRPr="0028417E" w:rsidRDefault="0028417E" w:rsidP="0041355B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1.1 Положение о комиссии по оценке готовности к отопительному периоду;</w:t>
      </w:r>
    </w:p>
    <w:p w:rsidR="0028417E" w:rsidRPr="0028417E" w:rsidRDefault="0028417E" w:rsidP="0041355B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1.2 Программу проведения проверки готовности к отопительному периоду теплоснабжающих организаций, теплосетевых организаций и потребителей тепловой энергии на территории Чайковского городского округа.</w:t>
      </w:r>
    </w:p>
    <w:p w:rsidR="0028417E" w:rsidRPr="0028417E" w:rsidRDefault="002B7EEF" w:rsidP="0041355B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</w:t>
      </w:r>
      <w:r w:rsidR="0028417E" w:rsidRPr="0028417E">
        <w:rPr>
          <w:rFonts w:ascii="Times New Roman" w:hAnsi="Times New Roman"/>
          <w:sz w:val="28"/>
          <w:szCs w:val="28"/>
        </w:rPr>
        <w:t>остановление администрации Чайковского городского округа от 14</w:t>
      </w:r>
      <w:r w:rsidR="0041355B" w:rsidRPr="0041355B">
        <w:rPr>
          <w:rFonts w:ascii="Times New Roman" w:hAnsi="Times New Roman"/>
          <w:sz w:val="28"/>
          <w:szCs w:val="28"/>
        </w:rPr>
        <w:t xml:space="preserve"> </w:t>
      </w:r>
      <w:r w:rsidR="0041355B">
        <w:rPr>
          <w:rFonts w:ascii="Times New Roman" w:hAnsi="Times New Roman"/>
          <w:sz w:val="28"/>
          <w:szCs w:val="28"/>
        </w:rPr>
        <w:t xml:space="preserve">августа </w:t>
      </w:r>
      <w:r w:rsidR="0028417E" w:rsidRPr="0028417E">
        <w:rPr>
          <w:rFonts w:ascii="Times New Roman" w:hAnsi="Times New Roman"/>
          <w:sz w:val="28"/>
          <w:szCs w:val="28"/>
        </w:rPr>
        <w:t>2019 г. №</w:t>
      </w:r>
      <w:r w:rsidR="0041355B">
        <w:rPr>
          <w:rFonts w:ascii="Times New Roman" w:hAnsi="Times New Roman"/>
          <w:sz w:val="28"/>
          <w:szCs w:val="28"/>
        </w:rPr>
        <w:t xml:space="preserve"> </w:t>
      </w:r>
      <w:r w:rsidR="0028417E" w:rsidRPr="0028417E">
        <w:rPr>
          <w:rFonts w:ascii="Times New Roman" w:hAnsi="Times New Roman"/>
          <w:sz w:val="28"/>
          <w:szCs w:val="28"/>
        </w:rPr>
        <w:t>1386 «Об утверждении Положения о комиссии по оценке гото</w:t>
      </w:r>
      <w:r>
        <w:rPr>
          <w:rFonts w:ascii="Times New Roman" w:hAnsi="Times New Roman"/>
          <w:sz w:val="28"/>
          <w:szCs w:val="28"/>
        </w:rPr>
        <w:t>вности к отопительному периоду».</w:t>
      </w:r>
    </w:p>
    <w:p w:rsidR="0028417E" w:rsidRPr="0028417E" w:rsidRDefault="0028417E" w:rsidP="0041355B">
      <w:pPr>
        <w:pStyle w:val="a5"/>
        <w:shd w:val="clear" w:color="auto" w:fill="FFFFFF"/>
        <w:tabs>
          <w:tab w:val="left" w:pos="567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28417E">
        <w:rPr>
          <w:sz w:val="28"/>
          <w:szCs w:val="28"/>
        </w:rPr>
        <w:t xml:space="preserve">3. Опубликовать постановление в муниципальной газете «Огни Камы» </w:t>
      </w:r>
      <w:r w:rsidRPr="0028417E">
        <w:rPr>
          <w:sz w:val="28"/>
          <w:szCs w:val="28"/>
        </w:rPr>
        <w:lastRenderedPageBreak/>
        <w:t>и разместить на официальном сайте администрации Чайковского городского округа</w:t>
      </w:r>
      <w:r w:rsidR="002B7EEF">
        <w:rPr>
          <w:sz w:val="28"/>
          <w:szCs w:val="28"/>
        </w:rPr>
        <w:t>.</w:t>
      </w:r>
    </w:p>
    <w:p w:rsidR="0028417E" w:rsidRPr="0028417E" w:rsidRDefault="0028417E" w:rsidP="0041355B">
      <w:pPr>
        <w:pStyle w:val="a5"/>
        <w:shd w:val="clear" w:color="auto" w:fill="FFFFFF"/>
        <w:tabs>
          <w:tab w:val="left" w:pos="567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28417E">
        <w:rPr>
          <w:sz w:val="28"/>
          <w:szCs w:val="28"/>
        </w:rPr>
        <w:t>4. Постановление вступ</w:t>
      </w:r>
      <w:r w:rsidR="00351E53">
        <w:rPr>
          <w:sz w:val="28"/>
          <w:szCs w:val="28"/>
        </w:rPr>
        <w:t>ает в силу после его официального опубликования</w:t>
      </w:r>
      <w:r w:rsidRPr="0028417E">
        <w:rPr>
          <w:sz w:val="28"/>
          <w:szCs w:val="28"/>
        </w:rPr>
        <w:t>.</w:t>
      </w:r>
    </w:p>
    <w:p w:rsidR="0028417E" w:rsidRPr="0028417E" w:rsidRDefault="0028417E" w:rsidP="0041355B">
      <w:pPr>
        <w:pStyle w:val="a5"/>
        <w:shd w:val="clear" w:color="auto" w:fill="FFFFFF"/>
        <w:tabs>
          <w:tab w:val="left" w:pos="567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28417E">
        <w:rPr>
          <w:sz w:val="28"/>
          <w:szCs w:val="28"/>
        </w:rPr>
        <w:t xml:space="preserve">5. </w:t>
      </w:r>
      <w:proofErr w:type="gramStart"/>
      <w:r w:rsidRPr="0028417E">
        <w:rPr>
          <w:sz w:val="28"/>
          <w:szCs w:val="28"/>
        </w:rPr>
        <w:t>Контроль за</w:t>
      </w:r>
      <w:proofErr w:type="gramEnd"/>
      <w:r w:rsidRPr="0028417E">
        <w:rPr>
          <w:sz w:val="28"/>
          <w:szCs w:val="28"/>
        </w:rPr>
        <w:t xml:space="preserve"> исполнением постановления возложить на исполняющего обязанности заместителя главы администрации Чайковского городского округа по</w:t>
      </w:r>
      <w:r w:rsidR="002B7EEF">
        <w:rPr>
          <w:sz w:val="28"/>
          <w:szCs w:val="28"/>
        </w:rPr>
        <w:t xml:space="preserve"> инфраструктуре.</w:t>
      </w:r>
    </w:p>
    <w:p w:rsidR="0028417E" w:rsidRPr="0028417E" w:rsidRDefault="0028417E" w:rsidP="0041355B">
      <w:pPr>
        <w:pStyle w:val="a5"/>
        <w:shd w:val="clear" w:color="auto" w:fill="FFFFFF"/>
        <w:tabs>
          <w:tab w:val="left" w:pos="567"/>
        </w:tabs>
        <w:spacing w:line="360" w:lineRule="exact"/>
        <w:ind w:left="0" w:firstLine="709"/>
        <w:jc w:val="both"/>
        <w:rPr>
          <w:sz w:val="28"/>
          <w:szCs w:val="28"/>
        </w:rPr>
      </w:pPr>
    </w:p>
    <w:p w:rsidR="0028417E" w:rsidRPr="0028417E" w:rsidRDefault="0028417E" w:rsidP="0028417E">
      <w:pPr>
        <w:pStyle w:val="a5"/>
        <w:shd w:val="clear" w:color="auto" w:fill="FFFFFF"/>
        <w:tabs>
          <w:tab w:val="left" w:pos="567"/>
        </w:tabs>
        <w:ind w:left="0" w:firstLine="709"/>
        <w:jc w:val="both"/>
        <w:rPr>
          <w:sz w:val="28"/>
          <w:szCs w:val="28"/>
        </w:rPr>
      </w:pPr>
    </w:p>
    <w:p w:rsidR="0028417E" w:rsidRPr="0028417E" w:rsidRDefault="0028417E" w:rsidP="002841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Глава городского округа –</w:t>
      </w:r>
    </w:p>
    <w:p w:rsidR="0028417E" w:rsidRPr="0028417E" w:rsidRDefault="0028417E" w:rsidP="002841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8417E" w:rsidRPr="0028417E" w:rsidRDefault="0028417E" w:rsidP="0028417E">
      <w:pPr>
        <w:shd w:val="clear" w:color="auto" w:fill="FFFFFF"/>
        <w:tabs>
          <w:tab w:val="left" w:pos="7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Чайков</w:t>
      </w:r>
      <w:r>
        <w:rPr>
          <w:rFonts w:ascii="Times New Roman" w:hAnsi="Times New Roman"/>
          <w:sz w:val="28"/>
          <w:szCs w:val="28"/>
        </w:rPr>
        <w:t xml:space="preserve">ского городского округа </w:t>
      </w:r>
      <w:r>
        <w:rPr>
          <w:rFonts w:ascii="Times New Roman" w:hAnsi="Times New Roman"/>
          <w:sz w:val="28"/>
          <w:szCs w:val="28"/>
        </w:rPr>
        <w:tab/>
      </w:r>
      <w:r w:rsidRPr="0028417E">
        <w:rPr>
          <w:rFonts w:ascii="Times New Roman" w:hAnsi="Times New Roman"/>
          <w:sz w:val="28"/>
          <w:szCs w:val="28"/>
        </w:rPr>
        <w:t>Ю.Г. Востриков</w:t>
      </w:r>
    </w:p>
    <w:p w:rsidR="0014649F" w:rsidRDefault="001464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8417E" w:rsidRPr="0028417E" w:rsidRDefault="0028417E" w:rsidP="0041355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28417E" w:rsidRPr="0028417E" w:rsidRDefault="0028417E" w:rsidP="0041355B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8417E" w:rsidRPr="0028417E" w:rsidRDefault="0028417E" w:rsidP="0041355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Чайковского городского округа</w:t>
      </w:r>
    </w:p>
    <w:p w:rsidR="0028417E" w:rsidRPr="0028417E" w:rsidRDefault="0028417E" w:rsidP="0041355B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 xml:space="preserve">_______2020 г. №_________ </w:t>
      </w:r>
    </w:p>
    <w:p w:rsidR="0028417E" w:rsidRPr="0028417E" w:rsidRDefault="0028417E" w:rsidP="002841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417E" w:rsidRPr="0028417E" w:rsidRDefault="0028417E" w:rsidP="00284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17E" w:rsidRPr="0028417E" w:rsidRDefault="0028417E" w:rsidP="00146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17E">
        <w:rPr>
          <w:rFonts w:ascii="Times New Roman" w:hAnsi="Times New Roman"/>
          <w:b/>
          <w:sz w:val="28"/>
          <w:szCs w:val="28"/>
        </w:rPr>
        <w:t>ПОЛОЖЕНИЕ</w:t>
      </w:r>
    </w:p>
    <w:p w:rsidR="0014649F" w:rsidRDefault="0014649F" w:rsidP="00146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8417E" w:rsidRPr="0028417E">
        <w:rPr>
          <w:rFonts w:ascii="Times New Roman" w:hAnsi="Times New Roman"/>
          <w:b/>
          <w:sz w:val="28"/>
          <w:szCs w:val="28"/>
        </w:rPr>
        <w:t xml:space="preserve"> комиссии по оценке готовности к отопительному периоду теплоснабжающих организаций, теплосетевых организаций и потребителей тепловой энергии на территории</w:t>
      </w:r>
    </w:p>
    <w:p w:rsidR="0028417E" w:rsidRPr="0028417E" w:rsidRDefault="0028417E" w:rsidP="00146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17E">
        <w:rPr>
          <w:rFonts w:ascii="Times New Roman" w:hAnsi="Times New Roman"/>
          <w:b/>
          <w:sz w:val="28"/>
          <w:szCs w:val="28"/>
        </w:rPr>
        <w:t>Чайковского городского округа</w:t>
      </w:r>
    </w:p>
    <w:p w:rsidR="0014649F" w:rsidRDefault="0014649F" w:rsidP="00146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417E" w:rsidRPr="0028417E" w:rsidRDefault="0028417E" w:rsidP="00146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17E">
        <w:rPr>
          <w:rFonts w:ascii="Times New Roman" w:hAnsi="Times New Roman"/>
          <w:b/>
          <w:sz w:val="28"/>
          <w:szCs w:val="28"/>
        </w:rPr>
        <w:t>1. Общ</w:t>
      </w:r>
      <w:r w:rsidR="0014649F">
        <w:rPr>
          <w:rFonts w:ascii="Times New Roman" w:hAnsi="Times New Roman"/>
          <w:b/>
          <w:sz w:val="28"/>
          <w:szCs w:val="28"/>
        </w:rPr>
        <w:t>ие положения</w:t>
      </w:r>
    </w:p>
    <w:p w:rsidR="0028417E" w:rsidRPr="0028417E" w:rsidRDefault="0028417E" w:rsidP="0041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1.1. Комиссия по оценке готовности к отопительному периоду теплоснабжающих организаций, теплосетевых организаций и потребителей тепловой энергии на территории Чайковского городского округа (далее Комиссия) является координирующим органом при администрации Чайковского городского округа и создается в целях проведения проверки теплосетевых, теплоснабжающих организаций и потребителей тепловой энергии.</w:t>
      </w:r>
    </w:p>
    <w:p w:rsidR="0028417E" w:rsidRPr="0028417E" w:rsidRDefault="0028417E" w:rsidP="0041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1.2. В своей работе Комиссия руководствуется</w:t>
      </w:r>
      <w:r w:rsidR="0014649F">
        <w:rPr>
          <w:rFonts w:ascii="Times New Roman" w:hAnsi="Times New Roman"/>
          <w:sz w:val="28"/>
          <w:szCs w:val="28"/>
        </w:rPr>
        <w:t xml:space="preserve"> действующим законодательством </w:t>
      </w:r>
      <w:r w:rsidRPr="0028417E">
        <w:rPr>
          <w:rFonts w:ascii="Times New Roman" w:hAnsi="Times New Roman"/>
          <w:sz w:val="28"/>
          <w:szCs w:val="28"/>
        </w:rPr>
        <w:t>Российской Федерации и Программой проведения проверки готовности к отопительному периоду теплоснабжающих организаций, теплосетевых организаций и потребителей тепловой энергии на территории Чайковского городского округа</w:t>
      </w:r>
      <w:r w:rsidR="0014649F">
        <w:rPr>
          <w:rFonts w:ascii="Times New Roman" w:hAnsi="Times New Roman"/>
          <w:sz w:val="28"/>
          <w:szCs w:val="28"/>
        </w:rPr>
        <w:t xml:space="preserve"> (далее – Программа)</w:t>
      </w:r>
      <w:r w:rsidRPr="0028417E">
        <w:rPr>
          <w:rFonts w:ascii="Times New Roman" w:hAnsi="Times New Roman"/>
          <w:sz w:val="28"/>
          <w:szCs w:val="28"/>
        </w:rPr>
        <w:t>.</w:t>
      </w:r>
    </w:p>
    <w:p w:rsidR="0028417E" w:rsidRPr="0028417E" w:rsidRDefault="0028417E" w:rsidP="0041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1.3</w:t>
      </w:r>
      <w:r w:rsidR="0014649F">
        <w:rPr>
          <w:rFonts w:ascii="Times New Roman" w:hAnsi="Times New Roman"/>
          <w:sz w:val="28"/>
          <w:szCs w:val="28"/>
        </w:rPr>
        <w:t>. Состав комиссии утверждается п</w:t>
      </w:r>
      <w:r w:rsidRPr="0028417E">
        <w:rPr>
          <w:rFonts w:ascii="Times New Roman" w:hAnsi="Times New Roman"/>
          <w:sz w:val="28"/>
          <w:szCs w:val="28"/>
        </w:rPr>
        <w:t xml:space="preserve">остановлением администрации Чайковского городского округа. </w:t>
      </w:r>
    </w:p>
    <w:p w:rsidR="0028417E" w:rsidRPr="0028417E" w:rsidRDefault="0028417E" w:rsidP="0041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17E" w:rsidRPr="0028417E" w:rsidRDefault="0028417E" w:rsidP="00146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17E">
        <w:rPr>
          <w:rFonts w:ascii="Times New Roman" w:hAnsi="Times New Roman"/>
          <w:b/>
          <w:sz w:val="28"/>
          <w:szCs w:val="28"/>
        </w:rPr>
        <w:t>2. Основные задачи</w:t>
      </w:r>
    </w:p>
    <w:p w:rsidR="0028417E" w:rsidRDefault="0028417E" w:rsidP="0041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17E" w:rsidRPr="0028417E" w:rsidRDefault="0028417E" w:rsidP="0041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8417E">
        <w:rPr>
          <w:rFonts w:ascii="Times New Roman" w:hAnsi="Times New Roman"/>
          <w:sz w:val="28"/>
          <w:szCs w:val="28"/>
        </w:rPr>
        <w:t>2.1. Основными задачами Комиссии являются:</w:t>
      </w:r>
    </w:p>
    <w:p w:rsidR="0028417E" w:rsidRPr="0028417E" w:rsidRDefault="0014649F" w:rsidP="0041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</w:t>
      </w:r>
      <w:r w:rsidR="0028417E" w:rsidRPr="0028417E">
        <w:rPr>
          <w:rFonts w:ascii="Times New Roman" w:hAnsi="Times New Roman"/>
          <w:sz w:val="28"/>
          <w:szCs w:val="28"/>
        </w:rPr>
        <w:t xml:space="preserve"> проверка документации по готовности к отопительному периоду в соответствии с требованиями разделов 2,3 Программы;</w:t>
      </w:r>
    </w:p>
    <w:p w:rsidR="0028417E" w:rsidRPr="0028417E" w:rsidRDefault="0028417E" w:rsidP="0041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2.1.2 оценка готовности теплоснабжающих организаций, теплосетевых организаций и потребителей тепловой энергии к отопительному периоду.</w:t>
      </w:r>
    </w:p>
    <w:p w:rsidR="0028417E" w:rsidRPr="0028417E" w:rsidRDefault="0028417E" w:rsidP="0041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17E" w:rsidRPr="0028417E" w:rsidRDefault="0028417E" w:rsidP="00B81B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17E">
        <w:rPr>
          <w:rFonts w:ascii="Times New Roman" w:hAnsi="Times New Roman"/>
          <w:b/>
          <w:sz w:val="28"/>
          <w:szCs w:val="28"/>
        </w:rPr>
        <w:t>3. Права и обязанности комиссии</w:t>
      </w:r>
    </w:p>
    <w:p w:rsidR="0028417E" w:rsidRPr="0028417E" w:rsidRDefault="0028417E" w:rsidP="004135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8417E" w:rsidRPr="0028417E" w:rsidRDefault="0028417E" w:rsidP="0041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 xml:space="preserve">3.1. В целях проведения проверки комиссия рассматривает документы, подтверждающие выполнение требований по готовности, а при необходимости – проводит осмотр объектов проверки. </w:t>
      </w:r>
    </w:p>
    <w:p w:rsidR="0028417E" w:rsidRPr="0028417E" w:rsidRDefault="0028417E" w:rsidP="0041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 xml:space="preserve">3.2. Результаты проверки оформляются актом проверки готовности  к отопительному периоду (далее - акт), который составляется не позднее </w:t>
      </w:r>
      <w:r w:rsidRPr="0028417E">
        <w:rPr>
          <w:rFonts w:ascii="Times New Roman" w:hAnsi="Times New Roman"/>
          <w:sz w:val="28"/>
          <w:szCs w:val="28"/>
        </w:rPr>
        <w:lastRenderedPageBreak/>
        <w:t xml:space="preserve">одного дня </w:t>
      </w:r>
      <w:proofErr w:type="gramStart"/>
      <w:r w:rsidRPr="0028417E">
        <w:rPr>
          <w:rFonts w:ascii="Times New Roman" w:hAnsi="Times New Roman"/>
          <w:sz w:val="28"/>
          <w:szCs w:val="28"/>
        </w:rPr>
        <w:t>с даты завершения</w:t>
      </w:r>
      <w:proofErr w:type="gramEnd"/>
      <w:r w:rsidRPr="0028417E">
        <w:rPr>
          <w:rFonts w:ascii="Times New Roman" w:hAnsi="Times New Roman"/>
          <w:sz w:val="28"/>
          <w:szCs w:val="28"/>
        </w:rPr>
        <w:t xml:space="preserve"> проверки по форме согласно  приложению 1 к Программе проведения проверки готовности к отопительному периоду.</w:t>
      </w:r>
    </w:p>
    <w:p w:rsidR="0028417E" w:rsidRPr="0028417E" w:rsidRDefault="0028417E" w:rsidP="0041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3.3.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28417E" w:rsidRPr="0028417E" w:rsidRDefault="0028417E" w:rsidP="0041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3.4. Паспорт готовности к отопительному периоду (далее - Паспорт) составляется по форме согласно приложению 2 к Программе и выдается администрацией Чайковского городского округа, образовавшей комиссию, по каждому объ</w:t>
      </w:r>
      <w:r w:rsidR="00B81B1E">
        <w:rPr>
          <w:rFonts w:ascii="Times New Roman" w:hAnsi="Times New Roman"/>
          <w:sz w:val="28"/>
          <w:szCs w:val="28"/>
        </w:rPr>
        <w:t>екту проверки в течени</w:t>
      </w:r>
      <w:proofErr w:type="gramStart"/>
      <w:r w:rsidR="00B81B1E">
        <w:rPr>
          <w:rFonts w:ascii="Times New Roman" w:hAnsi="Times New Roman"/>
          <w:sz w:val="28"/>
          <w:szCs w:val="28"/>
        </w:rPr>
        <w:t>и</w:t>
      </w:r>
      <w:proofErr w:type="gramEnd"/>
      <w:r w:rsidR="00B81B1E">
        <w:rPr>
          <w:rFonts w:ascii="Times New Roman" w:hAnsi="Times New Roman"/>
          <w:sz w:val="28"/>
          <w:szCs w:val="28"/>
        </w:rPr>
        <w:t xml:space="preserve"> 15 дней</w:t>
      </w:r>
      <w:r w:rsidRPr="0028417E">
        <w:rPr>
          <w:rFonts w:ascii="Times New Roman" w:hAnsi="Times New Roman"/>
          <w:sz w:val="28"/>
          <w:szCs w:val="28"/>
        </w:rPr>
        <w:t xml:space="preserve"> с даты подписания акта в случае, если замечания к требованиям, выданные комиссией, устранены в срок, установленный Перечнем.</w:t>
      </w:r>
    </w:p>
    <w:p w:rsidR="0028417E" w:rsidRPr="0028417E" w:rsidRDefault="0028417E" w:rsidP="0041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3.5. В случае устранения указанных в Перечне замечаний к выполнению (невыполнению) требований по готовности в сроки, установленные в пункте 4 Программы, комиссией проводится повторная проверка, по результатам которой составляется новый акт.</w:t>
      </w:r>
    </w:p>
    <w:p w:rsidR="00B81B1E" w:rsidRDefault="00B81B1E" w:rsidP="004135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417E" w:rsidRDefault="0028417E" w:rsidP="00B81B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17E">
        <w:rPr>
          <w:rFonts w:ascii="Times New Roman" w:hAnsi="Times New Roman"/>
          <w:b/>
          <w:sz w:val="28"/>
          <w:szCs w:val="28"/>
        </w:rPr>
        <w:t>4. Порядок принятий решения</w:t>
      </w:r>
    </w:p>
    <w:p w:rsidR="0028417E" w:rsidRDefault="0028417E" w:rsidP="004135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417E" w:rsidRPr="0028417E" w:rsidRDefault="0028417E" w:rsidP="0041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4.1. Комиссия после проверки объектов, принимает решение о подписании акта проверки готовности к отопительному периоду.</w:t>
      </w:r>
    </w:p>
    <w:p w:rsidR="0028417E" w:rsidRPr="0028417E" w:rsidRDefault="0028417E" w:rsidP="004135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4.2. Решени</w:t>
      </w:r>
      <w:r w:rsidR="00B81B1E">
        <w:rPr>
          <w:rFonts w:ascii="Times New Roman" w:hAnsi="Times New Roman"/>
          <w:sz w:val="28"/>
          <w:szCs w:val="28"/>
        </w:rPr>
        <w:t>я</w:t>
      </w:r>
      <w:r w:rsidRPr="0028417E">
        <w:rPr>
          <w:rFonts w:ascii="Times New Roman" w:hAnsi="Times New Roman"/>
          <w:sz w:val="28"/>
          <w:szCs w:val="28"/>
        </w:rPr>
        <w:t xml:space="preserve"> </w:t>
      </w:r>
      <w:r w:rsidR="00B81B1E">
        <w:rPr>
          <w:rFonts w:ascii="Times New Roman" w:hAnsi="Times New Roman"/>
          <w:sz w:val="28"/>
          <w:szCs w:val="28"/>
        </w:rPr>
        <w:t>комиссии считаются правомочными</w:t>
      </w:r>
      <w:r w:rsidRPr="0028417E">
        <w:rPr>
          <w:rFonts w:ascii="Times New Roman" w:hAnsi="Times New Roman"/>
          <w:sz w:val="28"/>
          <w:szCs w:val="28"/>
        </w:rPr>
        <w:t xml:space="preserve"> при условии присутствия всех членов комиссии.</w:t>
      </w:r>
    </w:p>
    <w:p w:rsidR="0041355B" w:rsidRDefault="004135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8417E" w:rsidRPr="0028417E" w:rsidRDefault="0028417E" w:rsidP="0041355B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28417E" w:rsidRDefault="0028417E" w:rsidP="0041355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28417E" w:rsidRPr="0028417E" w:rsidRDefault="0028417E" w:rsidP="0041355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 xml:space="preserve">Чайковского городского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8417E">
        <w:rPr>
          <w:rFonts w:ascii="Times New Roman" w:hAnsi="Times New Roman"/>
          <w:sz w:val="28"/>
          <w:szCs w:val="28"/>
        </w:rPr>
        <w:t>округа_________2020 №_______</w:t>
      </w:r>
    </w:p>
    <w:p w:rsidR="0028417E" w:rsidRPr="0028417E" w:rsidRDefault="0028417E" w:rsidP="002841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8417E" w:rsidRPr="0028417E" w:rsidRDefault="0028417E" w:rsidP="0028417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17E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565B88" w:rsidRDefault="00565B88" w:rsidP="002841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28417E" w:rsidRPr="0028417E">
        <w:rPr>
          <w:rFonts w:ascii="Times New Roman" w:hAnsi="Times New Roman"/>
          <w:b/>
          <w:sz w:val="28"/>
          <w:szCs w:val="28"/>
        </w:rPr>
        <w:t>роведения проверки готовности к отопительному периоду теплоснабжающих организаций, теплосетевых организаций и потребителей тепловой энергии на территории</w:t>
      </w:r>
    </w:p>
    <w:p w:rsidR="0028417E" w:rsidRDefault="0028417E" w:rsidP="002841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17E">
        <w:rPr>
          <w:rFonts w:ascii="Times New Roman" w:hAnsi="Times New Roman"/>
          <w:b/>
          <w:sz w:val="28"/>
          <w:szCs w:val="28"/>
        </w:rPr>
        <w:t>Чайковского городского округа</w:t>
      </w:r>
    </w:p>
    <w:p w:rsidR="0028417E" w:rsidRPr="0028417E" w:rsidRDefault="0028417E" w:rsidP="002841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417E" w:rsidRPr="0028417E" w:rsidRDefault="0028417E" w:rsidP="00FB6BB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Настоящая программа проведения проверки готовности к отопительному периоду теплоснабжающих организаций, теплосетевых организаций и потребителей тепловой энергии включает:</w:t>
      </w:r>
    </w:p>
    <w:p w:rsidR="0028417E" w:rsidRPr="0028417E" w:rsidRDefault="0028417E" w:rsidP="00FB6BB5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28417E">
        <w:rPr>
          <w:sz w:val="28"/>
          <w:szCs w:val="28"/>
        </w:rPr>
        <w:t>Порядок проведения проверки;</w:t>
      </w:r>
    </w:p>
    <w:p w:rsidR="0028417E" w:rsidRPr="0028417E" w:rsidRDefault="0028417E" w:rsidP="00FB6BB5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28417E">
        <w:rPr>
          <w:sz w:val="28"/>
          <w:szCs w:val="28"/>
        </w:rPr>
        <w:t>Требования по готовности к отопительному периоду для теплоснабжающих и теплосетевых организаций;</w:t>
      </w:r>
    </w:p>
    <w:p w:rsidR="0028417E" w:rsidRPr="0028417E" w:rsidRDefault="0028417E" w:rsidP="00FB6BB5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28417E">
        <w:rPr>
          <w:sz w:val="28"/>
          <w:szCs w:val="28"/>
        </w:rPr>
        <w:t>Требования по готовности к отопительному периоду для потребителей тепловой энергии</w:t>
      </w:r>
    </w:p>
    <w:p w:rsidR="0028417E" w:rsidRPr="0028417E" w:rsidRDefault="0028417E" w:rsidP="0028417E">
      <w:pPr>
        <w:pStyle w:val="a5"/>
        <w:jc w:val="both"/>
        <w:rPr>
          <w:sz w:val="28"/>
          <w:szCs w:val="28"/>
        </w:rPr>
      </w:pPr>
    </w:p>
    <w:p w:rsidR="0028417E" w:rsidRPr="0028417E" w:rsidRDefault="0028417E" w:rsidP="0028417E">
      <w:pPr>
        <w:pStyle w:val="a5"/>
        <w:jc w:val="center"/>
        <w:rPr>
          <w:b/>
          <w:sz w:val="28"/>
          <w:szCs w:val="28"/>
        </w:rPr>
      </w:pPr>
      <w:r w:rsidRPr="0028417E">
        <w:rPr>
          <w:b/>
          <w:sz w:val="28"/>
          <w:szCs w:val="28"/>
        </w:rPr>
        <w:t>1. Порядок проведения проверки</w:t>
      </w:r>
    </w:p>
    <w:p w:rsidR="0028417E" w:rsidRPr="0028417E" w:rsidRDefault="0028417E" w:rsidP="002841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417E" w:rsidRPr="0028417E" w:rsidRDefault="0028417E" w:rsidP="00284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1.1. Проверка осуществляется комиссией по оценке готовности к отопительному периоду теплоснабжающих организаций, теплосетевых организаций  и потребителей  тепловой энергии.</w:t>
      </w:r>
    </w:p>
    <w:p w:rsidR="0028417E" w:rsidRPr="0028417E" w:rsidRDefault="0028417E" w:rsidP="00284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1.2. Работа комиссии осуществляется в соответствии с программой проведения проверки готовности к отопительному периоду (далее Программа), утвержденной постановлением администрации Чайковского городского округа, в которой указыва</w:t>
      </w:r>
      <w:r w:rsidR="00565B88">
        <w:rPr>
          <w:rFonts w:ascii="Times New Roman" w:hAnsi="Times New Roman"/>
          <w:sz w:val="28"/>
          <w:szCs w:val="28"/>
        </w:rPr>
        <w:t>ю</w:t>
      </w:r>
      <w:r w:rsidRPr="0028417E">
        <w:rPr>
          <w:rFonts w:ascii="Times New Roman" w:hAnsi="Times New Roman"/>
          <w:sz w:val="28"/>
          <w:szCs w:val="28"/>
        </w:rPr>
        <w:t>тся:</w:t>
      </w:r>
    </w:p>
    <w:p w:rsidR="0028417E" w:rsidRPr="0028417E" w:rsidRDefault="0028417E" w:rsidP="00284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объекты, подлежащие проверке (приложение 3 к Программе);</w:t>
      </w:r>
    </w:p>
    <w:p w:rsidR="0028417E" w:rsidRPr="0028417E" w:rsidRDefault="0028417E" w:rsidP="00284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сроки проведения проверки (приложение</w:t>
      </w:r>
      <w:r w:rsidR="00565B88">
        <w:rPr>
          <w:rFonts w:ascii="Times New Roman" w:hAnsi="Times New Roman"/>
          <w:sz w:val="28"/>
          <w:szCs w:val="28"/>
        </w:rPr>
        <w:t xml:space="preserve"> </w:t>
      </w:r>
      <w:r w:rsidRPr="0028417E">
        <w:rPr>
          <w:rFonts w:ascii="Times New Roman" w:hAnsi="Times New Roman"/>
          <w:sz w:val="28"/>
          <w:szCs w:val="28"/>
        </w:rPr>
        <w:t>3 к Программе);</w:t>
      </w:r>
    </w:p>
    <w:p w:rsidR="0028417E" w:rsidRPr="0028417E" w:rsidRDefault="0028417E" w:rsidP="00284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документы, проверяемые в ходе проведения проверки (разделы 2,3 Программы).</w:t>
      </w:r>
    </w:p>
    <w:p w:rsidR="0028417E" w:rsidRPr="0028417E" w:rsidRDefault="0028417E" w:rsidP="00284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417E" w:rsidRPr="0028417E" w:rsidRDefault="0028417E" w:rsidP="002841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8417E">
        <w:rPr>
          <w:rFonts w:ascii="Times New Roman" w:hAnsi="Times New Roman" w:cs="Times New Roman"/>
          <w:b/>
          <w:sz w:val="28"/>
          <w:szCs w:val="28"/>
        </w:rPr>
        <w:t>2. Требования по готовности к отопительному периоду</w:t>
      </w:r>
    </w:p>
    <w:p w:rsidR="0028417E" w:rsidRPr="0028417E" w:rsidRDefault="0028417E" w:rsidP="002841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17E">
        <w:rPr>
          <w:rFonts w:ascii="Times New Roman" w:hAnsi="Times New Roman" w:cs="Times New Roman"/>
          <w:b/>
          <w:sz w:val="28"/>
          <w:szCs w:val="28"/>
        </w:rPr>
        <w:t>для теплоснабжающих и теплосетевых организаций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2.</w:t>
      </w:r>
      <w:r w:rsidR="00565B88">
        <w:rPr>
          <w:rFonts w:ascii="Times New Roman" w:hAnsi="Times New Roman" w:cs="Times New Roman"/>
          <w:sz w:val="28"/>
          <w:szCs w:val="28"/>
        </w:rPr>
        <w:t>1.</w:t>
      </w:r>
      <w:r w:rsidRPr="0028417E">
        <w:rPr>
          <w:rFonts w:ascii="Times New Roman" w:hAnsi="Times New Roman" w:cs="Times New Roman"/>
          <w:sz w:val="28"/>
          <w:szCs w:val="28"/>
        </w:rPr>
        <w:t xml:space="preserve"> 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 w:rsidRPr="0028417E">
        <w:rPr>
          <w:rFonts w:ascii="Times New Roman" w:hAnsi="Times New Roman" w:cs="Times New Roman"/>
          <w:sz w:val="28"/>
          <w:szCs w:val="28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8" w:history="1">
        <w:r w:rsidRPr="002841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417E">
        <w:rPr>
          <w:rFonts w:ascii="Times New Roman" w:hAnsi="Times New Roman" w:cs="Times New Roman"/>
          <w:sz w:val="28"/>
          <w:szCs w:val="28"/>
        </w:rPr>
        <w:t xml:space="preserve"> о теплоснабжении;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 xml:space="preserve">2) готовность к выполнению графика тепловых нагрузок, поддержанию </w:t>
      </w:r>
      <w:r w:rsidRPr="0028417E">
        <w:rPr>
          <w:rFonts w:ascii="Times New Roman" w:hAnsi="Times New Roman" w:cs="Times New Roman"/>
          <w:sz w:val="28"/>
          <w:szCs w:val="28"/>
        </w:rPr>
        <w:lastRenderedPageBreak/>
        <w:t>температурного графика, утвержденного схемой теплоснабжения;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4) наличие нормативных запасов топлива на источниках тепловой энергии;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укомплектованность указанных служб персоналом;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6) проведение наладки принадлежащих им тепловых сетей;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28417E">
        <w:rPr>
          <w:rFonts w:ascii="Times New Roman" w:hAnsi="Times New Roman" w:cs="Times New Roman"/>
          <w:sz w:val="28"/>
          <w:szCs w:val="28"/>
        </w:rPr>
        <w:t>7) организация контроля режимов потребления тепловой энергии;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8) обеспечение качества теплоносителей;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 w:rsidRPr="0028417E">
        <w:rPr>
          <w:rFonts w:ascii="Times New Roman" w:hAnsi="Times New Roman" w:cs="Times New Roman"/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End w:id="4"/>
      <w:r w:rsidRPr="0028417E">
        <w:rPr>
          <w:rFonts w:ascii="Times New Roman" w:hAnsi="Times New Roman" w:cs="Times New Roman"/>
          <w:sz w:val="28"/>
          <w:szCs w:val="28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9" w:history="1">
        <w:r w:rsidRPr="0028417E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28417E">
        <w:rPr>
          <w:rFonts w:ascii="Times New Roman" w:hAnsi="Times New Roman" w:cs="Times New Roman"/>
          <w:color w:val="000000"/>
          <w:sz w:val="28"/>
          <w:szCs w:val="28"/>
        </w:rPr>
        <w:t xml:space="preserve"> о теп</w:t>
      </w:r>
      <w:r w:rsidRPr="0028417E">
        <w:rPr>
          <w:rFonts w:ascii="Times New Roman" w:hAnsi="Times New Roman" w:cs="Times New Roman"/>
          <w:sz w:val="28"/>
          <w:szCs w:val="28"/>
        </w:rPr>
        <w:t>лоснабжении;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 xml:space="preserve">- готовность систем приема и разгрузки топлива, </w:t>
      </w:r>
      <w:proofErr w:type="spellStart"/>
      <w:r w:rsidRPr="0028417E">
        <w:rPr>
          <w:rFonts w:ascii="Times New Roman" w:hAnsi="Times New Roman" w:cs="Times New Roman"/>
          <w:sz w:val="28"/>
          <w:szCs w:val="28"/>
        </w:rPr>
        <w:t>топливоприготовления</w:t>
      </w:r>
      <w:proofErr w:type="spellEnd"/>
      <w:r w:rsidRPr="0028417E">
        <w:rPr>
          <w:rFonts w:ascii="Times New Roman" w:hAnsi="Times New Roman" w:cs="Times New Roman"/>
          <w:sz w:val="28"/>
          <w:szCs w:val="28"/>
        </w:rPr>
        <w:t xml:space="preserve"> и топливоподачи;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- соблюдение водно-химического режима;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 xml:space="preserve">- наличие </w:t>
      </w:r>
      <w:proofErr w:type="gramStart"/>
      <w:r w:rsidRPr="0028417E">
        <w:rPr>
          <w:rFonts w:ascii="Times New Roman" w:hAnsi="Times New Roman" w:cs="Times New Roman"/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28417E">
        <w:rPr>
          <w:rFonts w:ascii="Times New Roman" w:hAnsi="Times New Roman" w:cs="Times New Roman"/>
          <w:sz w:val="28"/>
          <w:szCs w:val="28"/>
        </w:rPr>
        <w:t>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- наличие порядка ликвидации аварийных ситуаций в системах теплоснабжения с учетом взаимодействия тепл</w:t>
      </w:r>
      <w:proofErr w:type="gramStart"/>
      <w:r w:rsidRPr="002841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841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7E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28417E">
        <w:rPr>
          <w:rFonts w:ascii="Times New Roman" w:hAnsi="Times New Roman" w:cs="Times New Roman"/>
          <w:sz w:val="28"/>
          <w:szCs w:val="28"/>
        </w:rPr>
        <w:t xml:space="preserve">-, топливо- и </w:t>
      </w:r>
      <w:proofErr w:type="spellStart"/>
      <w:r w:rsidRPr="0028417E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28417E"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- проведение гидравлических и тепловых испытаний тепловых сетей;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lastRenderedPageBreak/>
        <w:t>- выполнение планового графика ремонта тепловых сетей и источников тепловой энергии;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28417E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Pr="0028417E">
        <w:rPr>
          <w:rFonts w:ascii="Times New Roman" w:hAnsi="Times New Roman" w:cs="Times New Roman"/>
          <w:sz w:val="28"/>
          <w:szCs w:val="28"/>
        </w:rPr>
        <w:t xml:space="preserve"> организациями;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14) работоспособность автоматических регуляторов при их наличии.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2.2.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2.3. К обстоятельствам, при несоблюдении которых в отношении теплоснабжающих и теплосетевых организаций составляется а</w:t>
      </w:r>
      <w:proofErr w:type="gramStart"/>
      <w:r w:rsidRPr="0028417E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28417E">
        <w:rPr>
          <w:rFonts w:ascii="Times New Roman" w:hAnsi="Times New Roman" w:cs="Times New Roman"/>
          <w:sz w:val="28"/>
          <w:szCs w:val="28"/>
        </w:rPr>
        <w:t xml:space="preserve">иложением Перечня с указанием сроков устранения замечаний, относится несоблюдение требований, указанных в </w:t>
      </w:r>
      <w:hyperlink w:anchor="P65" w:history="1">
        <w:r w:rsidRPr="0028417E">
          <w:rPr>
            <w:rFonts w:ascii="Times New Roman" w:hAnsi="Times New Roman" w:cs="Times New Roman"/>
            <w:color w:val="000000"/>
            <w:sz w:val="28"/>
            <w:szCs w:val="28"/>
          </w:rPr>
          <w:t>подпунктах 1</w:t>
        </w:r>
      </w:hyperlink>
      <w:r w:rsidRPr="002841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73" w:history="1">
        <w:r w:rsidRPr="0028417E">
          <w:rPr>
            <w:rFonts w:ascii="Times New Roman" w:hAnsi="Times New Roman" w:cs="Times New Roman"/>
            <w:color w:val="000000"/>
            <w:sz w:val="28"/>
            <w:szCs w:val="28"/>
          </w:rPr>
          <w:t>7</w:t>
        </w:r>
      </w:hyperlink>
      <w:r w:rsidRPr="002841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75" w:history="1">
        <w:r w:rsidRPr="0028417E">
          <w:rPr>
            <w:rFonts w:ascii="Times New Roman" w:hAnsi="Times New Roman" w:cs="Times New Roman"/>
            <w:color w:val="000000"/>
            <w:sz w:val="28"/>
            <w:szCs w:val="28"/>
          </w:rPr>
          <w:t>9</w:t>
        </w:r>
      </w:hyperlink>
      <w:r w:rsidRPr="0028417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76" w:history="1">
        <w:r w:rsidRPr="0028417E">
          <w:rPr>
            <w:rFonts w:ascii="Times New Roman" w:hAnsi="Times New Roman" w:cs="Times New Roman"/>
            <w:color w:val="000000"/>
            <w:sz w:val="28"/>
            <w:szCs w:val="28"/>
          </w:rPr>
          <w:t>10 пункта 2.1</w:t>
        </w:r>
      </w:hyperlink>
      <w:r w:rsidRPr="0028417E">
        <w:rPr>
          <w:rFonts w:ascii="Times New Roman" w:hAnsi="Times New Roman" w:cs="Times New Roman"/>
          <w:sz w:val="28"/>
          <w:szCs w:val="28"/>
        </w:rPr>
        <w:t xml:space="preserve"> </w:t>
      </w:r>
      <w:r w:rsidR="00885D1F">
        <w:rPr>
          <w:rFonts w:ascii="Times New Roman" w:hAnsi="Times New Roman" w:cs="Times New Roman"/>
          <w:sz w:val="28"/>
          <w:szCs w:val="28"/>
        </w:rPr>
        <w:t>настоящей программы</w:t>
      </w:r>
      <w:r w:rsidR="00354580">
        <w:rPr>
          <w:rFonts w:ascii="Times New Roman" w:hAnsi="Times New Roman" w:cs="Times New Roman"/>
          <w:sz w:val="28"/>
          <w:szCs w:val="28"/>
        </w:rPr>
        <w:t>.</w:t>
      </w:r>
    </w:p>
    <w:p w:rsidR="0028417E" w:rsidRPr="0028417E" w:rsidRDefault="0028417E" w:rsidP="002841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8417E" w:rsidRPr="0028417E" w:rsidRDefault="0028417E" w:rsidP="002841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17E">
        <w:rPr>
          <w:rFonts w:ascii="Times New Roman" w:hAnsi="Times New Roman"/>
          <w:b/>
          <w:sz w:val="28"/>
          <w:szCs w:val="28"/>
        </w:rPr>
        <w:t>3. Требования по готовности к отопительному периоду</w:t>
      </w:r>
    </w:p>
    <w:p w:rsidR="0028417E" w:rsidRDefault="0028417E" w:rsidP="002841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17E">
        <w:rPr>
          <w:rFonts w:ascii="Times New Roman" w:hAnsi="Times New Roman"/>
          <w:b/>
          <w:sz w:val="28"/>
          <w:szCs w:val="28"/>
        </w:rPr>
        <w:t xml:space="preserve"> для потребителей тепловой энергии</w:t>
      </w:r>
    </w:p>
    <w:p w:rsidR="0028417E" w:rsidRPr="0028417E" w:rsidRDefault="0028417E" w:rsidP="002841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3.1.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28417E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28417E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4) выполнение плана ремонтных работ и качество их выполнения;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5) состояние тепловых сетей, принадлежащих потребителю тепловой энергии;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5"/>
      <w:bookmarkEnd w:id="5"/>
      <w:r w:rsidRPr="0028417E">
        <w:rPr>
          <w:rFonts w:ascii="Times New Roman" w:hAnsi="Times New Roman" w:cs="Times New Roman"/>
          <w:sz w:val="28"/>
          <w:szCs w:val="28"/>
        </w:rPr>
        <w:lastRenderedPageBreak/>
        <w:t>8) наличие и работоспособность приборов учета, работоспособность автоматических регуляторов при их наличии;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9) работоспособность защиты систем теплопотребления;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 xml:space="preserve">10) наличие паспортов </w:t>
      </w:r>
      <w:proofErr w:type="spellStart"/>
      <w:r w:rsidRPr="0028417E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28417E">
        <w:rPr>
          <w:rFonts w:ascii="Times New Roman" w:hAnsi="Times New Roman" w:cs="Times New Roman"/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>12) плотность оборудования тепловых пунктов;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0"/>
      <w:bookmarkEnd w:id="6"/>
      <w:r w:rsidRPr="0028417E">
        <w:rPr>
          <w:rFonts w:ascii="Times New Roman" w:hAnsi="Times New Roman" w:cs="Times New Roman"/>
          <w:sz w:val="28"/>
          <w:szCs w:val="28"/>
        </w:rPr>
        <w:t>13) наличие пломб на расчетных шайбах и соплах элеваторов;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1"/>
      <w:bookmarkEnd w:id="7"/>
      <w:proofErr w:type="gramStart"/>
      <w:r w:rsidRPr="0028417E">
        <w:rPr>
          <w:rFonts w:ascii="Times New Roman" w:hAnsi="Times New Roman" w:cs="Times New Roman"/>
          <w:sz w:val="28"/>
          <w:szCs w:val="28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28417E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28417E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17E">
        <w:rPr>
          <w:rFonts w:ascii="Times New Roman" w:hAnsi="Times New Roman" w:cs="Times New Roman"/>
          <w:sz w:val="28"/>
          <w:szCs w:val="28"/>
        </w:rPr>
        <w:t xml:space="preserve">16) проведение испытания оборудования </w:t>
      </w:r>
      <w:proofErr w:type="spellStart"/>
      <w:r w:rsidRPr="0028417E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28417E">
        <w:rPr>
          <w:rFonts w:ascii="Times New Roman" w:hAnsi="Times New Roman" w:cs="Times New Roman"/>
          <w:sz w:val="28"/>
          <w:szCs w:val="28"/>
        </w:rPr>
        <w:t xml:space="preserve"> установок на плотность и прочность;</w:t>
      </w:r>
    </w:p>
    <w:p w:rsidR="0028417E" w:rsidRPr="00182708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114"/>
      <w:bookmarkEnd w:id="8"/>
      <w:r w:rsidRPr="0028417E">
        <w:rPr>
          <w:rFonts w:ascii="Times New Roman" w:hAnsi="Times New Roman" w:cs="Times New Roman"/>
          <w:sz w:val="28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P248" w:history="1">
        <w:r w:rsidR="00FB6BB5">
          <w:rPr>
            <w:rFonts w:ascii="Times New Roman" w:hAnsi="Times New Roman" w:cs="Times New Roman"/>
            <w:color w:val="000000"/>
            <w:sz w:val="28"/>
            <w:szCs w:val="28"/>
          </w:rPr>
          <w:t>приложении</w:t>
        </w:r>
        <w:r w:rsidRPr="0028417E">
          <w:rPr>
            <w:rFonts w:ascii="Times New Roman" w:hAnsi="Times New Roman" w:cs="Times New Roman"/>
            <w:color w:val="000000"/>
            <w:sz w:val="28"/>
            <w:szCs w:val="28"/>
          </w:rPr>
          <w:t xml:space="preserve"> 3</w:t>
        </w:r>
      </w:hyperlink>
      <w:r w:rsidRPr="0028417E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28417E"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="00885D1F">
        <w:rPr>
          <w:rFonts w:ascii="Times New Roman" w:hAnsi="Times New Roman" w:cs="Times New Roman"/>
          <w:sz w:val="28"/>
          <w:szCs w:val="28"/>
        </w:rPr>
        <w:t xml:space="preserve"> оценки готовности к отопительному периоду, </w:t>
      </w:r>
      <w:r w:rsidR="00182708" w:rsidRPr="00182708">
        <w:rPr>
          <w:rStyle w:val="defaultlabelstyle3"/>
          <w:rFonts w:ascii="Times New Roman" w:hAnsi="Times New Roman" w:cs="Times New Roman"/>
          <w:color w:val="000000" w:themeColor="text1"/>
          <w:sz w:val="28"/>
          <w:szCs w:val="28"/>
        </w:rPr>
        <w:t>утвержденны</w:t>
      </w:r>
      <w:r w:rsidR="00201EB3">
        <w:rPr>
          <w:rStyle w:val="defaultlabelstyle3"/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82708" w:rsidRPr="00182708">
        <w:rPr>
          <w:rStyle w:val="defaultlabelstyle3"/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Министерства энергетики РФ от 12 марта 2013 г. № 103 .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270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85D1F" w:rsidRPr="001827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827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8417E">
        <w:rPr>
          <w:rFonts w:ascii="Times New Roman" w:hAnsi="Times New Roman" w:cs="Times New Roman"/>
          <w:sz w:val="28"/>
          <w:szCs w:val="28"/>
        </w:rPr>
        <w:t xml:space="preserve"> К обстоятельствам, при несоблюдении которых в отношении потребителей тепловой энергии составляется акт</w:t>
      </w:r>
      <w:r w:rsidR="0041355B">
        <w:rPr>
          <w:rFonts w:ascii="Times New Roman" w:hAnsi="Times New Roman" w:cs="Times New Roman"/>
          <w:sz w:val="28"/>
          <w:szCs w:val="28"/>
        </w:rPr>
        <w:t>,</w:t>
      </w:r>
      <w:r w:rsidRPr="0028417E">
        <w:rPr>
          <w:rFonts w:ascii="Times New Roman" w:hAnsi="Times New Roman" w:cs="Times New Roman"/>
          <w:sz w:val="28"/>
          <w:szCs w:val="28"/>
        </w:rPr>
        <w:t xml:space="preserve"> с приложением Перечня с указанием сроков устранения замечаний, относятся несоблюдение требований, указанных </w:t>
      </w:r>
      <w:r w:rsidRPr="0028417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w:anchor="P105" w:history="1">
        <w:r w:rsidRPr="0028417E">
          <w:rPr>
            <w:rFonts w:ascii="Times New Roman" w:hAnsi="Times New Roman" w:cs="Times New Roman"/>
            <w:color w:val="000000"/>
            <w:sz w:val="28"/>
            <w:szCs w:val="28"/>
          </w:rPr>
          <w:t>подпунктах 8</w:t>
        </w:r>
      </w:hyperlink>
      <w:r w:rsidRPr="002841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10" w:history="1">
        <w:r w:rsidRPr="0028417E">
          <w:rPr>
            <w:rFonts w:ascii="Times New Roman" w:hAnsi="Times New Roman" w:cs="Times New Roman"/>
            <w:color w:val="000000"/>
            <w:sz w:val="28"/>
            <w:szCs w:val="28"/>
          </w:rPr>
          <w:t>13</w:t>
        </w:r>
      </w:hyperlink>
      <w:r w:rsidRPr="002841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111" w:history="1">
        <w:r w:rsidRPr="0028417E">
          <w:rPr>
            <w:rFonts w:ascii="Times New Roman" w:hAnsi="Times New Roman" w:cs="Times New Roman"/>
            <w:color w:val="000000"/>
            <w:sz w:val="28"/>
            <w:szCs w:val="28"/>
          </w:rPr>
          <w:t>14</w:t>
        </w:r>
      </w:hyperlink>
      <w:r w:rsidRPr="002841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5FE0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Pr="0028417E">
        <w:rPr>
          <w:rFonts w:ascii="Times New Roman" w:hAnsi="Times New Roman" w:cs="Times New Roman"/>
          <w:color w:val="000000"/>
          <w:sz w:val="28"/>
          <w:szCs w:val="28"/>
        </w:rPr>
        <w:t xml:space="preserve"> 3.1 настоящей программы</w:t>
      </w:r>
      <w:r w:rsidRPr="0028417E">
        <w:rPr>
          <w:rFonts w:ascii="Times New Roman" w:hAnsi="Times New Roman" w:cs="Times New Roman"/>
          <w:sz w:val="28"/>
          <w:szCs w:val="28"/>
        </w:rPr>
        <w:t>.</w:t>
      </w:r>
    </w:p>
    <w:p w:rsidR="0028417E" w:rsidRPr="0028417E" w:rsidRDefault="0028417E" w:rsidP="00284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17E" w:rsidRPr="0028417E" w:rsidRDefault="0028417E" w:rsidP="002841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17E">
        <w:rPr>
          <w:rFonts w:ascii="Times New Roman" w:hAnsi="Times New Roman"/>
          <w:b/>
          <w:sz w:val="28"/>
          <w:szCs w:val="28"/>
        </w:rPr>
        <w:t>4. Сроки выдачи паспортов</w:t>
      </w:r>
    </w:p>
    <w:p w:rsidR="0028417E" w:rsidRDefault="0028417E" w:rsidP="002841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28417E">
        <w:rPr>
          <w:rFonts w:ascii="Times New Roman" w:hAnsi="Times New Roman"/>
          <w:b/>
          <w:sz w:val="28"/>
          <w:szCs w:val="28"/>
        </w:rPr>
        <w:t>отовности к отопительному периоду</w:t>
      </w:r>
    </w:p>
    <w:p w:rsidR="0028417E" w:rsidRPr="0028417E" w:rsidRDefault="0028417E" w:rsidP="002841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417E" w:rsidRPr="0028417E" w:rsidRDefault="0028417E" w:rsidP="0028417E">
      <w:pPr>
        <w:pStyle w:val="a5"/>
        <w:ind w:left="0" w:firstLine="567"/>
        <w:jc w:val="both"/>
        <w:rPr>
          <w:sz w:val="28"/>
          <w:szCs w:val="28"/>
        </w:rPr>
      </w:pPr>
      <w:r w:rsidRPr="0028417E">
        <w:rPr>
          <w:sz w:val="28"/>
          <w:szCs w:val="28"/>
        </w:rPr>
        <w:t>4.1. Сроки выдачи паспортов готовности к отопительному периоду не позднее 15 сентября – для потребителей тепловой энергии, не позднее 1 ноября – для теплоснабжающих и теплосетевых организаций</w:t>
      </w:r>
      <w:r w:rsidR="00885D1F">
        <w:rPr>
          <w:sz w:val="28"/>
          <w:szCs w:val="28"/>
        </w:rPr>
        <w:t>.</w:t>
      </w:r>
    </w:p>
    <w:p w:rsidR="00FB6BB5" w:rsidRDefault="0028417E" w:rsidP="00354580">
      <w:pPr>
        <w:pStyle w:val="a5"/>
        <w:ind w:left="0" w:firstLine="567"/>
        <w:jc w:val="both"/>
        <w:rPr>
          <w:sz w:val="28"/>
          <w:szCs w:val="28"/>
        </w:rPr>
      </w:pPr>
      <w:r w:rsidRPr="0028417E">
        <w:rPr>
          <w:sz w:val="28"/>
          <w:szCs w:val="28"/>
        </w:rPr>
        <w:t>4.2. Организация, не получившая по объектам проверки паспорт готовности до даты, установленной пунктом 4.1.</w:t>
      </w:r>
      <w:r w:rsidR="00FB6BB5">
        <w:rPr>
          <w:sz w:val="28"/>
          <w:szCs w:val="28"/>
        </w:rPr>
        <w:t xml:space="preserve"> Программы</w:t>
      </w:r>
      <w:r w:rsidRPr="0028417E">
        <w:rPr>
          <w:sz w:val="28"/>
          <w:szCs w:val="28"/>
        </w:rPr>
        <w:t xml:space="preserve">, </w:t>
      </w:r>
      <w:proofErr w:type="gramStart"/>
      <w:r w:rsidRPr="0028417E">
        <w:rPr>
          <w:sz w:val="28"/>
          <w:szCs w:val="28"/>
        </w:rPr>
        <w:t>обязана</w:t>
      </w:r>
      <w:proofErr w:type="gramEnd"/>
      <w:r w:rsidRPr="0028417E">
        <w:rPr>
          <w:sz w:val="28"/>
          <w:szCs w:val="28"/>
        </w:rPr>
        <w:t xml:space="preserve"> продолжить подготовку к отопительному периоду и устранить указанные в Перечне к акту замечания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</w:t>
      </w:r>
      <w:r w:rsidR="00354580">
        <w:rPr>
          <w:sz w:val="28"/>
          <w:szCs w:val="28"/>
        </w:rPr>
        <w:t>После повторной проверки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354580" w:rsidRDefault="00354580" w:rsidP="00354580">
      <w:pPr>
        <w:pStyle w:val="a5"/>
        <w:ind w:left="0" w:firstLine="567"/>
        <w:jc w:val="both"/>
        <w:rPr>
          <w:sz w:val="28"/>
          <w:szCs w:val="28"/>
        </w:rPr>
      </w:pPr>
    </w:p>
    <w:p w:rsidR="00354580" w:rsidRDefault="00354580" w:rsidP="00354580">
      <w:pPr>
        <w:pStyle w:val="a5"/>
        <w:ind w:left="0" w:firstLine="567"/>
        <w:jc w:val="both"/>
        <w:rPr>
          <w:sz w:val="28"/>
          <w:szCs w:val="28"/>
        </w:rPr>
      </w:pPr>
    </w:p>
    <w:p w:rsidR="00354580" w:rsidRDefault="00354580" w:rsidP="00354580">
      <w:pPr>
        <w:pStyle w:val="a5"/>
        <w:ind w:left="0" w:firstLine="567"/>
        <w:jc w:val="both"/>
        <w:rPr>
          <w:sz w:val="28"/>
          <w:szCs w:val="28"/>
        </w:rPr>
      </w:pPr>
    </w:p>
    <w:p w:rsidR="00354580" w:rsidRDefault="00354580" w:rsidP="00354580">
      <w:pPr>
        <w:pStyle w:val="a5"/>
        <w:ind w:left="0" w:firstLine="567"/>
        <w:jc w:val="both"/>
        <w:rPr>
          <w:sz w:val="28"/>
          <w:szCs w:val="28"/>
        </w:rPr>
      </w:pPr>
    </w:p>
    <w:p w:rsidR="00354580" w:rsidRDefault="00354580" w:rsidP="00354580">
      <w:pPr>
        <w:pStyle w:val="a5"/>
        <w:ind w:left="0" w:firstLine="567"/>
        <w:jc w:val="both"/>
        <w:rPr>
          <w:sz w:val="28"/>
          <w:szCs w:val="28"/>
        </w:rPr>
      </w:pPr>
    </w:p>
    <w:p w:rsidR="00354580" w:rsidRDefault="00354580" w:rsidP="00354580">
      <w:pPr>
        <w:pStyle w:val="a5"/>
        <w:ind w:left="0" w:firstLine="567"/>
        <w:jc w:val="both"/>
        <w:rPr>
          <w:sz w:val="28"/>
          <w:szCs w:val="28"/>
        </w:rPr>
      </w:pPr>
    </w:p>
    <w:p w:rsidR="0028417E" w:rsidRPr="0028417E" w:rsidRDefault="00FB6BB5" w:rsidP="00FB6BB5">
      <w:pPr>
        <w:tabs>
          <w:tab w:val="left" w:pos="5387"/>
        </w:tabs>
        <w:spacing w:after="0" w:line="240" w:lineRule="auto"/>
        <w:ind w:left="567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28417E" w:rsidRPr="0028417E">
        <w:rPr>
          <w:rFonts w:ascii="Times New Roman" w:hAnsi="Times New Roman"/>
          <w:sz w:val="28"/>
          <w:szCs w:val="28"/>
        </w:rPr>
        <w:t>иложение 1</w:t>
      </w:r>
    </w:p>
    <w:p w:rsidR="0028417E" w:rsidRPr="0028417E" w:rsidRDefault="0028417E" w:rsidP="00FB6BB5">
      <w:pPr>
        <w:tabs>
          <w:tab w:val="left" w:pos="5387"/>
        </w:tabs>
        <w:spacing w:after="0" w:line="240" w:lineRule="auto"/>
        <w:ind w:left="5670" w:right="-1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к Программе проведения</w:t>
      </w:r>
    </w:p>
    <w:p w:rsidR="0028417E" w:rsidRDefault="0028417E" w:rsidP="00FB6BB5">
      <w:pPr>
        <w:tabs>
          <w:tab w:val="left" w:pos="5387"/>
        </w:tabs>
        <w:spacing w:after="0" w:line="240" w:lineRule="auto"/>
        <w:ind w:left="5670" w:right="-1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 xml:space="preserve">проверки  готовности </w:t>
      </w:r>
    </w:p>
    <w:p w:rsidR="0028417E" w:rsidRPr="0028417E" w:rsidRDefault="0028417E" w:rsidP="00FB6BB5">
      <w:pPr>
        <w:tabs>
          <w:tab w:val="left" w:pos="5387"/>
        </w:tabs>
        <w:spacing w:after="0" w:line="240" w:lineRule="auto"/>
        <w:ind w:left="5670" w:right="-1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к  отопительному периоду</w:t>
      </w:r>
    </w:p>
    <w:p w:rsidR="0028417E" w:rsidRPr="0028417E" w:rsidRDefault="0028417E" w:rsidP="0028417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8417E" w:rsidRPr="0028417E" w:rsidRDefault="0028417E" w:rsidP="0028417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17E">
        <w:rPr>
          <w:rFonts w:ascii="Times New Roman" w:hAnsi="Times New Roman"/>
          <w:b/>
          <w:sz w:val="28"/>
          <w:szCs w:val="28"/>
        </w:rPr>
        <w:t xml:space="preserve">АКТ </w:t>
      </w:r>
    </w:p>
    <w:p w:rsidR="0028417E" w:rsidRPr="0028417E" w:rsidRDefault="0028417E" w:rsidP="0028417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17E">
        <w:rPr>
          <w:rFonts w:ascii="Times New Roman" w:hAnsi="Times New Roman"/>
          <w:b/>
          <w:sz w:val="28"/>
          <w:szCs w:val="28"/>
        </w:rPr>
        <w:t xml:space="preserve">         проверки готовности к отопительному сезону ______/</w:t>
      </w:r>
      <w:proofErr w:type="spellStart"/>
      <w:r w:rsidRPr="0028417E">
        <w:rPr>
          <w:rFonts w:ascii="Times New Roman" w:hAnsi="Times New Roman"/>
          <w:b/>
          <w:sz w:val="28"/>
          <w:szCs w:val="28"/>
        </w:rPr>
        <w:t>_____</w:t>
      </w:r>
      <w:r w:rsidRPr="0028417E">
        <w:rPr>
          <w:rFonts w:ascii="Times New Roman" w:hAnsi="Times New Roman"/>
          <w:sz w:val="28"/>
          <w:szCs w:val="28"/>
        </w:rPr>
        <w:t>гг</w:t>
      </w:r>
      <w:proofErr w:type="spellEnd"/>
      <w:r w:rsidRPr="0028417E">
        <w:rPr>
          <w:rFonts w:ascii="Times New Roman" w:hAnsi="Times New Roman"/>
          <w:sz w:val="28"/>
          <w:szCs w:val="28"/>
        </w:rPr>
        <w:t>.</w:t>
      </w:r>
    </w:p>
    <w:p w:rsidR="0028417E" w:rsidRPr="0028417E" w:rsidRDefault="0028417E" w:rsidP="002841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bCs/>
          <w:sz w:val="28"/>
          <w:szCs w:val="28"/>
        </w:rPr>
        <w:t>________________</w:t>
      </w:r>
      <w:r w:rsidRPr="0028417E">
        <w:rPr>
          <w:rFonts w:ascii="Times New Roman" w:hAnsi="Times New Roman"/>
          <w:sz w:val="28"/>
          <w:szCs w:val="28"/>
        </w:rPr>
        <w:t xml:space="preserve">                                                          «__»</w:t>
      </w:r>
      <w:proofErr w:type="spellStart"/>
      <w:r w:rsidRPr="0028417E">
        <w:rPr>
          <w:rFonts w:ascii="Times New Roman" w:hAnsi="Times New Roman"/>
          <w:sz w:val="28"/>
          <w:szCs w:val="28"/>
        </w:rPr>
        <w:t>_______________</w:t>
      </w:r>
      <w:proofErr w:type="gramStart"/>
      <w:r w:rsidRPr="0028417E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28417E">
        <w:rPr>
          <w:rFonts w:ascii="Times New Roman" w:hAnsi="Times New Roman"/>
          <w:sz w:val="28"/>
          <w:szCs w:val="28"/>
        </w:rPr>
        <w:t>.</w:t>
      </w:r>
    </w:p>
    <w:p w:rsidR="0028417E" w:rsidRPr="0028417E" w:rsidRDefault="0028417E" w:rsidP="0028417E">
      <w:pPr>
        <w:spacing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8417E">
        <w:rPr>
          <w:rFonts w:ascii="Times New Roman" w:hAnsi="Times New Roman"/>
          <w:sz w:val="28"/>
          <w:szCs w:val="28"/>
          <w:vertAlign w:val="superscript"/>
        </w:rPr>
        <w:t>(место составления акта)</w:t>
      </w:r>
    </w:p>
    <w:p w:rsidR="0028417E" w:rsidRPr="0028417E" w:rsidRDefault="0028417E" w:rsidP="002841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Комиссия, образованная ____________________________________________</w:t>
      </w:r>
      <w:r w:rsidRPr="0028417E"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</w:p>
    <w:p w:rsidR="0028417E" w:rsidRPr="0028417E" w:rsidRDefault="0028417E" w:rsidP="0028417E">
      <w:pPr>
        <w:spacing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8417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28417E">
        <w:rPr>
          <w:rFonts w:ascii="Times New Roman" w:hAnsi="Times New Roman"/>
          <w:sz w:val="28"/>
          <w:szCs w:val="28"/>
          <w:vertAlign w:val="superscript"/>
        </w:rPr>
        <w:t>(форма документа и его реквизиты, которым образована комиссия)</w:t>
      </w:r>
    </w:p>
    <w:p w:rsidR="0028417E" w:rsidRPr="0028417E" w:rsidRDefault="0028417E" w:rsidP="002841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 xml:space="preserve">в соответствии с программой проведения проверки готовности к отопительному периоду </w:t>
      </w:r>
      <w:proofErr w:type="gramStart"/>
      <w:r w:rsidRPr="0028417E">
        <w:rPr>
          <w:rFonts w:ascii="Times New Roman" w:hAnsi="Times New Roman"/>
          <w:sz w:val="28"/>
          <w:szCs w:val="28"/>
        </w:rPr>
        <w:t>от</w:t>
      </w:r>
      <w:proofErr w:type="gramEnd"/>
      <w:r w:rsidRPr="0028417E">
        <w:rPr>
          <w:rFonts w:ascii="Times New Roman" w:hAnsi="Times New Roman"/>
          <w:sz w:val="28"/>
          <w:szCs w:val="28"/>
        </w:rPr>
        <w:t xml:space="preserve"> «__»______________, утвержденной __________________________________</w:t>
      </w:r>
    </w:p>
    <w:p w:rsidR="0028417E" w:rsidRPr="0028417E" w:rsidRDefault="0028417E" w:rsidP="0028417E">
      <w:pPr>
        <w:spacing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8417E">
        <w:rPr>
          <w:rFonts w:ascii="Times New Roman" w:hAnsi="Times New Roman"/>
          <w:sz w:val="28"/>
          <w:szCs w:val="28"/>
          <w:vertAlign w:val="superscript"/>
        </w:rPr>
        <w:t>(ФИО руководителя (его заместителя) органа, проводящего проверку готовности к отопительному периоду)</w:t>
      </w:r>
    </w:p>
    <w:p w:rsidR="0028417E" w:rsidRPr="0028417E" w:rsidRDefault="0028417E" w:rsidP="0028417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28417E">
        <w:rPr>
          <w:rFonts w:ascii="Times New Roman" w:hAnsi="Times New Roman"/>
          <w:sz w:val="28"/>
          <w:szCs w:val="28"/>
        </w:rPr>
        <w:t>с</w:t>
      </w:r>
      <w:proofErr w:type="gramEnd"/>
      <w:r w:rsidRPr="0028417E">
        <w:rPr>
          <w:rFonts w:ascii="Times New Roman" w:hAnsi="Times New Roman"/>
          <w:sz w:val="28"/>
          <w:szCs w:val="28"/>
        </w:rPr>
        <w:t xml:space="preserve"> «__»________________ </w:t>
      </w:r>
      <w:proofErr w:type="gramStart"/>
      <w:r w:rsidRPr="0028417E">
        <w:rPr>
          <w:rFonts w:ascii="Times New Roman" w:hAnsi="Times New Roman"/>
          <w:sz w:val="28"/>
          <w:szCs w:val="28"/>
        </w:rPr>
        <w:t>по</w:t>
      </w:r>
      <w:proofErr w:type="gramEnd"/>
      <w:r w:rsidRPr="0028417E">
        <w:rPr>
          <w:rFonts w:ascii="Times New Roman" w:hAnsi="Times New Roman"/>
          <w:sz w:val="28"/>
          <w:szCs w:val="28"/>
        </w:rPr>
        <w:t xml:space="preserve"> «_»_________________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28417E">
          <w:rPr>
            <w:rFonts w:ascii="Times New Roman" w:hAnsi="Times New Roman"/>
            <w:sz w:val="28"/>
            <w:szCs w:val="28"/>
          </w:rPr>
          <w:t>2010 г</w:t>
        </w:r>
      </w:smartTag>
      <w:r w:rsidRPr="0028417E">
        <w:rPr>
          <w:rFonts w:ascii="Times New Roman" w:hAnsi="Times New Roman"/>
          <w:sz w:val="28"/>
          <w:szCs w:val="28"/>
        </w:rPr>
        <w:t>. №190-Ф3 «О теплоснабжении» провела проверку готовности к отопительному периоду ___________________________________________</w:t>
      </w:r>
      <w:r w:rsidRPr="0028417E">
        <w:rPr>
          <w:rFonts w:ascii="Times New Roman" w:hAnsi="Times New Roman"/>
          <w:bCs/>
          <w:sz w:val="28"/>
          <w:szCs w:val="28"/>
        </w:rPr>
        <w:t xml:space="preserve">        </w:t>
      </w:r>
      <w:r w:rsidRPr="0028417E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28417E" w:rsidRPr="0028417E" w:rsidRDefault="0028417E" w:rsidP="002841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28417E" w:rsidRPr="0028417E" w:rsidRDefault="0028417E" w:rsidP="0028417E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417E">
        <w:rPr>
          <w:rFonts w:ascii="Times New Roman" w:hAnsi="Times New Roman"/>
          <w:bCs/>
          <w:sz w:val="28"/>
          <w:szCs w:val="28"/>
        </w:rPr>
        <w:t>1.</w:t>
      </w:r>
    </w:p>
    <w:p w:rsidR="0028417E" w:rsidRPr="0028417E" w:rsidRDefault="0028417E" w:rsidP="002841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В ходе проведения проверки готовности к отопительному периоду _________.</w:t>
      </w:r>
    </w:p>
    <w:p w:rsidR="0028417E" w:rsidRPr="0028417E" w:rsidRDefault="0028417E" w:rsidP="002841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 xml:space="preserve">Вывод комиссии по итогам проведения проверки готовности к отопительному периоду: __________________________________________________________         </w:t>
      </w:r>
    </w:p>
    <w:p w:rsidR="0028417E" w:rsidRPr="0028417E" w:rsidRDefault="0028417E" w:rsidP="002841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 xml:space="preserve">Приложение к акту проверки готовности к отопительному периоду </w:t>
      </w:r>
      <w:proofErr w:type="spellStart"/>
      <w:r w:rsidRPr="0028417E">
        <w:rPr>
          <w:rFonts w:ascii="Times New Roman" w:hAnsi="Times New Roman"/>
          <w:sz w:val="28"/>
          <w:szCs w:val="28"/>
        </w:rPr>
        <w:t>__________гг</w:t>
      </w:r>
      <w:proofErr w:type="spellEnd"/>
      <w:r w:rsidRPr="0028417E">
        <w:rPr>
          <w:rFonts w:ascii="Times New Roman" w:hAnsi="Times New Roman"/>
          <w:sz w:val="28"/>
          <w:szCs w:val="28"/>
        </w:rPr>
        <w:t>.</w:t>
      </w:r>
    </w:p>
    <w:p w:rsidR="0028417E" w:rsidRPr="0028417E" w:rsidRDefault="0028417E" w:rsidP="002841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8417E" w:rsidRPr="0028417E" w:rsidRDefault="0028417E" w:rsidP="0028417E">
      <w:pPr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lastRenderedPageBreak/>
        <w:t>Председатель комиссии: __________________ /__________/</w:t>
      </w:r>
    </w:p>
    <w:p w:rsidR="0028417E" w:rsidRPr="0028417E" w:rsidRDefault="0028417E" w:rsidP="0028417E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8417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28417E">
        <w:rPr>
          <w:rFonts w:ascii="Times New Roman" w:hAnsi="Times New Roman"/>
          <w:sz w:val="28"/>
          <w:szCs w:val="28"/>
          <w:vertAlign w:val="superscript"/>
        </w:rPr>
        <w:t>подпись                                                      расшифровка подписи</w:t>
      </w:r>
    </w:p>
    <w:p w:rsidR="0028417E" w:rsidRPr="0028417E" w:rsidRDefault="0028417E" w:rsidP="0028417E">
      <w:pPr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Зам. председателя комиссии: ______________ /___________/</w:t>
      </w:r>
    </w:p>
    <w:p w:rsidR="0028417E" w:rsidRPr="0028417E" w:rsidRDefault="0028417E" w:rsidP="0028417E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8417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28417E">
        <w:rPr>
          <w:rFonts w:ascii="Times New Roman" w:hAnsi="Times New Roman"/>
          <w:sz w:val="28"/>
          <w:szCs w:val="28"/>
          <w:vertAlign w:val="superscript"/>
        </w:rPr>
        <w:t>подпись                                                      расшифровка подписи</w:t>
      </w:r>
    </w:p>
    <w:p w:rsidR="0028417E" w:rsidRPr="0028417E" w:rsidRDefault="0028417E" w:rsidP="002841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Члены комиссии:              __________________ /_______/</w:t>
      </w:r>
    </w:p>
    <w:p w:rsidR="0028417E" w:rsidRPr="0028417E" w:rsidRDefault="0028417E" w:rsidP="0028417E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8417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28417E">
        <w:rPr>
          <w:rFonts w:ascii="Times New Roman" w:hAnsi="Times New Roman"/>
          <w:sz w:val="28"/>
          <w:szCs w:val="28"/>
          <w:vertAlign w:val="superscript"/>
        </w:rPr>
        <w:t>подпись                                                      расшифровка подписи</w:t>
      </w:r>
    </w:p>
    <w:p w:rsidR="0028417E" w:rsidRPr="0028417E" w:rsidRDefault="0028417E" w:rsidP="002841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 xml:space="preserve">                                            __________________ /_________________________/</w:t>
      </w:r>
    </w:p>
    <w:p w:rsidR="0028417E" w:rsidRPr="0028417E" w:rsidRDefault="0028417E" w:rsidP="0028417E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8417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28417E">
        <w:rPr>
          <w:rFonts w:ascii="Times New Roman" w:hAnsi="Times New Roman"/>
          <w:sz w:val="28"/>
          <w:szCs w:val="28"/>
          <w:vertAlign w:val="superscript"/>
        </w:rPr>
        <w:t>подпись                                                      расшифровка подписи</w:t>
      </w:r>
    </w:p>
    <w:p w:rsidR="0028417E" w:rsidRPr="0028417E" w:rsidRDefault="0028417E" w:rsidP="002841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28417E" w:rsidRPr="0028417E" w:rsidRDefault="0028417E" w:rsidP="002841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«___»___________ 20___г.               ____________________________________</w:t>
      </w:r>
    </w:p>
    <w:p w:rsidR="0028417E" w:rsidRPr="0028417E" w:rsidRDefault="0028417E" w:rsidP="0028417E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8417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28417E">
        <w:rPr>
          <w:rFonts w:ascii="Times New Roman" w:hAnsi="Times New Roman"/>
          <w:sz w:val="28"/>
          <w:szCs w:val="28"/>
          <w:vertAlign w:val="superscript"/>
        </w:rPr>
        <w:t xml:space="preserve">(подпись, расшифровка подписи руководителя (его уполномоченного заместителя) </w:t>
      </w:r>
      <w:proofErr w:type="gramEnd"/>
    </w:p>
    <w:p w:rsidR="0028417E" w:rsidRPr="0028417E" w:rsidRDefault="0028417E" w:rsidP="0028417E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8417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муниципального образования, теплоснабжающей организации, тепловой организации, </w:t>
      </w:r>
    </w:p>
    <w:p w:rsidR="0028417E" w:rsidRPr="0028417E" w:rsidRDefault="0028417E" w:rsidP="0028417E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8417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потребителя тепловой энергии, в отношении которого проводилась проверка готовности </w:t>
      </w:r>
      <w:proofErr w:type="gramStart"/>
      <w:r w:rsidRPr="0028417E">
        <w:rPr>
          <w:rFonts w:ascii="Times New Roman" w:hAnsi="Times New Roman"/>
          <w:sz w:val="28"/>
          <w:szCs w:val="28"/>
          <w:vertAlign w:val="superscript"/>
        </w:rPr>
        <w:t>к</w:t>
      </w:r>
      <w:proofErr w:type="gramEnd"/>
      <w:r w:rsidRPr="0028417E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28417E" w:rsidRPr="0028417E" w:rsidRDefault="0028417E" w:rsidP="0028417E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8417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отопительному периоду)</w:t>
      </w:r>
    </w:p>
    <w:p w:rsidR="0028417E" w:rsidRPr="0028417E" w:rsidRDefault="0028417E" w:rsidP="0028417E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8417E">
        <w:rPr>
          <w:rStyle w:val="a8"/>
          <w:rFonts w:ascii="Times New Roman" w:hAnsi="Times New Roman"/>
          <w:sz w:val="28"/>
          <w:szCs w:val="28"/>
        </w:rPr>
        <w:footnoteReference w:id="1"/>
      </w:r>
      <w:r w:rsidRPr="0028417E">
        <w:rPr>
          <w:rFonts w:ascii="Times New Roman" w:hAnsi="Times New Roman"/>
          <w:sz w:val="28"/>
          <w:szCs w:val="28"/>
          <w:vertAlign w:val="superscript"/>
        </w:rPr>
        <w:t xml:space="preserve"> При наличии у комиссии замечаний к выполнению требований по готовности или  при невыполнении требований по готовности к акту прилагается перечень замечаний с указанием сроков их устранения.</w:t>
      </w:r>
    </w:p>
    <w:p w:rsidR="00FB6BB5" w:rsidRDefault="00FB6B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8417E" w:rsidRPr="0028417E" w:rsidRDefault="0028417E" w:rsidP="00FB6BB5">
      <w:pPr>
        <w:spacing w:after="0"/>
        <w:ind w:left="5245" w:firstLine="851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28417E" w:rsidRPr="0028417E" w:rsidRDefault="0028417E" w:rsidP="0028417E">
      <w:pPr>
        <w:spacing w:after="0"/>
        <w:ind w:left="6096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к Программе проведения</w:t>
      </w:r>
    </w:p>
    <w:p w:rsidR="0028417E" w:rsidRDefault="0028417E" w:rsidP="0028417E">
      <w:pPr>
        <w:spacing w:after="0"/>
        <w:ind w:left="6096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проверки  готовнос</w:t>
      </w:r>
      <w:r>
        <w:rPr>
          <w:rFonts w:ascii="Times New Roman" w:hAnsi="Times New Roman"/>
          <w:sz w:val="28"/>
          <w:szCs w:val="28"/>
        </w:rPr>
        <w:t>ти</w:t>
      </w:r>
    </w:p>
    <w:p w:rsidR="0028417E" w:rsidRPr="0028417E" w:rsidRDefault="0028417E" w:rsidP="0028417E">
      <w:pPr>
        <w:spacing w:after="0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28417E">
        <w:rPr>
          <w:rFonts w:ascii="Times New Roman" w:hAnsi="Times New Roman"/>
          <w:sz w:val="28"/>
          <w:szCs w:val="28"/>
        </w:rPr>
        <w:t>отопительному периоду</w:t>
      </w:r>
    </w:p>
    <w:p w:rsidR="0028417E" w:rsidRPr="0028417E" w:rsidRDefault="0028417E" w:rsidP="002841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417E" w:rsidRPr="0028417E" w:rsidRDefault="0028417E" w:rsidP="002841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417E">
        <w:rPr>
          <w:rFonts w:ascii="Times New Roman" w:hAnsi="Times New Roman"/>
          <w:b/>
          <w:sz w:val="28"/>
          <w:szCs w:val="28"/>
        </w:rPr>
        <w:t>ПАСПОРТ</w:t>
      </w:r>
    </w:p>
    <w:p w:rsidR="0028417E" w:rsidRPr="0028417E" w:rsidRDefault="0028417E" w:rsidP="002841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417E">
        <w:rPr>
          <w:rFonts w:ascii="Times New Roman" w:hAnsi="Times New Roman"/>
          <w:b/>
          <w:sz w:val="28"/>
          <w:szCs w:val="28"/>
        </w:rPr>
        <w:t>готовности к отопительному периоду ____________</w:t>
      </w:r>
    </w:p>
    <w:p w:rsidR="0028417E" w:rsidRPr="0028417E" w:rsidRDefault="0028417E" w:rsidP="002841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417E" w:rsidRPr="0028417E" w:rsidRDefault="0028417E" w:rsidP="0028417E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 xml:space="preserve">Выдан </w:t>
      </w:r>
      <w:r w:rsidRPr="0028417E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28417E" w:rsidRPr="0028417E" w:rsidRDefault="0028417E" w:rsidP="0028417E">
      <w:pPr>
        <w:tabs>
          <w:tab w:val="left" w:pos="256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8417E">
        <w:rPr>
          <w:rFonts w:ascii="Times New Roman" w:hAnsi="Times New Roman"/>
          <w:sz w:val="28"/>
          <w:szCs w:val="28"/>
        </w:rPr>
        <w:t xml:space="preserve">(полное наименование теплоснабжающей организации, </w:t>
      </w:r>
      <w:proofErr w:type="spellStart"/>
      <w:r w:rsidRPr="0028417E">
        <w:rPr>
          <w:rFonts w:ascii="Times New Roman" w:hAnsi="Times New Roman"/>
          <w:sz w:val="28"/>
          <w:szCs w:val="28"/>
        </w:rPr>
        <w:t>теплосетевой</w:t>
      </w:r>
      <w:proofErr w:type="spellEnd"/>
      <w:r w:rsidRPr="0028417E">
        <w:rPr>
          <w:rFonts w:ascii="Times New Roman" w:hAnsi="Times New Roman"/>
          <w:sz w:val="28"/>
          <w:szCs w:val="28"/>
        </w:rPr>
        <w:t xml:space="preserve"> организации, потребителя тепловой энергии, </w:t>
      </w:r>
      <w:proofErr w:type="gramEnd"/>
    </w:p>
    <w:p w:rsidR="0028417E" w:rsidRPr="0028417E" w:rsidRDefault="0028417E" w:rsidP="0028417E">
      <w:pPr>
        <w:tabs>
          <w:tab w:val="left" w:pos="2567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28417E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28417E">
        <w:rPr>
          <w:rFonts w:ascii="Times New Roman" w:hAnsi="Times New Roman"/>
          <w:sz w:val="28"/>
          <w:szCs w:val="28"/>
        </w:rPr>
        <w:t xml:space="preserve"> которого проводилась проверка готовности к отопительному периоду)</w:t>
      </w:r>
    </w:p>
    <w:p w:rsidR="0028417E" w:rsidRPr="0028417E" w:rsidRDefault="0028417E" w:rsidP="0028417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28417E" w:rsidRPr="0028417E" w:rsidRDefault="0028417E" w:rsidP="0028417E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28417E"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</w:p>
    <w:p w:rsidR="0028417E" w:rsidRPr="0028417E" w:rsidRDefault="0028417E" w:rsidP="0028417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8417E" w:rsidRPr="0028417E" w:rsidRDefault="0028417E" w:rsidP="0028417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Основание выдачи паспорта готовности к отопительному периоду:</w:t>
      </w:r>
    </w:p>
    <w:p w:rsidR="0028417E" w:rsidRPr="0028417E" w:rsidRDefault="0028417E" w:rsidP="0028417E">
      <w:pPr>
        <w:spacing w:after="0"/>
        <w:rPr>
          <w:rFonts w:ascii="Times New Roman" w:hAnsi="Times New Roman"/>
          <w:sz w:val="28"/>
          <w:szCs w:val="28"/>
        </w:rPr>
      </w:pPr>
    </w:p>
    <w:p w:rsidR="0028417E" w:rsidRPr="0028417E" w:rsidRDefault="0028417E" w:rsidP="0028417E">
      <w:pPr>
        <w:spacing w:after="0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 xml:space="preserve">Акт проверки готовности к отопительному периоду </w:t>
      </w:r>
      <w:proofErr w:type="gramStart"/>
      <w:r w:rsidRPr="0028417E">
        <w:rPr>
          <w:rFonts w:ascii="Times New Roman" w:hAnsi="Times New Roman"/>
          <w:sz w:val="28"/>
          <w:szCs w:val="28"/>
        </w:rPr>
        <w:t>от</w:t>
      </w:r>
      <w:proofErr w:type="gramEnd"/>
      <w:r w:rsidRPr="0028417E">
        <w:rPr>
          <w:rFonts w:ascii="Times New Roman" w:hAnsi="Times New Roman"/>
          <w:sz w:val="28"/>
          <w:szCs w:val="28"/>
        </w:rPr>
        <w:t xml:space="preserve"> _________________</w:t>
      </w:r>
    </w:p>
    <w:p w:rsidR="0028417E" w:rsidRPr="0028417E" w:rsidRDefault="0028417E" w:rsidP="0028417E">
      <w:pPr>
        <w:spacing w:after="0"/>
        <w:rPr>
          <w:rFonts w:ascii="Times New Roman" w:hAnsi="Times New Roman"/>
          <w:sz w:val="28"/>
          <w:szCs w:val="28"/>
        </w:rPr>
      </w:pPr>
    </w:p>
    <w:p w:rsidR="0028417E" w:rsidRPr="0028417E" w:rsidRDefault="0028417E" w:rsidP="0028417E">
      <w:pPr>
        <w:spacing w:after="0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_______________________</w:t>
      </w:r>
    </w:p>
    <w:p w:rsidR="0028417E" w:rsidRPr="0028417E" w:rsidRDefault="0028417E" w:rsidP="0028417E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8417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</w:t>
      </w:r>
      <w:proofErr w:type="gramStart"/>
      <w:r w:rsidRPr="0028417E">
        <w:rPr>
          <w:rFonts w:ascii="Times New Roman" w:hAnsi="Times New Roman"/>
          <w:sz w:val="28"/>
          <w:szCs w:val="28"/>
          <w:vertAlign w:val="superscript"/>
        </w:rPr>
        <w:t xml:space="preserve">(подпись, расшифровка подписи и печать уполномоченного органа, образовавшего комиссию по </w:t>
      </w:r>
      <w:proofErr w:type="gramEnd"/>
    </w:p>
    <w:p w:rsidR="0028417E" w:rsidRPr="0028417E" w:rsidRDefault="0028417E" w:rsidP="002841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проведению проверки готовности к отопительному периоду)</w:t>
      </w:r>
    </w:p>
    <w:p w:rsidR="00FB6BB5" w:rsidRDefault="00FB6B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8417E" w:rsidRDefault="0028417E" w:rsidP="00FB6BB5">
      <w:pPr>
        <w:tabs>
          <w:tab w:val="left" w:pos="5529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28417E" w:rsidRPr="0028417E" w:rsidRDefault="0028417E" w:rsidP="00FB6BB5">
      <w:pPr>
        <w:tabs>
          <w:tab w:val="left" w:pos="5529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к Программе проведения</w:t>
      </w:r>
    </w:p>
    <w:p w:rsidR="0028417E" w:rsidRDefault="0028417E" w:rsidP="00FB6BB5">
      <w:pPr>
        <w:tabs>
          <w:tab w:val="left" w:pos="5387"/>
          <w:tab w:val="left" w:pos="5529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 xml:space="preserve">проверки  готовности </w:t>
      </w:r>
    </w:p>
    <w:p w:rsidR="0028417E" w:rsidRPr="0028417E" w:rsidRDefault="0028417E" w:rsidP="00FB6BB5">
      <w:pPr>
        <w:tabs>
          <w:tab w:val="left" w:pos="5387"/>
          <w:tab w:val="left" w:pos="5529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28417E">
        <w:rPr>
          <w:rFonts w:ascii="Times New Roman" w:hAnsi="Times New Roman"/>
          <w:sz w:val="28"/>
          <w:szCs w:val="28"/>
        </w:rPr>
        <w:t>к отопительному периоду</w:t>
      </w:r>
    </w:p>
    <w:p w:rsidR="0028417E" w:rsidRPr="0028417E" w:rsidRDefault="0028417E" w:rsidP="00FB6BB5">
      <w:pPr>
        <w:tabs>
          <w:tab w:val="left" w:pos="5529"/>
        </w:tabs>
        <w:spacing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:rsidR="0028417E" w:rsidRPr="0028417E" w:rsidRDefault="0028417E" w:rsidP="0028417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8417E">
        <w:rPr>
          <w:rFonts w:ascii="Times New Roman" w:hAnsi="Times New Roman"/>
          <w:b/>
          <w:sz w:val="28"/>
          <w:szCs w:val="28"/>
        </w:rPr>
        <w:t>Объекты,</w:t>
      </w:r>
    </w:p>
    <w:p w:rsidR="0028417E" w:rsidRPr="0028417E" w:rsidRDefault="0028417E" w:rsidP="0028417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8417E">
        <w:rPr>
          <w:rFonts w:ascii="Times New Roman" w:hAnsi="Times New Roman"/>
          <w:b/>
          <w:sz w:val="28"/>
          <w:szCs w:val="28"/>
        </w:rPr>
        <w:t>подлежащие проверке</w:t>
      </w:r>
    </w:p>
    <w:p w:rsidR="0028417E" w:rsidRPr="0028417E" w:rsidRDefault="0028417E" w:rsidP="0028417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2"/>
        <w:gridCol w:w="5625"/>
        <w:gridCol w:w="3154"/>
      </w:tblGrid>
      <w:tr w:rsidR="0028417E" w:rsidRPr="0028417E" w:rsidTr="00565B88">
        <w:tc>
          <w:tcPr>
            <w:tcW w:w="812" w:type="dxa"/>
            <w:vAlign w:val="center"/>
          </w:tcPr>
          <w:p w:rsidR="0028417E" w:rsidRPr="0028417E" w:rsidRDefault="0028417E" w:rsidP="0028417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8417E" w:rsidRPr="0028417E" w:rsidRDefault="0028417E" w:rsidP="0028417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53" w:type="dxa"/>
            <w:vAlign w:val="center"/>
          </w:tcPr>
          <w:p w:rsidR="0028417E" w:rsidRPr="0028417E" w:rsidRDefault="0028417E" w:rsidP="0028417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28417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Срок проверки</w:t>
            </w:r>
          </w:p>
        </w:tc>
      </w:tr>
      <w:tr w:rsidR="0028417E" w:rsidRPr="0028417E" w:rsidTr="00565B88">
        <w:trPr>
          <w:trHeight w:val="395"/>
        </w:trPr>
        <w:tc>
          <w:tcPr>
            <w:tcW w:w="812" w:type="dxa"/>
            <w:vAlign w:val="center"/>
          </w:tcPr>
          <w:p w:rsidR="0028417E" w:rsidRPr="0028417E" w:rsidRDefault="0028417E" w:rsidP="0028417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28417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ООО «Текстиль-Энергия» газовая котельная по адресу: 617766, Пермский край, г. Чайковский, ул. Речная</w:t>
            </w:r>
            <w:proofErr w:type="gramEnd"/>
          </w:p>
        </w:tc>
        <w:tc>
          <w:tcPr>
            <w:tcW w:w="3332" w:type="dxa"/>
            <w:vAlign w:val="center"/>
          </w:tcPr>
          <w:p w:rsidR="0028417E" w:rsidRPr="0028417E" w:rsidRDefault="0028417E" w:rsidP="0028417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28417E" w:rsidRPr="0028417E" w:rsidRDefault="0028417E" w:rsidP="00B0134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-15.09.20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466"/>
        </w:trPr>
        <w:tc>
          <w:tcPr>
            <w:tcW w:w="812" w:type="dxa"/>
            <w:vAlign w:val="center"/>
          </w:tcPr>
          <w:p w:rsidR="0028417E" w:rsidRPr="0028417E" w:rsidRDefault="0028417E" w:rsidP="0028417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28417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ООО «ИнвестСпецПром»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-15.09.20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698"/>
        </w:trPr>
        <w:tc>
          <w:tcPr>
            <w:tcW w:w="812" w:type="dxa"/>
            <w:vAlign w:val="center"/>
          </w:tcPr>
          <w:p w:rsidR="0028417E" w:rsidRPr="0028417E" w:rsidRDefault="0028417E" w:rsidP="0028417E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КУП ЖКХ Чайковского городского округа, Модульная котельная по адресу: с. Альняш, ул. Ленина, 106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-15.09.20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994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КУП ЖКХ Чайковского городского округа, Котельная «Школьная» по адресу: с. Альняш, ул. Ленина, 62</w:t>
            </w:r>
            <w:proofErr w:type="gramEnd"/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-15.09.20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994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 xml:space="preserve">КУП ЖКХ Чайковского городского округа, Котельная с. Ваньки по адресу: с. Ваньки, ул. Т. </w:t>
            </w:r>
            <w:proofErr w:type="spell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Юркова</w:t>
            </w:r>
            <w:proofErr w:type="spellEnd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, д. 2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-15.09.20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981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 xml:space="preserve">КУП ЖКХ Чайковского городского округа, Газовая котельная с. </w:t>
            </w:r>
            <w:proofErr w:type="spell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Б.Букор</w:t>
            </w:r>
            <w:proofErr w:type="spellEnd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 xml:space="preserve"> по адресу: с. </w:t>
            </w:r>
            <w:proofErr w:type="spell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Б.Букор</w:t>
            </w:r>
            <w:proofErr w:type="spellEnd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, ул. Победы, 6/1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-15.09.20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994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 xml:space="preserve">КУП ЖКХ Чайковского городского округа, Газовая котельная с. </w:t>
            </w:r>
            <w:proofErr w:type="spell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Б.Букор</w:t>
            </w:r>
            <w:proofErr w:type="spellEnd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 xml:space="preserve"> по адресу: с. </w:t>
            </w:r>
            <w:proofErr w:type="spell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Б.Букор</w:t>
            </w:r>
            <w:proofErr w:type="spellEnd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, ул. Юбилейная, 7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-15.09.20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 xml:space="preserve">ООО «Рубикон», Котельная с. </w:t>
            </w:r>
            <w:proofErr w:type="spell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Зипуново</w:t>
            </w:r>
            <w:proofErr w:type="spellEnd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 xml:space="preserve"> по адресу: с. </w:t>
            </w:r>
            <w:proofErr w:type="spell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Зипуново</w:t>
            </w:r>
            <w:proofErr w:type="spellEnd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, ул. Зеленая, д. 3а</w:t>
            </w:r>
            <w:proofErr w:type="gramEnd"/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-15.09.20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563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ООО «Рубикон», Котельная п. Буренка по адресу: п. Буренка, ул. Центральная, д. 7</w:t>
            </w:r>
            <w:proofErr w:type="gramEnd"/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-15.09.20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9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КУП ЖКХ Чайковского городского округа, Котельная с. Сосново по адресу: с. Сосново, ул. Школьная, 32а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-15.09.20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 xml:space="preserve">ООО «Уральская коммунальная компания», Котельная </w:t>
            </w:r>
            <w:proofErr w:type="gram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. Уральское по адресу: ул. Школьная, 4а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-15.09.20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 xml:space="preserve">ООО «ЭкоСтрой», Котельная с. </w:t>
            </w:r>
            <w:proofErr w:type="spell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Кемуль</w:t>
            </w:r>
            <w:proofErr w:type="spellEnd"/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-15.09.20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985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КУП ЖКХ Чайковского городского округа, Котельная детского сада «</w:t>
            </w:r>
            <w:proofErr w:type="spell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Святлячок</w:t>
            </w:r>
            <w:proofErr w:type="spellEnd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» по адресу: с. Фоки, ул. Кирова, 55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-15.09.20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КУП ЖКХ Чайковского городского округа, Котельная «Школа» по адресу: с. Фоки, ул. Кирова, 55</w:t>
            </w:r>
            <w:proofErr w:type="gramEnd"/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-15.09.20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КУП ЖКХ Чайковского городского округа, Котельная «Больница» по адресу: с. Фоки, ул. Кирова, 124</w:t>
            </w:r>
            <w:proofErr w:type="gramEnd"/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-15.09.20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437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МКП «Ритм», Котельная п. Марковский, по адресу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-15.09.20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ООО «</w:t>
            </w:r>
            <w:proofErr w:type="spell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Теплотекс</w:t>
            </w:r>
            <w:proofErr w:type="spellEnd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109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многоквартирных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дома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-30.08.20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ООО УК «РЭУ-1»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многоквартирных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дома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-30.08.20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ООО «Коммунальные Инженерные Технологии»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415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129 многоквартирный дом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-30.08.20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ООО «Чайковское коммунальное агентство»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1 многоквартирный дом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-30.08.20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ООО УК «ТВМ»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46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многоквартирных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дома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-30.08.20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ООО УК  «Алгоритм»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многоквартирных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дома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-30.08.20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 xml:space="preserve">ООО «Управляющая компания </w:t>
            </w:r>
            <w:r w:rsidRPr="002841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Чайковская»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89 многоквартирных домов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-30.08.20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ООО «Чайковская муниципальная управляющая компания»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40 многоквартирных домов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7C13D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7C13DC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-30.08.20</w:t>
            </w:r>
            <w:r w:rsidR="007C13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ТСЖ, ЖСК, ТСН г. Чайковский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85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многоквартирных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дома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7C13D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7C13DC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-30.08.20</w:t>
            </w:r>
            <w:r w:rsidR="007C13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 xml:space="preserve">Дома, выбравшие непосредственный способ управления </w:t>
            </w:r>
            <w:proofErr w:type="gram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End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. Чайковский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FB6BB5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1  многоквартирны</w:t>
            </w:r>
            <w:r w:rsidR="00FB6BB5">
              <w:rPr>
                <w:rFonts w:ascii="Times New Roman" w:hAnsi="Times New Roman"/>
                <w:sz w:val="28"/>
                <w:szCs w:val="28"/>
              </w:rPr>
              <w:t>й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7C13D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7C13DC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-30.08.20</w:t>
            </w:r>
            <w:r w:rsidR="007C13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ООО УК «Алгоритм» в п. Марковский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многоквартирных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дома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7C13D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7C13DC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-30.08.20</w:t>
            </w:r>
            <w:r w:rsidR="007C13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ТСЖ п. Марковский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многоквартирных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дома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7C13D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7C13DC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-30.08.20</w:t>
            </w:r>
            <w:r w:rsidR="007C13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 xml:space="preserve">ООО УК «РЭУ-1» </w:t>
            </w:r>
            <w:proofErr w:type="gram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. Ольховка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многоквартирных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дома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7C13D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7C13DC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-30.08.20</w:t>
            </w:r>
            <w:r w:rsidR="007C13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Дома, выбравшие непосредственный способ управления Территориальные отделы: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Альняшинский</w:t>
            </w:r>
            <w:proofErr w:type="spellEnd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 xml:space="preserve"> ТО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многоквартирных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дома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7C13D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7C13DC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-31.08.20</w:t>
            </w:r>
            <w:r w:rsidR="007C13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Большебукорский</w:t>
            </w:r>
            <w:proofErr w:type="spellEnd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 xml:space="preserve"> ТО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многоквартирных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дома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7C13D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7C13DC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-31.08.20</w:t>
            </w:r>
            <w:r w:rsidR="007C13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Ваньковский</w:t>
            </w:r>
            <w:proofErr w:type="spellEnd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 xml:space="preserve"> ТО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многоквартирных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дома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7C13D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7C13DC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-31.08.20</w:t>
            </w:r>
            <w:r w:rsidR="007C13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Сосновский ТО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многоквартирных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дома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7C13D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7C13DC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-31.08.20</w:t>
            </w:r>
            <w:r w:rsidR="007C13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Зипуновский</w:t>
            </w:r>
            <w:proofErr w:type="spellEnd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 xml:space="preserve"> ТО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многоквартирных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дома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7C13D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7C13DC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-31.08.20</w:t>
            </w:r>
            <w:r w:rsidR="007C13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Уральский ТО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многоквартирных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дома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-31.08.20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Ольховский ТО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1 многоквартирный дом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-31.08.20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Учреждения образования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-31.08.20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МАОУ лицей «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Синтон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МБОУ «Средняя общеобразовательная школа № 11»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МАОУ «Средняя общеобразовательная школа № 8»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МАОУ «Средняя общеобразовательная школа № 2»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МБОУ «Средняя общеобразовательная школа с. Ваньки»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МБОУ «Средняя общеобразовательная школа с.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Вассята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ГБПОУ «Чайковский медицинский колледж»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МБОУ «Основная общеобразовательная школа №12»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МАДОУ Детский сад №24 «Улыбка»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МАДОУ Детский сад № 28 «Лесная сказка»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МАУ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Станция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детского, юношеского туризма и экологии» г. Чайковского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МАУ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детского (юношеского) технического творчества «ЮТЕКС»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МБОУ «Средняя общеобразовательная школа №1»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МБОУ «Средняя общеобразовательная </w:t>
            </w:r>
            <w:r w:rsidRPr="0028417E">
              <w:rPr>
                <w:rFonts w:ascii="Times New Roman" w:hAnsi="Times New Roman"/>
                <w:sz w:val="28"/>
                <w:szCs w:val="28"/>
              </w:rPr>
              <w:lastRenderedPageBreak/>
              <w:t>школа №7»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МАУ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детского творчества «Искорка»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МАОУ «Гимназия с углубленным изучением иностранных языков»,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>. Чайковский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МАОУ «Средняя общеобразовательная школа №4»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МБОУ «Специальная (коррекционная) общеобразовательная школа для учащихся с ограниченными возможностями здоровья №5» г. Чайковского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МАУ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Детско-юношеская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спортивная школа Чайковского городского округа»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МБДОУ Детский сад № 34 «Лукоморье»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МБДОУ Детский сад № 32 «Зоренька»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МБДОУ Детский сад № 17 «Ромашка»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МБДОУ Детский сад № 14 «Колокольчик»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МАДОУ Детский сад № 1 «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Журавушка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МБДОУ Детский сад № 4 «Березка»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МБДОУ Детский сад № 36 «Звоночек»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МАДОУ Детский сад № 31 «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Гусельки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МАДОУ Детский сад № 27 «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Чебурашка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Фокинская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Фокинская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специальная (коррекционная) общеобразовательная школа – интернат для учащихся, воспитанников с ограниченными возможностями здоровья»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МАОУ «Средняя общеобразовательная школа №10»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МБОУ «Специальное учебно-воспитательное учреждение – основная общеобразовательная школа открытого типа»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>. Чайковского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МБОУ «Основная общеобразовательная школа села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Зипуново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МБОУ «Основная общеобразовательная школа п. Буренка»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ГБПОУ «Чайковский техникум промышленных технологий и управления»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ГБОУ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Чайковский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индустриальный колледж»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ГБОУ ПО «Чайковское музыкальное училище»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 xml:space="preserve">Учреждения здравоохранения </w:t>
            </w:r>
            <w:proofErr w:type="gram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End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. Чайковский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-31.08.20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г. Чайковский, ул. Ленина, д. 34/2 (Административное здание главного корпуса с опер блоком, КДЛ);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г. Чайковский, ул. Ленина, д. 34 (КВО, БКЛ в 3-х этажном кирпичном здании);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г. Чайковский, ул. Ленина, д. 34/2 (семиэтажное здание стационара);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г. Чайковский, ул. Ленина, д. 34/3 (Акушерский корпус с женской консультацией);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г. Чайковский, ул. Ленина, д. 34/1 (Поликлиника №1);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г. Чайковский, ул.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Юбилейная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>, д. 6/1 (Филиал поликлиники №4);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г. Чайковский, ул. Советская, д. 20 (Поликлиника №2);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г. Чайковский, ул. Декабристов, д. 28 (Поликлиника №3);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г. Чайковский, ул. Вокзальная, д. 1/2 (Поликлиника №5);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г. Чайковский, ул. Ленина, д. 34/2 (одноэтажное здание насосной станции);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г. Чайковский, ул. Ленина, д. 34/2 (одноэтажное здание центрального склада и столярной мастерской);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г. Чайковский, ул. Мира, д. 4а (Станция скорой медицинской помощи);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г. Чайковский, ул. Ленина, д. 34/2 (консультационно-диагностический центр СПИД);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г. Чайковский, ул. Мира, д. 49;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г. Чайковский, ул. Ленина, д. 36/1 (отделение восстановительного лечения – в цокольном этаже жилого дома);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г. Чайковский, ул. Проспект Победы, д. 22 (Поликлиника №4);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г. Чайковский, ул. Ленина. Д. 34/2 (ОЗС, отдельно стоящее заглубленное сооружение гражданской обороны);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г. Чайковский, ул. Ленина, д. 34/2 (Патологоанатомическое отделение);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г. Чайковский, ул. Мира, д. 45 корпус 3 (Инфекционное отделение);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г. Чайковский, ул. Ленина, д. 34/2 (Зал свиданий);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г. Чайковский, ул. Ленина, д. 34/2 (одноэтажное здание гаражей на 12 автомобилей);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г. Чайковский, ул. Ленина, д. 34/2 (одноэтажное здание отделение по ремонту медицинской техники, складов, гаражей и диспетчерской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).;</w:t>
            </w:r>
            <w:proofErr w:type="gramEnd"/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г. Чайковский, ул. Мира, д. 45 стр. 2 (ГБУЗ ПК «Чайковская детская городская больница»):</w:t>
            </w:r>
            <w:proofErr w:type="gramEnd"/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г. Чайковский, ул. Вокзальная, д. 65 (ГБУЗ ПК «Краевая психиатрическая больница № 6»);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г. Чайковский, ул.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Речная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>, д. 2б (ГБУЗ ПК «Клинический фтизиопульмонологический медицинский центр»).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 xml:space="preserve">Учреждения здравоохранения Чайковского городского округа </w:t>
            </w:r>
            <w:proofErr w:type="gramStart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End"/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. Чайковский Территориальные отделы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-31.08.20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Кемуль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, ул. Комсомольская, д. 11 (ФАП д.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Кемуль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д. Буренка, ул. Центральная, д.18 (ФАП п. Буренка);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Зипуново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, ул. Зеленая, д. 9 (ФАП с.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Зипуново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д. Жигалки, ул.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>, д. 29 (ФАП д. Жигалки);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Маракуши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, ул. Новая, д. 10 (ФАП д.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Маракуши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с. Сосново, ул.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>, д. 32 (ФАП с. Сосново);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Чумна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, ул. Зеленая, д. 14 (ФАП д.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Чумна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Романята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, д. 42а (ФАП д.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Романята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з-д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. Михайловский, ул. Пролетарская,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, 40 (ФАП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з-д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Михайловский);</w:t>
            </w:r>
            <w:proofErr w:type="gramEnd"/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с. Уральское, ул.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Нефтянников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>, д. 3 (ФАП с. Уральское);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, д. 26 а (ФАП д.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Кирилловка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п. Засечный, ул. Мир, д. 26 (ФАП п. Засечный);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д. Степаново, ул.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>, д. 23 (ФАП д. Степаново);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д. Дедушкино, ул. 40 лет Победы, д. 29 (ФАП д. Дедушкино);</w:t>
            </w:r>
            <w:proofErr w:type="gramEnd"/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д. Гаревая, ул. Октябрьская, д. 7 (ФАП д. Гаревая);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Вассята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, ул. Молодежная, д. 6 (ФАП с.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Вассята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>. Ольховка, ул. Советская, д. 38 (ФАП с. Ольховка);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Харнавы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, ул. Труда, д. 4 (ФАП д.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Харнавы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д. Ваньки, ул.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>, д. 29 (ФАП д. Ваньки);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п. Большой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Букор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>, ул. Победы, д. 7 (физ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абинет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Б.Букор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ФАП);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п. Большой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Букор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>, ул. Победы, д. 12 (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Б.Букор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ФАП);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с. Альняш, ул. Ленина, д. 94 (поликлиника с. Альняш);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с. Фоки, ул. Кирова, д. 124 (Лаборатория с. Фоки);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с. Фоки, ул. Кирова, д. 124 (Поликлиника с. Фоки);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с. Фоки, ул. Кирова, д. 124 (Стационар с Фоки);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п. Марковский, д. 59-5 (ГБУЗ ПК «Клинический фтизиопульмонологический медицинский центр»).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Учреждения культуры и молодежной политике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-31.08.20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439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Чайковская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 №1»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28417E">
              <w:rPr>
                <w:rFonts w:ascii="Times New Roman" w:hAnsi="Times New Roman"/>
                <w:sz w:val="28"/>
                <w:szCs w:val="28"/>
              </w:rPr>
              <w:t>Чайковская</w:t>
            </w:r>
            <w:proofErr w:type="gram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 №3»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МАУК «Чайковский центр развития культуры»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МАУК «Чайковский центр развития культуры», МКЦ «Марковский»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МБУ «Многопрофильный молодежный центр»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МБУК «Чайковский историко-художественный музей»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МБУК «Дворец культуры»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МАУК «Чайковский центр развития культуры»,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Зипуновский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дом культуры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МАУК «Чайковский центр развития культуры», Уральский дом культуры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МАУК «Чайковский центр развития культуры»,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Большебукорский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дом культуры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МАУК «Чайковский центр развития культуры»,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Ваньковский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дом культуры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МАУК «Чайковский центр развития культуры»,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Альняшинский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дом культуры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МАУК «Чайковский центр развития культуры»,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Фокинский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 xml:space="preserve">МАУК «Чайковский центр развития культуры», 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Кемульский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МБУК «Чайковская централизованная библиотечная система»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42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Учреждения физкультуры и спорта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-31.08.20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МБУ «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Атомобильный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 xml:space="preserve"> клуб «</w:t>
            </w:r>
            <w:proofErr w:type="spellStart"/>
            <w:r w:rsidRPr="0028417E">
              <w:rPr>
                <w:rFonts w:ascii="Times New Roman" w:hAnsi="Times New Roman"/>
                <w:sz w:val="28"/>
                <w:szCs w:val="28"/>
              </w:rPr>
              <w:t>Автолайн</w:t>
            </w:r>
            <w:proofErr w:type="spellEnd"/>
            <w:r w:rsidRPr="002841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МБУ СОК «Айкидо»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МАУ «СК «Темп»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МБУ «Стадион «Центральный»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МАУ «Спортивно-патриотический комплекс «Здрава»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МБУ Спортивно - оздоровительный клуб «Самбо»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8417E">
              <w:rPr>
                <w:rFonts w:ascii="Times New Roman" w:hAnsi="Times New Roman"/>
                <w:b/>
                <w:sz w:val="28"/>
                <w:szCs w:val="28"/>
              </w:rPr>
              <w:t>Учреждения социального обслуживания населения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B0134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01.08.20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  <w:r w:rsidRPr="0028417E">
              <w:rPr>
                <w:rFonts w:ascii="Times New Roman" w:hAnsi="Times New Roman"/>
                <w:sz w:val="28"/>
                <w:szCs w:val="28"/>
              </w:rPr>
              <w:t>-31.08.20</w:t>
            </w:r>
            <w:r w:rsidR="00B0134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ГБУ ПК «Чайковский дом-интернат для престарелых и инвалидов» п. Марковский, д. 59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417E" w:rsidRPr="0028417E" w:rsidTr="00565B88">
        <w:trPr>
          <w:trHeight w:val="70"/>
        </w:trPr>
        <w:tc>
          <w:tcPr>
            <w:tcW w:w="81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53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28417E">
              <w:rPr>
                <w:rFonts w:ascii="Times New Roman" w:hAnsi="Times New Roman"/>
                <w:sz w:val="28"/>
                <w:szCs w:val="28"/>
              </w:rPr>
              <w:t>ГБУ ПК «Чайковский дом-интернат для престарелых и инвалидов» ул. Декабристов, д. 5а</w:t>
            </w:r>
          </w:p>
        </w:tc>
        <w:tc>
          <w:tcPr>
            <w:tcW w:w="3332" w:type="dxa"/>
            <w:vAlign w:val="center"/>
          </w:tcPr>
          <w:p w:rsidR="0028417E" w:rsidRPr="0028417E" w:rsidRDefault="0028417E" w:rsidP="00565B8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417E" w:rsidRPr="0028417E" w:rsidRDefault="0028417E" w:rsidP="0028417E">
      <w:pPr>
        <w:jc w:val="center"/>
        <w:rPr>
          <w:rFonts w:ascii="Times New Roman" w:hAnsi="Times New Roman"/>
          <w:sz w:val="28"/>
          <w:szCs w:val="28"/>
        </w:rPr>
      </w:pPr>
    </w:p>
    <w:p w:rsidR="0028417E" w:rsidRPr="0028417E" w:rsidRDefault="0028417E" w:rsidP="003138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28417E" w:rsidRPr="0028417E" w:rsidSect="002E7D81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8D4391" w15:done="0"/>
  <w15:commentEx w15:paraId="3D65ED3D" w15:done="0"/>
  <w15:commentEx w15:paraId="0A4B15A7" w15:done="0"/>
  <w15:commentEx w15:paraId="7D8A6EF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7D0" w:rsidRDefault="00D157D0" w:rsidP="0028417E">
      <w:pPr>
        <w:spacing w:after="0" w:line="240" w:lineRule="auto"/>
      </w:pPr>
      <w:r>
        <w:separator/>
      </w:r>
    </w:p>
  </w:endnote>
  <w:endnote w:type="continuationSeparator" w:id="0">
    <w:p w:rsidR="00D157D0" w:rsidRDefault="00D157D0" w:rsidP="0028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DE" w:rsidRDefault="00904EDE">
    <w:pPr>
      <w:pStyle w:val="af0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7D0" w:rsidRDefault="00D157D0" w:rsidP="0028417E">
      <w:pPr>
        <w:spacing w:after="0" w:line="240" w:lineRule="auto"/>
      </w:pPr>
      <w:r>
        <w:separator/>
      </w:r>
    </w:p>
  </w:footnote>
  <w:footnote w:type="continuationSeparator" w:id="0">
    <w:p w:rsidR="00D157D0" w:rsidRDefault="00D157D0" w:rsidP="0028417E">
      <w:pPr>
        <w:spacing w:after="0" w:line="240" w:lineRule="auto"/>
      </w:pPr>
      <w:r>
        <w:continuationSeparator/>
      </w:r>
    </w:p>
  </w:footnote>
  <w:footnote w:id="1">
    <w:p w:rsidR="00565B88" w:rsidRDefault="00565B88" w:rsidP="0028417E">
      <w:pPr>
        <w:pStyle w:val="a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5A" w:rsidRPr="00673C5A" w:rsidRDefault="00673C5A" w:rsidP="00673C5A">
    <w:pPr>
      <w:spacing w:after="0" w:line="240" w:lineRule="auto"/>
      <w:jc w:val="center"/>
      <w:rPr>
        <w:rFonts w:ascii="Times New Roman" w:eastAsia="Times New Roman" w:hAnsi="Times New Roman"/>
        <w:color w:val="000000"/>
        <w:sz w:val="24"/>
        <w:szCs w:val="24"/>
        <w:lang w:eastAsia="ru-RU"/>
      </w:rPr>
    </w:pPr>
    <w:r w:rsidRPr="00673C5A">
      <w:rPr>
        <w:rFonts w:ascii="Times New Roman" w:eastAsia="Times New Roman" w:hAnsi="Times New Roman"/>
        <w:color w:val="000000"/>
        <w:sz w:val="24"/>
        <w:szCs w:val="24"/>
        <w:lang w:eastAsia="ru-RU"/>
      </w:rPr>
      <w:t>Проект размещен на сайте 14.07.2020  г. Срок  приема заключений независимых экспертов до 28.07.2020 г. на электронный адрес tchaikovsky@permonline.ru</w:t>
    </w:r>
  </w:p>
  <w:p w:rsidR="00673C5A" w:rsidRDefault="00673C5A" w:rsidP="00673C5A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1B1C"/>
    <w:multiLevelType w:val="hybridMultilevel"/>
    <w:tmpl w:val="C736F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A754B"/>
    <w:multiLevelType w:val="hybridMultilevel"/>
    <w:tmpl w:val="13DE75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лабина Наталья Васильевна">
    <w15:presenceInfo w15:providerId="AD" w15:userId="S-1-5-21-873868826-1121876851-2869906792-3951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F00"/>
    <w:rsid w:val="00005D94"/>
    <w:rsid w:val="00010E7D"/>
    <w:rsid w:val="00040899"/>
    <w:rsid w:val="00090035"/>
    <w:rsid w:val="000B084E"/>
    <w:rsid w:val="000D6F65"/>
    <w:rsid w:val="00102B9F"/>
    <w:rsid w:val="0014649F"/>
    <w:rsid w:val="00152441"/>
    <w:rsid w:val="0016185B"/>
    <w:rsid w:val="00182708"/>
    <w:rsid w:val="001D6C0F"/>
    <w:rsid w:val="00201EB3"/>
    <w:rsid w:val="002369E9"/>
    <w:rsid w:val="002639B7"/>
    <w:rsid w:val="00265A1C"/>
    <w:rsid w:val="0028417E"/>
    <w:rsid w:val="002B7EEF"/>
    <w:rsid w:val="002E2035"/>
    <w:rsid w:val="002E7D81"/>
    <w:rsid w:val="003138ED"/>
    <w:rsid w:val="00351E53"/>
    <w:rsid w:val="00354580"/>
    <w:rsid w:val="003B34F9"/>
    <w:rsid w:val="0041355B"/>
    <w:rsid w:val="0049355E"/>
    <w:rsid w:val="00565B88"/>
    <w:rsid w:val="00572EEF"/>
    <w:rsid w:val="005D1DAB"/>
    <w:rsid w:val="006014EC"/>
    <w:rsid w:val="00673C5A"/>
    <w:rsid w:val="006A0907"/>
    <w:rsid w:val="007A0A87"/>
    <w:rsid w:val="007C0DE8"/>
    <w:rsid w:val="007C13DC"/>
    <w:rsid w:val="0086521A"/>
    <w:rsid w:val="00885D1F"/>
    <w:rsid w:val="008A0764"/>
    <w:rsid w:val="008D1281"/>
    <w:rsid w:val="00904EDE"/>
    <w:rsid w:val="0094084F"/>
    <w:rsid w:val="00961B66"/>
    <w:rsid w:val="00970AE4"/>
    <w:rsid w:val="00977F00"/>
    <w:rsid w:val="009B6B8D"/>
    <w:rsid w:val="00B0134E"/>
    <w:rsid w:val="00B27042"/>
    <w:rsid w:val="00B81B1E"/>
    <w:rsid w:val="00C25B43"/>
    <w:rsid w:val="00D157D0"/>
    <w:rsid w:val="00D43689"/>
    <w:rsid w:val="00D52ADD"/>
    <w:rsid w:val="00DD70C4"/>
    <w:rsid w:val="00E05D7F"/>
    <w:rsid w:val="00E55FE0"/>
    <w:rsid w:val="00EC6F63"/>
    <w:rsid w:val="00F0057F"/>
    <w:rsid w:val="00F978B3"/>
    <w:rsid w:val="00FB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417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28417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footnote text"/>
    <w:basedOn w:val="a"/>
    <w:link w:val="a7"/>
    <w:rsid w:val="0028417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28417E"/>
    <w:rPr>
      <w:rFonts w:ascii="Times New Roman" w:eastAsia="Times New Roman" w:hAnsi="Times New Roman"/>
    </w:rPr>
  </w:style>
  <w:style w:type="character" w:styleId="a8">
    <w:name w:val="footnote reference"/>
    <w:basedOn w:val="a0"/>
    <w:rsid w:val="0028417E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FB6BB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B6BB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B6BB5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6BB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B6BB5"/>
    <w:rPr>
      <w:b/>
      <w:bCs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90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04EDE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90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04EDE"/>
    <w:rPr>
      <w:sz w:val="22"/>
      <w:szCs w:val="22"/>
      <w:lang w:eastAsia="en-US"/>
    </w:rPr>
  </w:style>
  <w:style w:type="character" w:customStyle="1" w:styleId="defaultlabelstyle3">
    <w:name w:val="defaultlabelstyle3"/>
    <w:basedOn w:val="a0"/>
    <w:rsid w:val="00182708"/>
    <w:rPr>
      <w:rFonts w:ascii="Trebuchet MS" w:hAnsi="Trebuchet MS" w:hint="default"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2968714D3B2CB30BD90C1A55DD5B5460EFFCB155D36D39FFE3997A367F705C561FA2F77F1F345ER028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2968714D3B2CB30BD90C1A55DD5B5460EFFCB155D36D39FFE3997A36R72FL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2020\&#1088;&#1072;&#1079;&#1084;&#1077;&#1097;&#1077;&#1085;&#1080;&#1077;%20&#1073;&#1083;&#1072;&#1085;&#1082;&#1086;&#1074;\&#1073;&#1083;&#1072;&#1085;&#1082;&#1080;\241%20&#1055;&#1086;&#1089;&#1090;&#1072;&#1085;&#1086;&#1074;&#1083;&#1077;&#1085;&#1080;&#1077;%20&#1072;&#1076;&#1084;&#1080;&#1085;&#1080;&#1089;&#1090;&#1088;&#1072;&#1094;&#1080;&#1080;%20&#1063;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241 Постановление администрации ЧГО</Template>
  <TotalTime>3</TotalTime>
  <Pages>22</Pages>
  <Words>4286</Words>
  <Characters>24435</Characters>
  <Application>Microsoft Office Word</Application>
  <DocSecurity>4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 Светлана Станиславовна</dc:creator>
  <cp:lastModifiedBy>kiseleva</cp:lastModifiedBy>
  <cp:revision>2</cp:revision>
  <dcterms:created xsi:type="dcterms:W3CDTF">2020-07-14T05:51:00Z</dcterms:created>
  <dcterms:modified xsi:type="dcterms:W3CDTF">2020-07-14T05:51:00Z</dcterms:modified>
</cp:coreProperties>
</file>