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9C" w:rsidRDefault="00F81BC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58.75pt;width:3in;height:78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4wKsA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" filled="f" stroked="f">
            <v:textbox style="mso-next-textbox:#Text Box 2" inset="0,0,0,0">
              <w:txbxContent>
                <w:p w:rsidR="00090035" w:rsidRPr="008B70D6" w:rsidRDefault="008B70D6" w:rsidP="002E7026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B70D6">
                    <w:rPr>
                      <w:rFonts w:ascii="Times New Roman" w:hAnsi="Times New Roman"/>
                      <w:b/>
                      <w:sz w:val="28"/>
                    </w:rPr>
                    <w:t>О</w:t>
                  </w:r>
                  <w:r w:rsidR="00B6208D">
                    <w:rPr>
                      <w:rFonts w:ascii="Times New Roman" w:hAnsi="Times New Roman"/>
                      <w:b/>
                      <w:sz w:val="28"/>
                    </w:rPr>
                    <w:t xml:space="preserve">б установлении предельного уровня соотношения средней заработной платы руководителей и средней заработной  платы работников в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М</w:t>
                  </w:r>
                  <w:r w:rsidR="00B6208D">
                    <w:rPr>
                      <w:rFonts w:ascii="Times New Roman" w:hAnsi="Times New Roman"/>
                      <w:b/>
                      <w:sz w:val="28"/>
                    </w:rPr>
                    <w:t xml:space="preserve">КУ </w:t>
                  </w:r>
                  <w:r w:rsidR="0068575E">
                    <w:rPr>
                      <w:rFonts w:ascii="Times New Roman" w:hAnsi="Times New Roman"/>
                      <w:b/>
                      <w:sz w:val="28"/>
                    </w:rPr>
                    <w:t xml:space="preserve">«Чайковское </w:t>
                  </w:r>
                  <w:r w:rsidR="00B6208D">
                    <w:rPr>
                      <w:rFonts w:ascii="Times New Roman" w:hAnsi="Times New Roman"/>
                      <w:b/>
                      <w:sz w:val="28"/>
                    </w:rPr>
                    <w:t>УКС</w:t>
                  </w:r>
                  <w:r w:rsidR="0068575E">
                    <w:rPr>
                      <w:rFonts w:ascii="Times New Roman" w:hAnsi="Times New Roman"/>
                      <w:b/>
                      <w:sz w:val="28"/>
                    </w:rPr>
                    <w:t>»</w:t>
                  </w:r>
                  <w:r w:rsidR="00B6208D">
                    <w:rPr>
                      <w:rFonts w:ascii="Times New Roman" w:hAnsi="Times New Roman"/>
                      <w:b/>
                      <w:sz w:val="28"/>
                    </w:rPr>
                    <w:t xml:space="preserve"> в 2023 году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374937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E9C" w:rsidRPr="009B0E9C" w:rsidRDefault="009B0E9C" w:rsidP="009B0E9C"/>
    <w:p w:rsidR="009B0E9C" w:rsidRPr="009B0E9C" w:rsidRDefault="009B0E9C" w:rsidP="009B0E9C"/>
    <w:p w:rsidR="00E21DE8" w:rsidRDefault="00E21DE8" w:rsidP="009B0E9C">
      <w:pPr>
        <w:tabs>
          <w:tab w:val="left" w:pos="1215"/>
        </w:tabs>
      </w:pPr>
      <w:r>
        <w:tab/>
      </w:r>
    </w:p>
    <w:p w:rsidR="00D66712" w:rsidRDefault="00B6208D" w:rsidP="002E702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135, 139, 144, 145 Трудового кодекса Российской Федерации</w:t>
      </w:r>
      <w:r w:rsidR="000E03B0">
        <w:rPr>
          <w:rFonts w:ascii="Times New Roman" w:hAnsi="Times New Roman"/>
          <w:sz w:val="28"/>
          <w:szCs w:val="28"/>
        </w:rPr>
        <w:t>, Едиными рекомендациями по установлению на федеральном, региональном и местном уровнях системы оплаты труда работников государственных и муниципальных учр</w:t>
      </w:r>
      <w:r w:rsidR="006D530A">
        <w:rPr>
          <w:rFonts w:ascii="Times New Roman" w:hAnsi="Times New Roman"/>
          <w:sz w:val="28"/>
          <w:szCs w:val="28"/>
        </w:rPr>
        <w:t>еждений на 2023 год, утвержденн</w:t>
      </w:r>
      <w:r w:rsidR="000E03B0">
        <w:rPr>
          <w:rFonts w:ascii="Times New Roman" w:hAnsi="Times New Roman"/>
          <w:sz w:val="28"/>
          <w:szCs w:val="28"/>
        </w:rPr>
        <w:t xml:space="preserve">ыми решением Российской трехсторонней комиссии по регулированию социально-трудовых отношений от 23 декабря 2022 г., протокол № 11, Уставом Чайковского городского округа, решением </w:t>
      </w:r>
      <w:r w:rsidR="006D530A">
        <w:rPr>
          <w:rFonts w:ascii="Times New Roman" w:hAnsi="Times New Roman"/>
          <w:sz w:val="28"/>
          <w:szCs w:val="28"/>
        </w:rPr>
        <w:t xml:space="preserve">Чайковской городской </w:t>
      </w:r>
      <w:r w:rsidR="000E03B0">
        <w:rPr>
          <w:rFonts w:ascii="Times New Roman" w:hAnsi="Times New Roman"/>
          <w:sz w:val="28"/>
          <w:szCs w:val="28"/>
        </w:rPr>
        <w:t>Думы от 19 декабря</w:t>
      </w:r>
      <w:proofErr w:type="gramEnd"/>
      <w:r w:rsidR="000E03B0">
        <w:rPr>
          <w:rFonts w:ascii="Times New Roman" w:hAnsi="Times New Roman"/>
          <w:sz w:val="28"/>
          <w:szCs w:val="28"/>
        </w:rPr>
        <w:t xml:space="preserve"> 2018 г. № 96 «Об оплате труда работников муниципальных учреждений Чайковского городского округа», постановлением администрации</w:t>
      </w:r>
      <w:r w:rsidR="00EE425F" w:rsidRPr="00EE425F">
        <w:rPr>
          <w:rFonts w:ascii="Times New Roman" w:hAnsi="Times New Roman"/>
          <w:sz w:val="28"/>
          <w:szCs w:val="28"/>
        </w:rPr>
        <w:t xml:space="preserve"> </w:t>
      </w:r>
      <w:r w:rsidR="00EE425F">
        <w:rPr>
          <w:rFonts w:ascii="Times New Roman" w:hAnsi="Times New Roman"/>
          <w:sz w:val="28"/>
          <w:szCs w:val="28"/>
        </w:rPr>
        <w:t>Чайковского городского округа от 13 февраля 2020 г. № 139/1 «Об утверждении Положения о системе оплаты труда и стимулирования работников Муниципального казенного учреждения «Чайковское управление капитального строительства», в целях упорядочения условий оплаты труда руководи</w:t>
      </w:r>
      <w:r w:rsidR="009F72FE">
        <w:rPr>
          <w:rFonts w:ascii="Times New Roman" w:hAnsi="Times New Roman"/>
          <w:sz w:val="28"/>
          <w:szCs w:val="28"/>
        </w:rPr>
        <w:t xml:space="preserve">телей Муниципального казенного </w:t>
      </w:r>
      <w:r w:rsidR="00EE425F">
        <w:rPr>
          <w:rFonts w:ascii="Times New Roman" w:hAnsi="Times New Roman"/>
          <w:sz w:val="28"/>
          <w:szCs w:val="28"/>
        </w:rPr>
        <w:t>учреждения «Чайковское управление капитального стро</w:t>
      </w:r>
      <w:r w:rsidR="007E58C0">
        <w:rPr>
          <w:rFonts w:ascii="Times New Roman" w:hAnsi="Times New Roman"/>
          <w:sz w:val="28"/>
          <w:szCs w:val="28"/>
        </w:rPr>
        <w:t>ительства» (дале</w:t>
      </w:r>
      <w:proofErr w:type="gramStart"/>
      <w:r w:rsidR="007E58C0">
        <w:rPr>
          <w:rFonts w:ascii="Times New Roman" w:hAnsi="Times New Roman"/>
          <w:sz w:val="28"/>
          <w:szCs w:val="28"/>
        </w:rPr>
        <w:t>е-</w:t>
      </w:r>
      <w:proofErr w:type="gramEnd"/>
      <w:r w:rsidR="007E58C0">
        <w:rPr>
          <w:rFonts w:ascii="Times New Roman" w:hAnsi="Times New Roman"/>
          <w:sz w:val="28"/>
          <w:szCs w:val="28"/>
        </w:rPr>
        <w:t xml:space="preserve"> Учреждение)</w:t>
      </w:r>
    </w:p>
    <w:p w:rsidR="00BB3C2A" w:rsidRPr="00BB3C2A" w:rsidRDefault="00BB3C2A" w:rsidP="002E702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C2A">
        <w:rPr>
          <w:rFonts w:ascii="Times New Roman" w:hAnsi="Times New Roman"/>
          <w:sz w:val="28"/>
          <w:szCs w:val="28"/>
        </w:rPr>
        <w:t>ПОС</w:t>
      </w:r>
      <w:r w:rsidR="00BF33CF">
        <w:rPr>
          <w:rFonts w:ascii="Times New Roman" w:hAnsi="Times New Roman"/>
          <w:sz w:val="28"/>
          <w:szCs w:val="28"/>
        </w:rPr>
        <w:t>ТАНОВЛЯЮ:</w:t>
      </w:r>
    </w:p>
    <w:p w:rsidR="00BB3C2A" w:rsidRPr="00BB3C2A" w:rsidRDefault="005B6DD3" w:rsidP="005B6DD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33CF">
        <w:rPr>
          <w:rFonts w:ascii="Times New Roman" w:hAnsi="Times New Roman"/>
          <w:sz w:val="28"/>
          <w:szCs w:val="28"/>
        </w:rPr>
        <w:t xml:space="preserve">1. </w:t>
      </w:r>
      <w:r w:rsidR="00EE425F">
        <w:rPr>
          <w:rFonts w:ascii="Times New Roman" w:hAnsi="Times New Roman"/>
          <w:sz w:val="28"/>
          <w:szCs w:val="28"/>
        </w:rPr>
        <w:t xml:space="preserve">Установить в 2023 году предельный уровень соотношения средней заработной платы руководителей Учреждения и средней заработной платы работников Учреждения в следующих кратностях: </w:t>
      </w:r>
    </w:p>
    <w:p w:rsidR="00BB3C2A" w:rsidRDefault="005A4039" w:rsidP="005B6DD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3C2A" w:rsidRPr="00BB3C2A">
        <w:rPr>
          <w:rFonts w:ascii="Times New Roman" w:hAnsi="Times New Roman"/>
          <w:sz w:val="28"/>
          <w:szCs w:val="28"/>
        </w:rPr>
        <w:t xml:space="preserve">1.1. </w:t>
      </w:r>
      <w:r w:rsidR="00EE425F">
        <w:rPr>
          <w:rFonts w:ascii="Times New Roman" w:hAnsi="Times New Roman"/>
          <w:sz w:val="28"/>
          <w:szCs w:val="28"/>
        </w:rPr>
        <w:t>директору – 2,23;</w:t>
      </w:r>
    </w:p>
    <w:p w:rsidR="00EE425F" w:rsidRDefault="00EE425F" w:rsidP="007E58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CA6A99">
        <w:rPr>
          <w:rFonts w:ascii="Times New Roman" w:hAnsi="Times New Roman"/>
          <w:sz w:val="28"/>
          <w:szCs w:val="28"/>
        </w:rPr>
        <w:t>заместителю директора по производству – 1,55;</w:t>
      </w:r>
    </w:p>
    <w:p w:rsidR="005A4039" w:rsidRDefault="00CA6A99" w:rsidP="009F72F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заместителю директора по экономическим вопросам – 1,49.</w:t>
      </w:r>
    </w:p>
    <w:p w:rsidR="00BD333A" w:rsidRDefault="008A0150" w:rsidP="00993BC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4680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D46807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Чайковского городского округа от 3 февраля 2022 г. № 127 «Об установлении предельного уровня соотношения средней заработной платы руководителей и средней заработной платы работников в МКУ «Чайковское УКС» в 2022 году»</w:t>
      </w:r>
      <w:r w:rsidR="000B6BF4">
        <w:rPr>
          <w:rFonts w:ascii="Times New Roman" w:hAnsi="Times New Roman"/>
          <w:sz w:val="28"/>
          <w:szCs w:val="28"/>
        </w:rPr>
        <w:t>.</w:t>
      </w:r>
    </w:p>
    <w:p w:rsidR="00EC2C9A" w:rsidRDefault="003068D5" w:rsidP="00993BC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6BF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Опубликовать постановление в </w:t>
      </w:r>
      <w:r w:rsidR="00B96377">
        <w:rPr>
          <w:rFonts w:ascii="Times New Roman" w:hAnsi="Times New Roman"/>
          <w:sz w:val="28"/>
          <w:szCs w:val="28"/>
        </w:rPr>
        <w:t xml:space="preserve">газете «Огни Камы» и разместить на официальном сайте </w:t>
      </w:r>
      <w:r w:rsidR="00EC2C9A">
        <w:rPr>
          <w:rFonts w:ascii="Times New Roman" w:hAnsi="Times New Roman"/>
          <w:sz w:val="28"/>
          <w:szCs w:val="28"/>
        </w:rPr>
        <w:t>администрации Чайковского городского округа.</w:t>
      </w:r>
    </w:p>
    <w:p w:rsidR="003068D5" w:rsidRDefault="00EC2C9A" w:rsidP="00993BC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6BF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Постановление вступает в силу после его официального опубликования и распространяется на правоотношения, возникшие </w:t>
      </w:r>
      <w:r w:rsidRPr="00FC25FB">
        <w:rPr>
          <w:rFonts w:ascii="Times New Roman" w:hAnsi="Times New Roman"/>
          <w:sz w:val="28"/>
          <w:szCs w:val="28"/>
        </w:rPr>
        <w:t xml:space="preserve">с </w:t>
      </w:r>
      <w:r w:rsidR="007E58C0">
        <w:rPr>
          <w:rFonts w:ascii="Times New Roman" w:hAnsi="Times New Roman"/>
          <w:sz w:val="28"/>
          <w:szCs w:val="28"/>
        </w:rPr>
        <w:t>1 </w:t>
      </w:r>
      <w:r w:rsidR="003559D8">
        <w:rPr>
          <w:rFonts w:ascii="Times New Roman" w:hAnsi="Times New Roman"/>
          <w:sz w:val="28"/>
          <w:szCs w:val="28"/>
        </w:rPr>
        <w:t>января</w:t>
      </w:r>
      <w:r w:rsidR="006B5C12" w:rsidRPr="00FC25FB">
        <w:rPr>
          <w:rFonts w:ascii="Times New Roman" w:hAnsi="Times New Roman"/>
          <w:sz w:val="28"/>
          <w:szCs w:val="28"/>
        </w:rPr>
        <w:t xml:space="preserve"> 202</w:t>
      </w:r>
      <w:r w:rsidR="003559D8">
        <w:rPr>
          <w:rFonts w:ascii="Times New Roman" w:hAnsi="Times New Roman"/>
          <w:sz w:val="28"/>
          <w:szCs w:val="28"/>
        </w:rPr>
        <w:t>3</w:t>
      </w:r>
      <w:r w:rsidR="006B5C12" w:rsidRPr="00FC25FB">
        <w:rPr>
          <w:rFonts w:ascii="Times New Roman" w:hAnsi="Times New Roman"/>
          <w:sz w:val="28"/>
          <w:szCs w:val="28"/>
        </w:rPr>
        <w:t xml:space="preserve"> г.</w:t>
      </w:r>
    </w:p>
    <w:p w:rsidR="000B6BF4" w:rsidRPr="00FC25FB" w:rsidRDefault="000B6BF4" w:rsidP="007E58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</w:t>
      </w:r>
      <w:r w:rsidR="00874A31">
        <w:rPr>
          <w:rFonts w:ascii="Times New Roman" w:hAnsi="Times New Roman"/>
          <w:sz w:val="28"/>
          <w:szCs w:val="28"/>
        </w:rPr>
        <w:t>.</w:t>
      </w:r>
    </w:p>
    <w:p w:rsidR="006B5C12" w:rsidRDefault="006B5C12" w:rsidP="00993BCB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E7026" w:rsidRDefault="002E7026" w:rsidP="00993BCB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B5C12" w:rsidRPr="006B5C12" w:rsidRDefault="006D530A" w:rsidP="002E702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B5C12" w:rsidRPr="006B5C12">
        <w:rPr>
          <w:rFonts w:ascii="Times New Roman" w:hAnsi="Times New Roman"/>
          <w:sz w:val="28"/>
          <w:szCs w:val="28"/>
        </w:rPr>
        <w:t xml:space="preserve"> </w:t>
      </w:r>
      <w:r w:rsidR="00B22BA6">
        <w:rPr>
          <w:rFonts w:ascii="Times New Roman" w:hAnsi="Times New Roman"/>
          <w:sz w:val="28"/>
          <w:szCs w:val="28"/>
        </w:rPr>
        <w:t>городского окр</w:t>
      </w:r>
      <w:r w:rsidR="006B5C12" w:rsidRPr="006B5C12">
        <w:rPr>
          <w:rFonts w:ascii="Times New Roman" w:hAnsi="Times New Roman"/>
          <w:sz w:val="28"/>
          <w:szCs w:val="28"/>
        </w:rPr>
        <w:t>уга-</w:t>
      </w:r>
    </w:p>
    <w:p w:rsidR="006B5C12" w:rsidRPr="006B5C12" w:rsidRDefault="00B22BA6" w:rsidP="002E702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B5C12" w:rsidRPr="006B5C12">
        <w:rPr>
          <w:rFonts w:ascii="Times New Roman" w:hAnsi="Times New Roman"/>
          <w:sz w:val="28"/>
          <w:szCs w:val="28"/>
        </w:rPr>
        <w:t>лав</w:t>
      </w:r>
      <w:r w:rsidR="006D530A">
        <w:rPr>
          <w:rFonts w:ascii="Times New Roman" w:hAnsi="Times New Roman"/>
          <w:sz w:val="28"/>
          <w:szCs w:val="28"/>
        </w:rPr>
        <w:t>а</w:t>
      </w:r>
      <w:r w:rsidR="006B5C12" w:rsidRPr="006B5C1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068D5" w:rsidRDefault="006B5C12" w:rsidP="009F72F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B5C12">
        <w:rPr>
          <w:rFonts w:ascii="Times New Roman" w:hAnsi="Times New Roman"/>
          <w:sz w:val="28"/>
          <w:szCs w:val="28"/>
        </w:rPr>
        <w:t xml:space="preserve">Чайковского городского округа  </w:t>
      </w:r>
      <w:r w:rsidR="00B22BA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D530A">
        <w:rPr>
          <w:rFonts w:ascii="Times New Roman" w:hAnsi="Times New Roman"/>
          <w:sz w:val="28"/>
          <w:szCs w:val="28"/>
        </w:rPr>
        <w:t>Ю.Г. Востриков</w:t>
      </w:r>
    </w:p>
    <w:p w:rsidR="00B22BA6" w:rsidRDefault="00B22BA6" w:rsidP="00E53570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B22BA6" w:rsidSect="009F72FE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E3E" w:rsidRDefault="00C22E3E" w:rsidP="002E7026">
      <w:pPr>
        <w:spacing w:after="0" w:line="240" w:lineRule="auto"/>
      </w:pPr>
      <w:r>
        <w:separator/>
      </w:r>
    </w:p>
  </w:endnote>
  <w:endnote w:type="continuationSeparator" w:id="0">
    <w:p w:rsidR="00C22E3E" w:rsidRDefault="00C22E3E" w:rsidP="002E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8C0" w:rsidRDefault="007E58C0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E3E" w:rsidRDefault="00C22E3E" w:rsidP="002E7026">
      <w:pPr>
        <w:spacing w:after="0" w:line="240" w:lineRule="auto"/>
      </w:pPr>
      <w:r>
        <w:separator/>
      </w:r>
    </w:p>
  </w:footnote>
  <w:footnote w:type="continuationSeparator" w:id="0">
    <w:p w:rsidR="00C22E3E" w:rsidRDefault="00C22E3E" w:rsidP="002E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FE" w:rsidRPr="009F72FE" w:rsidRDefault="009F72FE" w:rsidP="009F72FE">
    <w:pPr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9F72FE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24.05.2023 Срок  приема заключений независимых экспертов до 2.06.2023 на электронный адрес ud-mnpa@chaykovsky.permkrai.ru</w:t>
    </w:r>
  </w:p>
  <w:p w:rsidR="009F72FE" w:rsidRDefault="009F72F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937"/>
    <w:rsid w:val="000002B0"/>
    <w:rsid w:val="0004743F"/>
    <w:rsid w:val="00053037"/>
    <w:rsid w:val="0007442B"/>
    <w:rsid w:val="00076059"/>
    <w:rsid w:val="00084829"/>
    <w:rsid w:val="00090035"/>
    <w:rsid w:val="000A75DD"/>
    <w:rsid w:val="000B5299"/>
    <w:rsid w:val="000B6BF4"/>
    <w:rsid w:val="000D26F4"/>
    <w:rsid w:val="000E03B0"/>
    <w:rsid w:val="000E68F0"/>
    <w:rsid w:val="000F4483"/>
    <w:rsid w:val="00105BDD"/>
    <w:rsid w:val="00106FB2"/>
    <w:rsid w:val="0015083D"/>
    <w:rsid w:val="001A4F3E"/>
    <w:rsid w:val="001B3FF9"/>
    <w:rsid w:val="001D3ADE"/>
    <w:rsid w:val="001D6C0F"/>
    <w:rsid w:val="001F24BF"/>
    <w:rsid w:val="0022774A"/>
    <w:rsid w:val="00237CCB"/>
    <w:rsid w:val="00256EBF"/>
    <w:rsid w:val="00265A1C"/>
    <w:rsid w:val="002842E0"/>
    <w:rsid w:val="00286BB7"/>
    <w:rsid w:val="002E7026"/>
    <w:rsid w:val="002E7D81"/>
    <w:rsid w:val="003068D5"/>
    <w:rsid w:val="0034357E"/>
    <w:rsid w:val="003559D8"/>
    <w:rsid w:val="00374937"/>
    <w:rsid w:val="003E1519"/>
    <w:rsid w:val="003E5BA0"/>
    <w:rsid w:val="00412331"/>
    <w:rsid w:val="00437F7C"/>
    <w:rsid w:val="00452407"/>
    <w:rsid w:val="00465AC0"/>
    <w:rsid w:val="00487C4B"/>
    <w:rsid w:val="0049355E"/>
    <w:rsid w:val="004A472C"/>
    <w:rsid w:val="004F0957"/>
    <w:rsid w:val="00520674"/>
    <w:rsid w:val="005417B9"/>
    <w:rsid w:val="00583A80"/>
    <w:rsid w:val="005A4039"/>
    <w:rsid w:val="005B6372"/>
    <w:rsid w:val="005B6DD3"/>
    <w:rsid w:val="005C45D5"/>
    <w:rsid w:val="005D1DAB"/>
    <w:rsid w:val="005F6451"/>
    <w:rsid w:val="006771E1"/>
    <w:rsid w:val="0068575E"/>
    <w:rsid w:val="006B5C12"/>
    <w:rsid w:val="006D530A"/>
    <w:rsid w:val="006E782F"/>
    <w:rsid w:val="00713D9A"/>
    <w:rsid w:val="00731506"/>
    <w:rsid w:val="00731E0F"/>
    <w:rsid w:val="00736A7E"/>
    <w:rsid w:val="007605A0"/>
    <w:rsid w:val="007A0A87"/>
    <w:rsid w:val="007C0DE8"/>
    <w:rsid w:val="007E17D1"/>
    <w:rsid w:val="007E58C0"/>
    <w:rsid w:val="0082454E"/>
    <w:rsid w:val="00854D01"/>
    <w:rsid w:val="00874A31"/>
    <w:rsid w:val="00875C30"/>
    <w:rsid w:val="008A0150"/>
    <w:rsid w:val="008A5A82"/>
    <w:rsid w:val="008B70D6"/>
    <w:rsid w:val="008F3383"/>
    <w:rsid w:val="00901475"/>
    <w:rsid w:val="0093192D"/>
    <w:rsid w:val="0094247C"/>
    <w:rsid w:val="00957D4D"/>
    <w:rsid w:val="00970AE4"/>
    <w:rsid w:val="00993BCB"/>
    <w:rsid w:val="009B0E9C"/>
    <w:rsid w:val="009C384C"/>
    <w:rsid w:val="009E4711"/>
    <w:rsid w:val="009F72FE"/>
    <w:rsid w:val="00A06847"/>
    <w:rsid w:val="00A4259E"/>
    <w:rsid w:val="00A51A94"/>
    <w:rsid w:val="00A565FE"/>
    <w:rsid w:val="00AC2C4F"/>
    <w:rsid w:val="00AF4D72"/>
    <w:rsid w:val="00B154FB"/>
    <w:rsid w:val="00B22BA6"/>
    <w:rsid w:val="00B27042"/>
    <w:rsid w:val="00B42EDA"/>
    <w:rsid w:val="00B538F2"/>
    <w:rsid w:val="00B61AB7"/>
    <w:rsid w:val="00B6208D"/>
    <w:rsid w:val="00B96377"/>
    <w:rsid w:val="00BB3C2A"/>
    <w:rsid w:val="00BD1CDD"/>
    <w:rsid w:val="00BD333A"/>
    <w:rsid w:val="00BF33CF"/>
    <w:rsid w:val="00C22E3E"/>
    <w:rsid w:val="00C922CB"/>
    <w:rsid w:val="00CA6A99"/>
    <w:rsid w:val="00CB7180"/>
    <w:rsid w:val="00D00E28"/>
    <w:rsid w:val="00D21F0C"/>
    <w:rsid w:val="00D43689"/>
    <w:rsid w:val="00D46807"/>
    <w:rsid w:val="00D66712"/>
    <w:rsid w:val="00D66BE4"/>
    <w:rsid w:val="00DC1669"/>
    <w:rsid w:val="00DC6941"/>
    <w:rsid w:val="00DD6135"/>
    <w:rsid w:val="00E022F9"/>
    <w:rsid w:val="00E21DE8"/>
    <w:rsid w:val="00E223A9"/>
    <w:rsid w:val="00E33FC8"/>
    <w:rsid w:val="00E34546"/>
    <w:rsid w:val="00E35778"/>
    <w:rsid w:val="00E43B0E"/>
    <w:rsid w:val="00E53570"/>
    <w:rsid w:val="00E576B8"/>
    <w:rsid w:val="00E63F86"/>
    <w:rsid w:val="00E83593"/>
    <w:rsid w:val="00EC2C9A"/>
    <w:rsid w:val="00ED5519"/>
    <w:rsid w:val="00EE425F"/>
    <w:rsid w:val="00EE5B06"/>
    <w:rsid w:val="00F67CF7"/>
    <w:rsid w:val="00F81BC8"/>
    <w:rsid w:val="00FC25FB"/>
    <w:rsid w:val="00FD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4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02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E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02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8790-DDFD-458E-BBB9-AD2B4651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2</cp:revision>
  <cp:lastPrinted>2023-05-11T04:00:00Z</cp:lastPrinted>
  <dcterms:created xsi:type="dcterms:W3CDTF">2023-05-24T10:21:00Z</dcterms:created>
  <dcterms:modified xsi:type="dcterms:W3CDTF">2023-05-24T10:21:00Z</dcterms:modified>
</cp:coreProperties>
</file>