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D251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39.7pt;width:192pt;height:102.8pt;z-index:251656704;mso-position-horizontal-relative:page;mso-position-vertical-relative:page" filled="f" stroked="f">
            <v:textbox style="mso-next-textbox:#_x0000_s1026" inset="0,0,0,0">
              <w:txbxContent>
                <w:p w:rsidR="00937F31" w:rsidRPr="0020521F" w:rsidRDefault="00D25195" w:rsidP="00937F31">
                  <w:pPr>
                    <w:pStyle w:val="ad"/>
                    <w:jc w:val="both"/>
                  </w:pPr>
                  <w:fldSimple w:instr=" DOCPROPERTY  doc_summary  \* MERGEFORMAT ">
                    <w:r w:rsidR="00937F31" w:rsidRPr="0020521F">
                      <w:t xml:space="preserve">Об установлении предельного уровня соотношения средней заработной платы руководителей и средней заработной платы работников в МКУ «Управление </w:t>
                    </w:r>
                    <w:r w:rsidR="00937F31">
                      <w:t>гражданской защиты</w:t>
                    </w:r>
                    <w:r w:rsidR="00937F31" w:rsidRPr="0020521F">
                      <w:t>» в 20</w:t>
                    </w:r>
                    <w:r w:rsidR="00937F31">
                      <w:t>23</w:t>
                    </w:r>
                    <w:r w:rsidR="00937F31" w:rsidRPr="0020521F">
                      <w:t xml:space="preserve"> году</w:t>
                    </w:r>
                  </w:fldSimple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7223A3" w:rsidRDefault="007223A3" w:rsidP="007223A3">
      <w:pPr>
        <w:pStyle w:val="1"/>
        <w:shd w:val="clear" w:color="auto" w:fill="auto"/>
        <w:spacing w:line="240" w:lineRule="auto"/>
        <w:ind w:right="142"/>
        <w:jc w:val="both"/>
        <w:rPr>
          <w:rFonts w:ascii="Times New Roman" w:hAnsi="Times New Roman"/>
        </w:rPr>
      </w:pP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A38">
        <w:rPr>
          <w:rFonts w:ascii="Times New Roman" w:hAnsi="Times New Roman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</w:t>
      </w:r>
      <w:r w:rsidRPr="00D75F46"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год, утверждённы</w:t>
      </w:r>
      <w:r>
        <w:rPr>
          <w:rFonts w:ascii="Times New Roman" w:hAnsi="Times New Roman"/>
          <w:sz w:val="28"/>
          <w:szCs w:val="28"/>
        </w:rPr>
        <w:t>ми</w:t>
      </w:r>
      <w:r w:rsidRPr="00FD6A38">
        <w:rPr>
          <w:rFonts w:ascii="Times New Roman" w:hAnsi="Times New Roman"/>
          <w:sz w:val="28"/>
          <w:szCs w:val="28"/>
        </w:rPr>
        <w:t xml:space="preserve"> решением Российской трёхсторонней комиссии по регулированию социально-трудовых отношений от 2</w:t>
      </w:r>
      <w:r>
        <w:rPr>
          <w:rFonts w:ascii="Times New Roman" w:hAnsi="Times New Roman"/>
          <w:sz w:val="28"/>
          <w:szCs w:val="28"/>
        </w:rPr>
        <w:t xml:space="preserve">3 декабря </w:t>
      </w:r>
      <w:r w:rsidRPr="00D75F46">
        <w:rPr>
          <w:rFonts w:ascii="Times New Roman" w:hAnsi="Times New Roman"/>
          <w:color w:val="000000"/>
          <w:sz w:val="28"/>
          <w:szCs w:val="28"/>
        </w:rPr>
        <w:t>2022 г., протокол № 11,</w:t>
      </w:r>
      <w:r w:rsidRPr="00FD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Чайковского городского округа, </w:t>
      </w:r>
      <w:r w:rsidRPr="00FD6A38">
        <w:rPr>
          <w:rFonts w:ascii="Times New Roman" w:hAnsi="Times New Roman"/>
          <w:sz w:val="28"/>
          <w:szCs w:val="28"/>
        </w:rPr>
        <w:t>решением Думы Чайковского городского округа от 19</w:t>
      </w:r>
      <w:proofErr w:type="gramEnd"/>
      <w:r w:rsidRPr="00FD6A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A38">
        <w:rPr>
          <w:rFonts w:ascii="Times New Roman" w:hAnsi="Times New Roman"/>
          <w:sz w:val="28"/>
          <w:szCs w:val="28"/>
        </w:rPr>
        <w:t xml:space="preserve">декабря 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</w:t>
      </w:r>
      <w:r w:rsidRPr="00D75F46">
        <w:rPr>
          <w:rFonts w:ascii="Times New Roman" w:hAnsi="Times New Roman"/>
          <w:sz w:val="28"/>
          <w:szCs w:val="28"/>
        </w:rPr>
        <w:t>от 31 декабря 2019 г. № 2057 «Об утверждении Положения о системе оплаты труда работников муниципального казенного учреждения «Управление гражданской защиты»</w:t>
      </w:r>
      <w:r w:rsidRPr="00FD6A38">
        <w:rPr>
          <w:rFonts w:ascii="Times New Roman" w:hAnsi="Times New Roman"/>
          <w:sz w:val="28"/>
          <w:szCs w:val="28"/>
        </w:rPr>
        <w:t xml:space="preserve">, в целях упорядочения условий оплаты труда руководителей муниципального казенного учреждения </w:t>
      </w:r>
      <w:r w:rsidRPr="00144D19">
        <w:rPr>
          <w:rFonts w:ascii="Times New Roman" w:hAnsi="Times New Roman"/>
          <w:sz w:val="28"/>
          <w:szCs w:val="28"/>
        </w:rPr>
        <w:t>«Управление гражданской защиты» (далее – Учреждение)</w:t>
      </w:r>
      <w:proofErr w:type="gramEnd"/>
    </w:p>
    <w:p w:rsidR="00937F31" w:rsidRPr="00FD6A38" w:rsidRDefault="00937F31" w:rsidP="00937F3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ПОСТАНОВЛЯЮ: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</w:t>
      </w:r>
      <w:r w:rsidRPr="00FD6A38">
        <w:rPr>
          <w:rFonts w:ascii="Times New Roman" w:hAnsi="Times New Roman"/>
          <w:sz w:val="28"/>
          <w:szCs w:val="28"/>
        </w:rPr>
        <w:tab/>
        <w:t>Установить в 202</w:t>
      </w:r>
      <w:r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937F31" w:rsidRPr="00EE1474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1.1.</w:t>
      </w:r>
      <w:r w:rsidRPr="00FD6A38">
        <w:rPr>
          <w:rFonts w:ascii="Times New Roman" w:hAnsi="Times New Roman"/>
          <w:sz w:val="28"/>
          <w:szCs w:val="28"/>
        </w:rPr>
        <w:tab/>
        <w:t xml:space="preserve">директору – </w:t>
      </w:r>
      <w:r w:rsidR="00EE1474" w:rsidRPr="00EE1474">
        <w:rPr>
          <w:rFonts w:ascii="Times New Roman" w:hAnsi="Times New Roman"/>
          <w:sz w:val="28"/>
          <w:szCs w:val="28"/>
        </w:rPr>
        <w:t>1,89</w:t>
      </w:r>
      <w:r w:rsidRPr="00EE1474">
        <w:rPr>
          <w:rFonts w:ascii="Times New Roman" w:hAnsi="Times New Roman"/>
          <w:sz w:val="28"/>
          <w:szCs w:val="28"/>
        </w:rPr>
        <w:t>;</w:t>
      </w:r>
    </w:p>
    <w:p w:rsidR="00937F31" w:rsidRPr="00EE1474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74">
        <w:rPr>
          <w:rFonts w:ascii="Times New Roman" w:hAnsi="Times New Roman"/>
          <w:sz w:val="28"/>
          <w:szCs w:val="28"/>
        </w:rPr>
        <w:t>1.2.</w:t>
      </w:r>
      <w:r w:rsidRPr="00EE1474">
        <w:rPr>
          <w:rFonts w:ascii="Times New Roman" w:hAnsi="Times New Roman"/>
          <w:sz w:val="28"/>
          <w:szCs w:val="28"/>
        </w:rPr>
        <w:tab/>
        <w:t>заместителю директора – 1,</w:t>
      </w:r>
      <w:r w:rsidR="00EE1474" w:rsidRPr="00EE1474">
        <w:rPr>
          <w:rFonts w:ascii="Times New Roman" w:hAnsi="Times New Roman"/>
          <w:sz w:val="28"/>
          <w:szCs w:val="28"/>
        </w:rPr>
        <w:t>69</w:t>
      </w:r>
      <w:r w:rsidRPr="00EE1474">
        <w:rPr>
          <w:rFonts w:ascii="Times New Roman" w:hAnsi="Times New Roman"/>
          <w:sz w:val="28"/>
          <w:szCs w:val="28"/>
        </w:rPr>
        <w:t>;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474">
        <w:rPr>
          <w:rFonts w:ascii="Times New Roman" w:hAnsi="Times New Roman"/>
          <w:sz w:val="28"/>
          <w:szCs w:val="28"/>
        </w:rPr>
        <w:t xml:space="preserve">1.3. заместителю директора по антикризисному управлению – начальнику единой дежурно-диспетчерской службы </w:t>
      </w:r>
      <w:r w:rsidR="00EE1474" w:rsidRPr="00EE1474">
        <w:rPr>
          <w:rFonts w:ascii="Times New Roman" w:hAnsi="Times New Roman"/>
          <w:sz w:val="28"/>
          <w:szCs w:val="28"/>
        </w:rPr>
        <w:t>–</w:t>
      </w:r>
      <w:r w:rsidRPr="00EE1474">
        <w:rPr>
          <w:rFonts w:ascii="Times New Roman" w:hAnsi="Times New Roman"/>
          <w:sz w:val="28"/>
          <w:szCs w:val="28"/>
        </w:rPr>
        <w:t xml:space="preserve"> </w:t>
      </w:r>
      <w:r w:rsidR="00EE1474" w:rsidRPr="00EE1474">
        <w:rPr>
          <w:rFonts w:ascii="Times New Roman" w:hAnsi="Times New Roman"/>
          <w:sz w:val="28"/>
          <w:szCs w:val="28"/>
        </w:rPr>
        <w:t>1,45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2.</w:t>
      </w:r>
      <w:r w:rsidRPr="00FD6A38">
        <w:rPr>
          <w:rFonts w:ascii="Times New Roman" w:hAnsi="Times New Roman"/>
          <w:sz w:val="28"/>
          <w:szCs w:val="28"/>
        </w:rPr>
        <w:tab/>
        <w:t xml:space="preserve">Признать </w:t>
      </w:r>
      <w:bookmarkStart w:id="0" w:name="_GoBack"/>
      <w:bookmarkEnd w:id="0"/>
      <w:r w:rsidRPr="00FD6A38">
        <w:rPr>
          <w:rFonts w:ascii="Times New Roman" w:hAnsi="Times New Roman"/>
          <w:sz w:val="28"/>
          <w:szCs w:val="28"/>
        </w:rPr>
        <w:t xml:space="preserve">утратившим силу постановление администрации Чайковского городского округа </w:t>
      </w:r>
      <w:r w:rsidRPr="00144D19">
        <w:rPr>
          <w:rFonts w:ascii="Times New Roman" w:hAnsi="Times New Roman"/>
          <w:sz w:val="28"/>
          <w:szCs w:val="28"/>
        </w:rPr>
        <w:t xml:space="preserve">от 12 декабря 2022 г. № 1355 «Об установлении предельного уровня соотношения средней заработной платы руководителей и </w:t>
      </w:r>
      <w:r w:rsidRPr="00144D19">
        <w:rPr>
          <w:rFonts w:ascii="Times New Roman" w:hAnsi="Times New Roman"/>
          <w:sz w:val="28"/>
          <w:szCs w:val="28"/>
        </w:rPr>
        <w:lastRenderedPageBreak/>
        <w:t>средней заработной платы работников в МКУ «Управление гражданской защиты» в 2022 году».</w:t>
      </w:r>
    </w:p>
    <w:p w:rsidR="00937F31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>3. Опубликовать постановление в газете «Огни Камы» и разместить на официальном сайте администрации Чайковского городского округа.</w:t>
      </w:r>
      <w:r w:rsidRPr="00FD6A38">
        <w:rPr>
          <w:rFonts w:ascii="Times New Roman" w:hAnsi="Times New Roman"/>
          <w:sz w:val="28"/>
          <w:szCs w:val="28"/>
        </w:rPr>
        <w:tab/>
      </w:r>
    </w:p>
    <w:p w:rsidR="00937F31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A38"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FD6A38">
        <w:rPr>
          <w:rFonts w:ascii="Times New Roman" w:hAnsi="Times New Roman"/>
          <w:sz w:val="28"/>
          <w:szCs w:val="28"/>
        </w:rPr>
        <w:t>1 января 202</w:t>
      </w:r>
      <w:r>
        <w:rPr>
          <w:rFonts w:ascii="Times New Roman" w:hAnsi="Times New Roman"/>
          <w:sz w:val="28"/>
          <w:szCs w:val="28"/>
        </w:rPr>
        <w:t>3</w:t>
      </w:r>
      <w:r w:rsidRPr="00FD6A38">
        <w:rPr>
          <w:rFonts w:ascii="Times New Roman" w:hAnsi="Times New Roman"/>
          <w:sz w:val="28"/>
          <w:szCs w:val="28"/>
        </w:rPr>
        <w:t xml:space="preserve"> г.</w:t>
      </w:r>
    </w:p>
    <w:p w:rsidR="00937F31" w:rsidRPr="00FD6A38" w:rsidRDefault="00937F31" w:rsidP="00937F31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F4297">
        <w:rPr>
          <w:rFonts w:ascii="Times New Roman" w:hAnsi="Times New Roman"/>
          <w:sz w:val="28"/>
          <w:szCs w:val="28"/>
        </w:rPr>
        <w:t xml:space="preserve">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Чайковского городского округа, руководителя аппарата.</w:t>
      </w:r>
    </w:p>
    <w:p w:rsidR="00937F31" w:rsidRPr="002C2481" w:rsidRDefault="00937F31" w:rsidP="00937F31">
      <w:pPr>
        <w:jc w:val="both"/>
        <w:rPr>
          <w:sz w:val="28"/>
          <w:szCs w:val="28"/>
        </w:rPr>
      </w:pPr>
    </w:p>
    <w:p w:rsidR="00937F31" w:rsidRPr="002C2481" w:rsidRDefault="00937F31" w:rsidP="00937F31">
      <w:pPr>
        <w:jc w:val="both"/>
        <w:rPr>
          <w:sz w:val="28"/>
          <w:szCs w:val="28"/>
        </w:rPr>
      </w:pPr>
    </w:p>
    <w:p w:rsidR="00937F31" w:rsidRPr="002C2481" w:rsidRDefault="00937F31" w:rsidP="00937F31">
      <w:pPr>
        <w:spacing w:line="240" w:lineRule="exact"/>
        <w:jc w:val="both"/>
        <w:rPr>
          <w:sz w:val="28"/>
          <w:szCs w:val="28"/>
        </w:rPr>
      </w:pPr>
      <w:r w:rsidRPr="002C2481">
        <w:rPr>
          <w:sz w:val="28"/>
          <w:szCs w:val="28"/>
        </w:rPr>
        <w:t>Глава городского округа –</w:t>
      </w:r>
    </w:p>
    <w:p w:rsidR="00937F31" w:rsidRDefault="00937F31" w:rsidP="00937F31">
      <w:pPr>
        <w:spacing w:line="240" w:lineRule="exact"/>
        <w:jc w:val="both"/>
        <w:rPr>
          <w:sz w:val="28"/>
          <w:szCs w:val="28"/>
        </w:rPr>
      </w:pPr>
      <w:r w:rsidRPr="002C2481">
        <w:rPr>
          <w:sz w:val="28"/>
          <w:szCs w:val="28"/>
        </w:rPr>
        <w:t>глава администрации</w:t>
      </w:r>
    </w:p>
    <w:p w:rsidR="00937F31" w:rsidRPr="002C2481" w:rsidRDefault="00937F31" w:rsidP="00937F31">
      <w:pPr>
        <w:spacing w:line="240" w:lineRule="exact"/>
        <w:jc w:val="both"/>
        <w:rPr>
          <w:sz w:val="28"/>
          <w:szCs w:val="28"/>
        </w:rPr>
      </w:pPr>
      <w:r w:rsidRPr="002C2481">
        <w:rPr>
          <w:sz w:val="28"/>
          <w:szCs w:val="28"/>
        </w:rPr>
        <w:t xml:space="preserve">Чайковского городского округа                               </w:t>
      </w:r>
      <w:r>
        <w:rPr>
          <w:sz w:val="28"/>
          <w:szCs w:val="28"/>
        </w:rPr>
        <w:t xml:space="preserve">                 </w:t>
      </w:r>
      <w:r w:rsidRPr="002C2481">
        <w:rPr>
          <w:sz w:val="28"/>
          <w:szCs w:val="28"/>
        </w:rPr>
        <w:t xml:space="preserve">      Ю.Г. Востриков</w:t>
      </w:r>
    </w:p>
    <w:p w:rsidR="00937F31" w:rsidRPr="002C2481" w:rsidRDefault="00937F31" w:rsidP="00937F31">
      <w:pPr>
        <w:spacing w:line="240" w:lineRule="exact"/>
        <w:jc w:val="both"/>
      </w:pPr>
    </w:p>
    <w:p w:rsidR="00793FE6" w:rsidRDefault="00793FE6" w:rsidP="002118A4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</w:p>
    <w:p w:rsidR="00D04024" w:rsidRDefault="00D04024" w:rsidP="002118A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2118A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sectPr w:rsidR="00D04024" w:rsidSect="007223A3"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A3" w:rsidRDefault="007223A3" w:rsidP="007223A3">
      <w:r>
        <w:separator/>
      </w:r>
    </w:p>
  </w:endnote>
  <w:endnote w:type="continuationSeparator" w:id="0">
    <w:p w:rsidR="007223A3" w:rsidRDefault="007223A3" w:rsidP="0072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A3" w:rsidRDefault="007223A3" w:rsidP="007223A3">
      <w:r>
        <w:separator/>
      </w:r>
    </w:p>
  </w:footnote>
  <w:footnote w:type="continuationSeparator" w:id="0">
    <w:p w:rsidR="007223A3" w:rsidRDefault="007223A3" w:rsidP="0072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A3" w:rsidRPr="007223A3" w:rsidRDefault="007223A3" w:rsidP="007223A3">
    <w:pPr>
      <w:widowControl/>
      <w:spacing w:before="240"/>
      <w:jc w:val="center"/>
      <w:rPr>
        <w:color w:val="000000"/>
      </w:rPr>
    </w:pPr>
    <w:r w:rsidRPr="007223A3">
      <w:rPr>
        <w:color w:val="000000"/>
      </w:rPr>
      <w:t>Проект размещен на сайте 29.03.2023 Срок  приема заключений независимых экспертов до 7.04.2023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90035"/>
    <w:rsid w:val="00135D9B"/>
    <w:rsid w:val="001516EA"/>
    <w:rsid w:val="00181A83"/>
    <w:rsid w:val="001C19F2"/>
    <w:rsid w:val="001D6C0F"/>
    <w:rsid w:val="001E6C7E"/>
    <w:rsid w:val="002118A4"/>
    <w:rsid w:val="00265A1C"/>
    <w:rsid w:val="002A243E"/>
    <w:rsid w:val="002E7D81"/>
    <w:rsid w:val="00336594"/>
    <w:rsid w:val="004473C4"/>
    <w:rsid w:val="004627AF"/>
    <w:rsid w:val="0049355E"/>
    <w:rsid w:val="0049780E"/>
    <w:rsid w:val="004A626F"/>
    <w:rsid w:val="004F5D72"/>
    <w:rsid w:val="00545A3A"/>
    <w:rsid w:val="005507FF"/>
    <w:rsid w:val="0058220A"/>
    <w:rsid w:val="005D1DAB"/>
    <w:rsid w:val="005F79C8"/>
    <w:rsid w:val="006E3229"/>
    <w:rsid w:val="006F574D"/>
    <w:rsid w:val="007223A3"/>
    <w:rsid w:val="00793FE6"/>
    <w:rsid w:val="007A0A87"/>
    <w:rsid w:val="007C0DE8"/>
    <w:rsid w:val="008342FE"/>
    <w:rsid w:val="008A04B4"/>
    <w:rsid w:val="008A42CC"/>
    <w:rsid w:val="008C148A"/>
    <w:rsid w:val="009119AC"/>
    <w:rsid w:val="0092157C"/>
    <w:rsid w:val="00924DC0"/>
    <w:rsid w:val="00930BAC"/>
    <w:rsid w:val="00937F31"/>
    <w:rsid w:val="0095794D"/>
    <w:rsid w:val="00970AE4"/>
    <w:rsid w:val="00981945"/>
    <w:rsid w:val="009A1278"/>
    <w:rsid w:val="009D3BC1"/>
    <w:rsid w:val="009E34B8"/>
    <w:rsid w:val="00A46A42"/>
    <w:rsid w:val="00A547FC"/>
    <w:rsid w:val="00A57037"/>
    <w:rsid w:val="00A9666A"/>
    <w:rsid w:val="00A978FF"/>
    <w:rsid w:val="00AD5DBF"/>
    <w:rsid w:val="00AE3AF6"/>
    <w:rsid w:val="00B27042"/>
    <w:rsid w:val="00C7340A"/>
    <w:rsid w:val="00C86432"/>
    <w:rsid w:val="00C922CB"/>
    <w:rsid w:val="00CE0878"/>
    <w:rsid w:val="00D04024"/>
    <w:rsid w:val="00D25195"/>
    <w:rsid w:val="00D43689"/>
    <w:rsid w:val="00DA04A0"/>
    <w:rsid w:val="00DA73B1"/>
    <w:rsid w:val="00DB4C0F"/>
    <w:rsid w:val="00DE584A"/>
    <w:rsid w:val="00E229D6"/>
    <w:rsid w:val="00E5377A"/>
    <w:rsid w:val="00EB285F"/>
    <w:rsid w:val="00EE1474"/>
    <w:rsid w:val="00EF3390"/>
    <w:rsid w:val="00F36117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937F31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937F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b"/>
    <w:qFormat/>
    <w:rsid w:val="00937F31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header"/>
    <w:basedOn w:val="a"/>
    <w:link w:val="af"/>
    <w:uiPriority w:val="99"/>
    <w:semiHidden/>
    <w:unhideWhenUsed/>
    <w:rsid w:val="007223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3A3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semiHidden/>
    <w:unhideWhenUsed/>
    <w:rsid w:val="007223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3A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dcterms:created xsi:type="dcterms:W3CDTF">2023-03-29T12:18:00Z</dcterms:created>
  <dcterms:modified xsi:type="dcterms:W3CDTF">2023-03-29T12:18:00Z</dcterms:modified>
</cp:coreProperties>
</file>