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8D78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4pt;width:194.35pt;height:157.1pt;z-index:251656704;mso-position-horizontal-relative:page;mso-position-vertical-relative:page" filled="f" stroked="f">
            <v:textbox style="mso-next-textbox:#_x0000_s1026" inset="0,0,0,0">
              <w:txbxContent>
                <w:p w:rsidR="00642D2B" w:rsidRPr="00043607" w:rsidRDefault="00642D2B" w:rsidP="00642D2B">
                  <w:pPr>
                    <w:tabs>
                      <w:tab w:val="right" w:pos="3883"/>
                    </w:tabs>
                    <w:spacing w:line="240" w:lineRule="exact"/>
                    <w:ind w:left="40"/>
                    <w:jc w:val="both"/>
                    <w:rPr>
                      <w:sz w:val="28"/>
                      <w:szCs w:val="28"/>
                    </w:rPr>
                  </w:pPr>
                  <w:r w:rsidRPr="00043607">
                    <w:rPr>
                      <w:rStyle w:val="24pt"/>
                      <w:rFonts w:eastAsia="Tahoma"/>
                      <w:spacing w:val="0"/>
                      <w:sz w:val="28"/>
                      <w:szCs w:val="28"/>
                    </w:rPr>
                    <w:t xml:space="preserve">О </w:t>
                  </w:r>
                  <w:r w:rsidRPr="00043607">
                    <w:rPr>
                      <w:rStyle w:val="2"/>
                      <w:rFonts w:eastAsiaTheme="minorHAnsi"/>
                      <w:spacing w:val="0"/>
                      <w:sz w:val="28"/>
                      <w:szCs w:val="28"/>
                    </w:rPr>
                    <w:t>внесении изменени</w:t>
                  </w:r>
                  <w:r w:rsidR="0030150D">
                    <w:rPr>
                      <w:rStyle w:val="2"/>
                      <w:rFonts w:eastAsiaTheme="minorHAnsi"/>
                      <w:spacing w:val="0"/>
                      <w:sz w:val="28"/>
                      <w:szCs w:val="28"/>
                    </w:rPr>
                    <w:t>я</w:t>
                  </w:r>
                  <w:r w:rsidRPr="00043607">
                    <w:rPr>
                      <w:rStyle w:val="2"/>
                      <w:rFonts w:eastAsiaTheme="minorHAnsi"/>
                      <w:spacing w:val="0"/>
                      <w:sz w:val="28"/>
                      <w:szCs w:val="28"/>
                    </w:rPr>
                    <w:t xml:space="preserve"> в перечень организаций, учреждений, расположенных на территории Чайковского городского округа, рекомендованных для создания пунктов временного размещения, утвержденный постановлением администрации Чайковского городского округа от </w:t>
                  </w:r>
                  <w:r w:rsidRPr="00043607">
                    <w:rPr>
                      <w:rStyle w:val="20pt"/>
                      <w:rFonts w:eastAsiaTheme="minorHAnsi"/>
                      <w:spacing w:val="0"/>
                      <w:sz w:val="28"/>
                      <w:szCs w:val="28"/>
                    </w:rPr>
                    <w:t>14</w:t>
                  </w:r>
                  <w:r w:rsidRPr="00043607">
                    <w:rPr>
                      <w:rStyle w:val="2Tahoma115pt0pt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43607">
                    <w:rPr>
                      <w:rStyle w:val="20pt"/>
                      <w:rFonts w:eastAsiaTheme="minorHAnsi"/>
                      <w:spacing w:val="0"/>
                      <w:sz w:val="28"/>
                      <w:szCs w:val="28"/>
                    </w:rPr>
                    <w:t>04.2020</w:t>
                  </w:r>
                  <w:r w:rsidRPr="00043607">
                    <w:rPr>
                      <w:rStyle w:val="2Tahoma115pt0pt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43607">
                    <w:rPr>
                      <w:rStyle w:val="20pt"/>
                      <w:rFonts w:eastAsiaTheme="minorHAnsi"/>
                      <w:spacing w:val="0"/>
                      <w:sz w:val="28"/>
                      <w:szCs w:val="28"/>
                    </w:rPr>
                    <w:t>№409</w:t>
                  </w: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642D2B" w:rsidRDefault="00642D2B" w:rsidP="00D82BF5">
      <w:pPr>
        <w:pStyle w:val="1"/>
        <w:shd w:val="clear" w:color="auto" w:fill="auto"/>
        <w:tabs>
          <w:tab w:val="left" w:leader="underscore" w:pos="10348"/>
        </w:tabs>
        <w:spacing w:line="240" w:lineRule="auto"/>
        <w:ind w:right="-7" w:firstLine="709"/>
        <w:jc w:val="both"/>
        <w:rPr>
          <w:rFonts w:ascii="Times New Roman" w:hAnsi="Times New Roman"/>
        </w:rPr>
      </w:pPr>
    </w:p>
    <w:p w:rsidR="00642D2B" w:rsidRDefault="00642D2B" w:rsidP="00D82BF5">
      <w:pPr>
        <w:pStyle w:val="1"/>
        <w:shd w:val="clear" w:color="auto" w:fill="auto"/>
        <w:tabs>
          <w:tab w:val="left" w:leader="underscore" w:pos="10348"/>
        </w:tabs>
        <w:spacing w:line="240" w:lineRule="auto"/>
        <w:ind w:right="-7" w:firstLine="709"/>
        <w:jc w:val="both"/>
        <w:rPr>
          <w:rFonts w:ascii="Times New Roman" w:hAnsi="Times New Roman"/>
        </w:rPr>
      </w:pPr>
    </w:p>
    <w:p w:rsidR="00642D2B" w:rsidRDefault="00642D2B" w:rsidP="00304B4C">
      <w:pPr>
        <w:pStyle w:val="1"/>
        <w:shd w:val="clear" w:color="auto" w:fill="auto"/>
        <w:tabs>
          <w:tab w:val="left" w:leader="underscore" w:pos="10348"/>
        </w:tabs>
        <w:spacing w:line="240" w:lineRule="auto"/>
        <w:ind w:right="-7" w:firstLine="0"/>
        <w:jc w:val="both"/>
        <w:rPr>
          <w:rFonts w:ascii="Times New Roman" w:hAnsi="Times New Roman"/>
        </w:rPr>
      </w:pPr>
    </w:p>
    <w:p w:rsidR="00304B4C" w:rsidRDefault="00304B4C" w:rsidP="00304B4C">
      <w:pPr>
        <w:pStyle w:val="1"/>
        <w:shd w:val="clear" w:color="auto" w:fill="auto"/>
        <w:tabs>
          <w:tab w:val="left" w:leader="underscore" w:pos="10348"/>
        </w:tabs>
        <w:spacing w:line="240" w:lineRule="auto"/>
        <w:ind w:right="-7" w:firstLine="0"/>
        <w:jc w:val="both"/>
        <w:rPr>
          <w:rFonts w:ascii="Times New Roman" w:hAnsi="Times New Roman"/>
        </w:rPr>
      </w:pPr>
    </w:p>
    <w:p w:rsidR="00304B4C" w:rsidRDefault="00304B4C" w:rsidP="00304B4C">
      <w:pPr>
        <w:pStyle w:val="1"/>
        <w:shd w:val="clear" w:color="auto" w:fill="auto"/>
        <w:tabs>
          <w:tab w:val="left" w:leader="underscore" w:pos="10348"/>
        </w:tabs>
        <w:spacing w:line="240" w:lineRule="auto"/>
        <w:ind w:right="-7" w:firstLine="0"/>
        <w:jc w:val="both"/>
        <w:rPr>
          <w:rFonts w:ascii="Times New Roman" w:hAnsi="Times New Roman"/>
        </w:rPr>
      </w:pPr>
    </w:p>
    <w:p w:rsidR="003F4DC5" w:rsidRDefault="003F4DC5" w:rsidP="00A71380">
      <w:pPr>
        <w:pStyle w:val="4"/>
        <w:shd w:val="clear" w:color="auto" w:fill="auto"/>
        <w:spacing w:after="0" w:line="240" w:lineRule="auto"/>
        <w:ind w:left="40" w:right="20" w:firstLine="700"/>
        <w:jc w:val="both"/>
        <w:rPr>
          <w:spacing w:val="0"/>
          <w:sz w:val="28"/>
          <w:szCs w:val="20"/>
          <w:lang w:eastAsia="ru-RU"/>
        </w:rPr>
      </w:pPr>
    </w:p>
    <w:p w:rsidR="00642D2B" w:rsidRPr="00A71380" w:rsidRDefault="00642D2B" w:rsidP="00A71380">
      <w:pPr>
        <w:pStyle w:val="4"/>
        <w:shd w:val="clear" w:color="auto" w:fill="auto"/>
        <w:spacing w:after="0" w:line="240" w:lineRule="auto"/>
        <w:ind w:left="40" w:right="20" w:firstLine="700"/>
        <w:jc w:val="both"/>
        <w:rPr>
          <w:spacing w:val="0"/>
          <w:sz w:val="28"/>
          <w:szCs w:val="20"/>
          <w:lang w:eastAsia="ru-RU"/>
        </w:rPr>
      </w:pPr>
      <w:r w:rsidRPr="00A71380">
        <w:rPr>
          <w:spacing w:val="0"/>
          <w:sz w:val="28"/>
          <w:szCs w:val="20"/>
          <w:lang w:eastAsia="ru-RU"/>
        </w:rPr>
        <w:t xml:space="preserve">В соответствии с Федеральными законами от 21 декабря 1994 г. </w:t>
      </w:r>
      <w:proofErr w:type="gramStart"/>
      <w:r w:rsidRPr="00A71380">
        <w:rPr>
          <w:spacing w:val="0"/>
          <w:sz w:val="28"/>
          <w:szCs w:val="20"/>
          <w:lang w:eastAsia="ru-RU"/>
        </w:rPr>
        <w:t>№ 68-ФЗ «О защите населения и территорий от чрезвычайных ситуаций природного и техногенного характера»,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Пермского края от 23 ноября 2010 г. № 937-п «Об утверждении Положения</w:t>
      </w:r>
      <w:proofErr w:type="gramEnd"/>
      <w:r w:rsidRPr="00A71380">
        <w:rPr>
          <w:spacing w:val="0"/>
          <w:sz w:val="28"/>
          <w:szCs w:val="20"/>
          <w:lang w:eastAsia="ru-RU"/>
        </w:rPr>
        <w:t xml:space="preserve"> </w:t>
      </w:r>
      <w:proofErr w:type="gramStart"/>
      <w:r w:rsidRPr="00A71380">
        <w:rPr>
          <w:spacing w:val="0"/>
          <w:sz w:val="28"/>
          <w:szCs w:val="20"/>
          <w:lang w:eastAsia="ru-RU"/>
        </w:rPr>
        <w:t xml:space="preserve">об организации планирования и подготовки к проведению эвакуации населения, материальных и культурных ценностей при угрозе или возникновении чрезвычайных ситуаций природного и техногенного характера межмуниципального и регионального характера в Пермском крае», Уставом Чайковского городского округа, с целью организации работы органов управления по планированию, рассредоточению, эвакуации населения и его всестороннему обеспечению в местах размещения в безопасных районах </w:t>
      </w:r>
      <w:proofErr w:type="gramEnd"/>
    </w:p>
    <w:p w:rsidR="00642D2B" w:rsidRPr="00A71380" w:rsidRDefault="00642D2B" w:rsidP="00A71380">
      <w:pPr>
        <w:pStyle w:val="4"/>
        <w:shd w:val="clear" w:color="auto" w:fill="auto"/>
        <w:spacing w:after="0" w:line="240" w:lineRule="auto"/>
        <w:ind w:left="40" w:right="20" w:firstLine="700"/>
        <w:jc w:val="both"/>
        <w:rPr>
          <w:spacing w:val="0"/>
          <w:sz w:val="28"/>
          <w:szCs w:val="20"/>
          <w:lang w:eastAsia="ru-RU"/>
        </w:rPr>
      </w:pPr>
      <w:r w:rsidRPr="00A71380">
        <w:rPr>
          <w:spacing w:val="0"/>
          <w:sz w:val="28"/>
          <w:szCs w:val="20"/>
          <w:lang w:eastAsia="ru-RU"/>
        </w:rPr>
        <w:t>ПОСТАНОВЛЯЮ.</w:t>
      </w:r>
    </w:p>
    <w:p w:rsidR="00D04024" w:rsidRPr="00A71380" w:rsidRDefault="00642D2B" w:rsidP="00A71380">
      <w:pPr>
        <w:pStyle w:val="4"/>
        <w:shd w:val="clear" w:color="auto" w:fill="auto"/>
        <w:spacing w:after="0" w:line="240" w:lineRule="auto"/>
        <w:ind w:left="40" w:right="20" w:firstLine="700"/>
        <w:jc w:val="both"/>
        <w:rPr>
          <w:spacing w:val="0"/>
          <w:sz w:val="28"/>
          <w:szCs w:val="20"/>
          <w:lang w:eastAsia="ru-RU"/>
        </w:rPr>
      </w:pPr>
      <w:r w:rsidRPr="00A71380">
        <w:rPr>
          <w:spacing w:val="0"/>
          <w:sz w:val="28"/>
          <w:szCs w:val="20"/>
          <w:lang w:eastAsia="ru-RU"/>
        </w:rPr>
        <w:t xml:space="preserve">1. </w:t>
      </w:r>
      <w:proofErr w:type="gramStart"/>
      <w:r w:rsidRPr="00A71380">
        <w:rPr>
          <w:spacing w:val="0"/>
          <w:sz w:val="28"/>
          <w:szCs w:val="20"/>
          <w:lang w:eastAsia="ru-RU"/>
        </w:rPr>
        <w:t xml:space="preserve">Внести в перечень организаций, учреждений, расположенных на территории Чайковского городского округа, рекомендованных для создания пунктов временного размещения, утвержденный постановлением администрации Чайковского городского округа от 14 апреля 2020 г. № 409 «Об организации эвакуации населения Чайковского городского округа при возникновении чрезвычайных ситуаций природного и техногенного характера» (в редакции постановлений администрации Чайковского городского округа от 12.07.2021 № 669, от </w:t>
      </w:r>
      <w:r w:rsidR="00660429" w:rsidRPr="00A71380">
        <w:rPr>
          <w:spacing w:val="0"/>
          <w:sz w:val="28"/>
          <w:szCs w:val="20"/>
          <w:lang w:eastAsia="ru-RU"/>
        </w:rPr>
        <w:t xml:space="preserve">06.10.2022 </w:t>
      </w:r>
      <w:r w:rsidRPr="00A71380">
        <w:rPr>
          <w:spacing w:val="0"/>
          <w:sz w:val="28"/>
          <w:szCs w:val="20"/>
          <w:lang w:eastAsia="ru-RU"/>
        </w:rPr>
        <w:t>№ 10</w:t>
      </w:r>
      <w:r w:rsidR="00660429" w:rsidRPr="00A71380">
        <w:rPr>
          <w:spacing w:val="0"/>
          <w:sz w:val="28"/>
          <w:szCs w:val="20"/>
          <w:lang w:eastAsia="ru-RU"/>
        </w:rPr>
        <w:t>78</w:t>
      </w:r>
      <w:r w:rsidRPr="00A71380">
        <w:rPr>
          <w:spacing w:val="0"/>
          <w:sz w:val="28"/>
          <w:szCs w:val="20"/>
          <w:lang w:eastAsia="ru-RU"/>
        </w:rPr>
        <w:t>) следующ</w:t>
      </w:r>
      <w:r w:rsidR="0030150D">
        <w:rPr>
          <w:spacing w:val="0"/>
          <w:sz w:val="28"/>
          <w:szCs w:val="20"/>
          <w:lang w:eastAsia="ru-RU"/>
        </w:rPr>
        <w:t>е</w:t>
      </w:r>
      <w:r w:rsidRPr="00A71380">
        <w:rPr>
          <w:spacing w:val="0"/>
          <w:sz w:val="28"/>
          <w:szCs w:val="20"/>
          <w:lang w:eastAsia="ru-RU"/>
        </w:rPr>
        <w:t>е изменение:</w:t>
      </w:r>
      <w:proofErr w:type="gramEnd"/>
    </w:p>
    <w:p w:rsidR="00642D2B" w:rsidRPr="00A71380" w:rsidRDefault="00642D2B" w:rsidP="00A71380">
      <w:pPr>
        <w:pStyle w:val="4"/>
        <w:shd w:val="clear" w:color="auto" w:fill="auto"/>
        <w:spacing w:after="0" w:line="240" w:lineRule="auto"/>
        <w:ind w:left="40" w:right="20" w:firstLine="700"/>
        <w:jc w:val="both"/>
        <w:rPr>
          <w:spacing w:val="0"/>
          <w:sz w:val="28"/>
          <w:szCs w:val="20"/>
          <w:lang w:eastAsia="ru-RU"/>
        </w:rPr>
      </w:pPr>
      <w:r w:rsidRPr="00A71380">
        <w:rPr>
          <w:spacing w:val="0"/>
          <w:sz w:val="28"/>
          <w:szCs w:val="20"/>
          <w:lang w:eastAsia="ru-RU"/>
        </w:rPr>
        <w:lastRenderedPageBreak/>
        <w:t>1.1</w:t>
      </w:r>
      <w:r w:rsidR="00A71380">
        <w:rPr>
          <w:spacing w:val="0"/>
          <w:sz w:val="28"/>
          <w:szCs w:val="20"/>
          <w:lang w:eastAsia="ru-RU"/>
        </w:rPr>
        <w:t>.</w:t>
      </w:r>
      <w:r w:rsidRPr="00A71380">
        <w:rPr>
          <w:spacing w:val="0"/>
          <w:sz w:val="28"/>
          <w:szCs w:val="20"/>
          <w:lang w:eastAsia="ru-RU"/>
        </w:rPr>
        <w:t xml:space="preserve"> позицию: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4447"/>
        <w:gridCol w:w="3633"/>
        <w:gridCol w:w="1093"/>
      </w:tblGrid>
      <w:tr w:rsidR="00642D2B" w:rsidTr="00642D2B">
        <w:tc>
          <w:tcPr>
            <w:tcW w:w="567" w:type="dxa"/>
          </w:tcPr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(МАОУ СОШ № 2)</w:t>
            </w:r>
          </w:p>
        </w:tc>
        <w:tc>
          <w:tcPr>
            <w:tcW w:w="3633" w:type="dxa"/>
          </w:tcPr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г. Чайковский,</w:t>
            </w:r>
          </w:p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 xml:space="preserve"> ул. Советская, д. 51</w:t>
            </w:r>
          </w:p>
        </w:tc>
        <w:tc>
          <w:tcPr>
            <w:tcW w:w="1093" w:type="dxa"/>
          </w:tcPr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642D2B" w:rsidRDefault="00642D2B" w:rsidP="00642D2B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изложить в </w:t>
      </w:r>
      <w:r w:rsidR="00A71380">
        <w:rPr>
          <w:rFonts w:ascii="Times New Roman" w:hAnsi="Times New Roman"/>
        </w:rPr>
        <w:t>следующе</w:t>
      </w:r>
      <w:r w:rsidR="00660429">
        <w:rPr>
          <w:rFonts w:ascii="Times New Roman" w:hAnsi="Times New Roman"/>
        </w:rPr>
        <w:t>й</w:t>
      </w:r>
      <w:bookmarkStart w:id="0" w:name="_GoBack"/>
      <w:bookmarkEnd w:id="0"/>
      <w:r>
        <w:rPr>
          <w:rFonts w:ascii="Times New Roman" w:hAnsi="Times New Roman"/>
        </w:rPr>
        <w:t xml:space="preserve"> редакции: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4447"/>
        <w:gridCol w:w="3633"/>
        <w:gridCol w:w="1093"/>
      </w:tblGrid>
      <w:tr w:rsidR="00642D2B" w:rsidTr="00642D2B">
        <w:tc>
          <w:tcPr>
            <w:tcW w:w="567" w:type="dxa"/>
          </w:tcPr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</w:t>
            </w:r>
            <w:r>
              <w:rPr>
                <w:rFonts w:ascii="Times New Roman" w:hAnsi="Times New Roman"/>
                <w:sz w:val="24"/>
                <w:szCs w:val="24"/>
              </w:rPr>
              <w:t>едняя общеобразовательная школа</w:t>
            </w:r>
            <w:r w:rsidRPr="00642D2B">
              <w:rPr>
                <w:rFonts w:ascii="Times New Roman" w:hAnsi="Times New Roman"/>
                <w:sz w:val="24"/>
                <w:szCs w:val="24"/>
              </w:rPr>
              <w:t xml:space="preserve"> «НьюТон» </w:t>
            </w:r>
          </w:p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г. Чайковского»</w:t>
            </w:r>
          </w:p>
        </w:tc>
        <w:tc>
          <w:tcPr>
            <w:tcW w:w="3633" w:type="dxa"/>
          </w:tcPr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г. Чайковский,</w:t>
            </w:r>
          </w:p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ул. Алексея Кирьянова, д.1</w:t>
            </w:r>
          </w:p>
        </w:tc>
        <w:tc>
          <w:tcPr>
            <w:tcW w:w="1093" w:type="dxa"/>
          </w:tcPr>
          <w:p w:rsidR="00642D2B" w:rsidRPr="00642D2B" w:rsidRDefault="00642D2B" w:rsidP="00642D2B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642D2B" w:rsidRPr="00A71380" w:rsidRDefault="00642D2B" w:rsidP="00642D2B">
      <w:pPr>
        <w:ind w:firstLine="851"/>
        <w:jc w:val="both"/>
        <w:rPr>
          <w:sz w:val="28"/>
          <w:szCs w:val="28"/>
        </w:rPr>
      </w:pPr>
      <w:r w:rsidRPr="00A71380">
        <w:rPr>
          <w:sz w:val="28"/>
          <w:szCs w:val="28"/>
        </w:rPr>
        <w:t>2. 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642D2B" w:rsidRDefault="00642D2B" w:rsidP="00642D2B">
      <w:pPr>
        <w:ind w:firstLine="851"/>
        <w:jc w:val="both"/>
        <w:rPr>
          <w:rStyle w:val="ab"/>
          <w:rFonts w:eastAsiaTheme="minorHAnsi"/>
          <w:sz w:val="28"/>
          <w:szCs w:val="28"/>
        </w:rPr>
      </w:pPr>
      <w:r w:rsidRPr="00A71380">
        <w:rPr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rStyle w:val="ab"/>
          <w:rFonts w:eastAsiaTheme="minorHAnsi"/>
          <w:sz w:val="28"/>
          <w:szCs w:val="28"/>
        </w:rPr>
        <w:t>.</w:t>
      </w:r>
    </w:p>
    <w:p w:rsidR="00642D2B" w:rsidRDefault="00642D2B" w:rsidP="00642D2B">
      <w:pPr>
        <w:ind w:firstLine="851"/>
        <w:jc w:val="both"/>
        <w:rPr>
          <w:rStyle w:val="ab"/>
          <w:rFonts w:eastAsiaTheme="minorHAnsi"/>
          <w:sz w:val="28"/>
          <w:szCs w:val="28"/>
        </w:rPr>
      </w:pPr>
    </w:p>
    <w:p w:rsidR="00642D2B" w:rsidRPr="00A71380" w:rsidRDefault="00642D2B" w:rsidP="00A71380">
      <w:pPr>
        <w:spacing w:line="240" w:lineRule="exact"/>
        <w:ind w:firstLine="851"/>
        <w:jc w:val="both"/>
        <w:rPr>
          <w:rStyle w:val="ab"/>
          <w:rFonts w:eastAsiaTheme="minorHAnsi"/>
          <w:spacing w:val="0"/>
          <w:sz w:val="28"/>
          <w:szCs w:val="28"/>
        </w:rPr>
      </w:pPr>
    </w:p>
    <w:p w:rsidR="00642D2B" w:rsidRPr="00A71380" w:rsidRDefault="00642D2B" w:rsidP="00A71380">
      <w:pPr>
        <w:spacing w:line="240" w:lineRule="exact"/>
        <w:rPr>
          <w:rStyle w:val="ab"/>
          <w:rFonts w:eastAsiaTheme="minorHAnsi"/>
          <w:spacing w:val="0"/>
          <w:sz w:val="28"/>
          <w:szCs w:val="28"/>
        </w:rPr>
      </w:pPr>
      <w:r w:rsidRPr="00A71380">
        <w:rPr>
          <w:rStyle w:val="ab"/>
          <w:rFonts w:eastAsiaTheme="minorHAnsi"/>
          <w:spacing w:val="0"/>
          <w:sz w:val="28"/>
          <w:szCs w:val="28"/>
        </w:rPr>
        <w:t>Глава городского округа -</w:t>
      </w:r>
    </w:p>
    <w:p w:rsidR="00642D2B" w:rsidRPr="00A71380" w:rsidRDefault="00A71380" w:rsidP="00A71380">
      <w:pPr>
        <w:spacing w:line="240" w:lineRule="exact"/>
        <w:rPr>
          <w:rStyle w:val="ab"/>
          <w:rFonts w:eastAsiaTheme="minorHAnsi"/>
          <w:spacing w:val="0"/>
          <w:sz w:val="28"/>
          <w:szCs w:val="28"/>
        </w:rPr>
      </w:pPr>
      <w:r>
        <w:rPr>
          <w:rStyle w:val="ab"/>
          <w:rFonts w:eastAsiaTheme="minorHAnsi"/>
          <w:spacing w:val="0"/>
          <w:sz w:val="28"/>
          <w:szCs w:val="28"/>
        </w:rPr>
        <w:t>г</w:t>
      </w:r>
      <w:r w:rsidR="00642D2B" w:rsidRPr="00A71380">
        <w:rPr>
          <w:rStyle w:val="ab"/>
          <w:rFonts w:eastAsiaTheme="minorHAnsi"/>
          <w:spacing w:val="0"/>
          <w:sz w:val="28"/>
          <w:szCs w:val="28"/>
        </w:rPr>
        <w:t>лава администрации</w:t>
      </w:r>
    </w:p>
    <w:p w:rsidR="00642D2B" w:rsidRPr="00A71380" w:rsidRDefault="00642D2B" w:rsidP="00A71380">
      <w:pPr>
        <w:pStyle w:val="1"/>
        <w:shd w:val="clear" w:color="auto" w:fill="auto"/>
        <w:tabs>
          <w:tab w:val="left" w:pos="709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A71380">
        <w:rPr>
          <w:rStyle w:val="ab"/>
          <w:rFonts w:eastAsiaTheme="minorHAnsi"/>
          <w:spacing w:val="0"/>
          <w:sz w:val="28"/>
          <w:szCs w:val="28"/>
        </w:rPr>
        <w:t xml:space="preserve">Чайковского городского округа                                         </w:t>
      </w:r>
      <w:r w:rsidR="00A71380">
        <w:rPr>
          <w:rStyle w:val="ab"/>
          <w:rFonts w:eastAsiaTheme="minorHAnsi"/>
          <w:spacing w:val="0"/>
          <w:sz w:val="28"/>
          <w:szCs w:val="28"/>
        </w:rPr>
        <w:t xml:space="preserve">             </w:t>
      </w:r>
      <w:r w:rsidRPr="00A71380">
        <w:rPr>
          <w:rStyle w:val="ab"/>
          <w:rFonts w:eastAsiaTheme="minorHAnsi"/>
          <w:spacing w:val="0"/>
          <w:sz w:val="28"/>
          <w:szCs w:val="28"/>
        </w:rPr>
        <w:t>Ю.Г. Востриков</w:t>
      </w:r>
    </w:p>
    <w:sectPr w:rsidR="00642D2B" w:rsidRPr="00A71380" w:rsidSect="00A71380">
      <w:headerReference w:type="default" r:id="rId8"/>
      <w:footerReference w:type="default" r:id="rId9"/>
      <w:pgSz w:w="11900" w:h="16840"/>
      <w:pgMar w:top="1134" w:right="567" w:bottom="1134" w:left="1701" w:header="0" w:footer="5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63" w:rsidRDefault="002F5E63" w:rsidP="00A71380">
      <w:r>
        <w:separator/>
      </w:r>
    </w:p>
  </w:endnote>
  <w:endnote w:type="continuationSeparator" w:id="0">
    <w:p w:rsidR="002F5E63" w:rsidRDefault="002F5E63" w:rsidP="00A7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80" w:rsidRDefault="00A71380">
    <w:pPr>
      <w:pStyle w:val="ae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63" w:rsidRDefault="002F5E63" w:rsidP="00A71380">
      <w:r>
        <w:separator/>
      </w:r>
    </w:p>
  </w:footnote>
  <w:footnote w:type="continuationSeparator" w:id="0">
    <w:p w:rsidR="002F5E63" w:rsidRDefault="002F5E63" w:rsidP="00A71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4C" w:rsidRDefault="00304B4C" w:rsidP="00304B4C">
    <w:pPr>
      <w:widowControl/>
      <w:jc w:val="center"/>
      <w:rPr>
        <w:color w:val="000000"/>
      </w:rPr>
    </w:pPr>
  </w:p>
  <w:p w:rsidR="00304B4C" w:rsidRPr="00304B4C" w:rsidRDefault="00304B4C" w:rsidP="00304B4C">
    <w:pPr>
      <w:widowControl/>
      <w:jc w:val="center"/>
      <w:rPr>
        <w:color w:val="000000"/>
      </w:rPr>
    </w:pPr>
    <w:r>
      <w:rPr>
        <w:color w:val="000000"/>
      </w:rPr>
      <w:t>Проект размещен на сайте 5</w:t>
    </w:r>
    <w:r w:rsidRPr="00304B4C">
      <w:rPr>
        <w:color w:val="000000"/>
      </w:rPr>
      <w:t>.04.2023 Срок  приема заключений независимых экспертов до 14.04.2023 на электронный адрес ud-mnpa@chaykovsky.permkrai.ru</w:t>
    </w:r>
  </w:p>
  <w:p w:rsidR="00304B4C" w:rsidRDefault="00304B4C" w:rsidP="00304B4C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A2C83"/>
    <w:multiLevelType w:val="multilevel"/>
    <w:tmpl w:val="AE2AFE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8A3FF6"/>
    <w:multiLevelType w:val="multilevel"/>
    <w:tmpl w:val="F028EF4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FA72DA3"/>
    <w:multiLevelType w:val="multilevel"/>
    <w:tmpl w:val="21CAA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25E3D"/>
    <w:rsid w:val="0003289A"/>
    <w:rsid w:val="00043006"/>
    <w:rsid w:val="00043607"/>
    <w:rsid w:val="0006728A"/>
    <w:rsid w:val="00090035"/>
    <w:rsid w:val="00135D9B"/>
    <w:rsid w:val="001516EA"/>
    <w:rsid w:val="001665EB"/>
    <w:rsid w:val="00181A83"/>
    <w:rsid w:val="001858CD"/>
    <w:rsid w:val="001C19F2"/>
    <w:rsid w:val="001D6902"/>
    <w:rsid w:val="001D6C0F"/>
    <w:rsid w:val="001E6C7E"/>
    <w:rsid w:val="002118A4"/>
    <w:rsid w:val="00211B67"/>
    <w:rsid w:val="00265A1C"/>
    <w:rsid w:val="002A243E"/>
    <w:rsid w:val="002D6893"/>
    <w:rsid w:val="002E7D81"/>
    <w:rsid w:val="002F5E63"/>
    <w:rsid w:val="002F64FF"/>
    <w:rsid w:val="0030150D"/>
    <w:rsid w:val="00304B4C"/>
    <w:rsid w:val="0032451D"/>
    <w:rsid w:val="00336594"/>
    <w:rsid w:val="003964D2"/>
    <w:rsid w:val="003F11C0"/>
    <w:rsid w:val="003F4DC5"/>
    <w:rsid w:val="004214FC"/>
    <w:rsid w:val="004473C4"/>
    <w:rsid w:val="004627AF"/>
    <w:rsid w:val="004762B1"/>
    <w:rsid w:val="0049355E"/>
    <w:rsid w:val="0049780E"/>
    <w:rsid w:val="004A626F"/>
    <w:rsid w:val="004A781F"/>
    <w:rsid w:val="004B07FE"/>
    <w:rsid w:val="004E3352"/>
    <w:rsid w:val="004F5D72"/>
    <w:rsid w:val="00545A3A"/>
    <w:rsid w:val="005507FF"/>
    <w:rsid w:val="00581683"/>
    <w:rsid w:val="0058220A"/>
    <w:rsid w:val="005D1DAB"/>
    <w:rsid w:val="005F79C8"/>
    <w:rsid w:val="00616A4E"/>
    <w:rsid w:val="00642464"/>
    <w:rsid w:val="00642D2B"/>
    <w:rsid w:val="00660429"/>
    <w:rsid w:val="006E3229"/>
    <w:rsid w:val="006F574D"/>
    <w:rsid w:val="007A0A87"/>
    <w:rsid w:val="007C0DE8"/>
    <w:rsid w:val="007D62E8"/>
    <w:rsid w:val="008342FE"/>
    <w:rsid w:val="00857B40"/>
    <w:rsid w:val="008A04B4"/>
    <w:rsid w:val="008A38BE"/>
    <w:rsid w:val="008A42CC"/>
    <w:rsid w:val="008B5922"/>
    <w:rsid w:val="008D4AFD"/>
    <w:rsid w:val="008D7893"/>
    <w:rsid w:val="009119AC"/>
    <w:rsid w:val="0092157C"/>
    <w:rsid w:val="00924DC0"/>
    <w:rsid w:val="00930BAC"/>
    <w:rsid w:val="00931B17"/>
    <w:rsid w:val="0095794D"/>
    <w:rsid w:val="00970AE4"/>
    <w:rsid w:val="00981945"/>
    <w:rsid w:val="00986EB1"/>
    <w:rsid w:val="009A1278"/>
    <w:rsid w:val="009D3BC1"/>
    <w:rsid w:val="009E34B8"/>
    <w:rsid w:val="00A46A42"/>
    <w:rsid w:val="00A547FC"/>
    <w:rsid w:val="00A57037"/>
    <w:rsid w:val="00A71380"/>
    <w:rsid w:val="00A9666A"/>
    <w:rsid w:val="00A978FF"/>
    <w:rsid w:val="00AD5DBF"/>
    <w:rsid w:val="00AE1E89"/>
    <w:rsid w:val="00AE3AF6"/>
    <w:rsid w:val="00B0498A"/>
    <w:rsid w:val="00B27042"/>
    <w:rsid w:val="00B75ABE"/>
    <w:rsid w:val="00C70565"/>
    <w:rsid w:val="00C7340A"/>
    <w:rsid w:val="00C86432"/>
    <w:rsid w:val="00C922CB"/>
    <w:rsid w:val="00CE0878"/>
    <w:rsid w:val="00D04024"/>
    <w:rsid w:val="00D43689"/>
    <w:rsid w:val="00D616A7"/>
    <w:rsid w:val="00D82BF5"/>
    <w:rsid w:val="00DA04A0"/>
    <w:rsid w:val="00DA73B1"/>
    <w:rsid w:val="00DB4C0F"/>
    <w:rsid w:val="00DE584A"/>
    <w:rsid w:val="00E229D6"/>
    <w:rsid w:val="00E5377A"/>
    <w:rsid w:val="00E7022E"/>
    <w:rsid w:val="00EB285F"/>
    <w:rsid w:val="00EE0C7D"/>
    <w:rsid w:val="00EF3390"/>
    <w:rsid w:val="00F353EF"/>
    <w:rsid w:val="00F36117"/>
    <w:rsid w:val="00F73124"/>
    <w:rsid w:val="00F960F7"/>
    <w:rsid w:val="00F97EB5"/>
    <w:rsid w:val="00FF17A6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Подпись к картинке_"/>
    <w:basedOn w:val="a0"/>
    <w:link w:val="aa"/>
    <w:rsid w:val="00D82BF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D82BF5"/>
    <w:pPr>
      <w:shd w:val="clear" w:color="auto" w:fill="FFFFFF"/>
    </w:pPr>
    <w:rPr>
      <w:sz w:val="28"/>
      <w:szCs w:val="28"/>
    </w:rPr>
  </w:style>
  <w:style w:type="character" w:customStyle="1" w:styleId="24pt">
    <w:name w:val="Основной текст (2) + Интервал 4 pt"/>
    <w:basedOn w:val="a0"/>
    <w:rsid w:val="00642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42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a0"/>
    <w:rsid w:val="00642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15pt0pt">
    <w:name w:val="Основной текст (2) + Tahoma;11;5 pt;Не полужирный;Интервал 0 pt"/>
    <w:basedOn w:val="a0"/>
    <w:rsid w:val="00642D2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642D2B"/>
    <w:pPr>
      <w:shd w:val="clear" w:color="auto" w:fill="FFFFFF"/>
      <w:spacing w:after="240" w:line="302" w:lineRule="exact"/>
      <w:jc w:val="center"/>
    </w:pPr>
    <w:rPr>
      <w:spacing w:val="9"/>
      <w:sz w:val="22"/>
      <w:szCs w:val="22"/>
      <w:lang w:eastAsia="en-US"/>
    </w:rPr>
  </w:style>
  <w:style w:type="character" w:customStyle="1" w:styleId="ab">
    <w:name w:val="Подпись к таблице"/>
    <w:basedOn w:val="a0"/>
    <w:rsid w:val="00642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A713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1380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A713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7138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3</cp:revision>
  <dcterms:created xsi:type="dcterms:W3CDTF">2023-04-05T07:12:00Z</dcterms:created>
  <dcterms:modified xsi:type="dcterms:W3CDTF">2023-04-05T07:15:00Z</dcterms:modified>
</cp:coreProperties>
</file>