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11" w:rsidRDefault="00C92085" w:rsidP="00B95511">
      <w:pPr>
        <w:pStyle w:val="af0"/>
        <w:rPr>
          <w:szCs w:val="28"/>
        </w:rPr>
      </w:pPr>
      <w:r w:rsidRPr="00C92085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.95pt;margin-top:262.3pt;width:203.5pt;height:71.25pt;z-index:251657728;mso-position-horizontal-relative:page;mso-position-vertical-relative:page" filled="f" stroked="f">
            <v:textbox style="mso-next-textbox:#_x0000_s1026" inset="0,0,0,0">
              <w:txbxContent>
                <w:p w:rsidR="00197BCF" w:rsidRPr="00667D76" w:rsidRDefault="00C92085" w:rsidP="00667D76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2E5A67" w:rsidRPr="00667D76">
                      <w:rPr>
                        <w:b/>
                        <w:sz w:val="28"/>
                      </w:rPr>
                      <w:t>Об утверждении Положения о системе оплаты труда и стимулировании работников муниципального казенного учреждения «Жилкомэнергосервис»</w:t>
                    </w:r>
                  </w:fldSimple>
                  <w:r w:rsidR="00FE45F3">
                    <w:rPr>
                      <w:b/>
                      <w:sz w:val="28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301F03">
        <w:rPr>
          <w:noProof/>
        </w:rPr>
        <w:drawing>
          <wp:inline distT="0" distB="0" distL="0" distR="0">
            <wp:extent cx="5934075" cy="2397760"/>
            <wp:effectExtent l="19050" t="0" r="952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197BCF" w:rsidRDefault="00197BCF" w:rsidP="00667D76">
      <w:pPr>
        <w:spacing w:line="360" w:lineRule="exact"/>
        <w:ind w:firstLine="709"/>
        <w:jc w:val="both"/>
        <w:rPr>
          <w:sz w:val="28"/>
          <w:szCs w:val="28"/>
        </w:rPr>
      </w:pPr>
    </w:p>
    <w:p w:rsidR="007110BD" w:rsidRDefault="00AA6170" w:rsidP="00667D76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AA6170">
        <w:rPr>
          <w:sz w:val="28"/>
          <w:szCs w:val="28"/>
        </w:rPr>
        <w:t xml:space="preserve">На основании Федерального закона от 6 октября 2003 г. № 131- ФЗ «Об общих принципах организации местного самоуправления в Российской Федерации», </w:t>
      </w:r>
      <w:r w:rsidR="0027632A">
        <w:rPr>
          <w:sz w:val="28"/>
          <w:szCs w:val="28"/>
        </w:rPr>
        <w:t xml:space="preserve">Устава Чайковского городского округа, </w:t>
      </w:r>
      <w:r w:rsidRPr="00AA6170">
        <w:rPr>
          <w:sz w:val="28"/>
          <w:szCs w:val="28"/>
        </w:rPr>
        <w:t xml:space="preserve">в соответствии с решением </w:t>
      </w:r>
      <w:r w:rsidR="00C532CA">
        <w:rPr>
          <w:sz w:val="28"/>
          <w:szCs w:val="28"/>
        </w:rPr>
        <w:t xml:space="preserve">Чайковской городской </w:t>
      </w:r>
      <w:r w:rsidRPr="00AA6170">
        <w:rPr>
          <w:sz w:val="28"/>
          <w:szCs w:val="28"/>
        </w:rPr>
        <w:t>Думы от 19 декабря 2018 г. № 96 «Об оплате труда работников муниципальных учреждений Чайковского городского округа», постановлени</w:t>
      </w:r>
      <w:r w:rsidR="00C532CA">
        <w:rPr>
          <w:sz w:val="28"/>
          <w:szCs w:val="28"/>
        </w:rPr>
        <w:t>ем</w:t>
      </w:r>
      <w:r w:rsidRPr="00AA6170">
        <w:rPr>
          <w:sz w:val="28"/>
          <w:szCs w:val="28"/>
        </w:rPr>
        <w:t xml:space="preserve"> администрации города Чайковского от 11 февраля 2019 г. № 153 «Об оплате труда рабочих</w:t>
      </w:r>
      <w:proofErr w:type="gramEnd"/>
      <w:r w:rsidRPr="00AA6170">
        <w:rPr>
          <w:sz w:val="28"/>
          <w:szCs w:val="28"/>
        </w:rPr>
        <w:t xml:space="preserve"> муниципальных учреждений Чайковского городского округа», в целях урегулирования трудовых отношений</w:t>
      </w:r>
    </w:p>
    <w:p w:rsidR="00766B53" w:rsidRDefault="007110BD" w:rsidP="00667D76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66B53" w:rsidRDefault="007110BD" w:rsidP="00766B53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1.</w:t>
      </w:r>
      <w:r w:rsidR="00AA6170">
        <w:rPr>
          <w:szCs w:val="28"/>
        </w:rPr>
        <w:t xml:space="preserve"> </w:t>
      </w:r>
      <w:r w:rsidR="00766B53">
        <w:rPr>
          <w:szCs w:val="28"/>
        </w:rPr>
        <w:t xml:space="preserve">Утвердить прилагаемое Положение о системе оплаты труда и стимулировании работников муниципального казенного </w:t>
      </w:r>
      <w:r w:rsidR="000C096C">
        <w:rPr>
          <w:szCs w:val="28"/>
        </w:rPr>
        <w:t>у</w:t>
      </w:r>
      <w:r w:rsidR="00C532CA">
        <w:rPr>
          <w:szCs w:val="28"/>
        </w:rPr>
        <w:t>чреждения</w:t>
      </w:r>
      <w:r w:rsidR="00766B53">
        <w:rPr>
          <w:szCs w:val="28"/>
        </w:rPr>
        <w:t xml:space="preserve"> «Жилкомэнергосервис».</w:t>
      </w:r>
    </w:p>
    <w:p w:rsidR="007275AA" w:rsidRDefault="00766B53" w:rsidP="007275AA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7275AA">
        <w:rPr>
          <w:szCs w:val="28"/>
        </w:rPr>
        <w:t>Признать утратившими силу постановления администрации Чайковского городского округа:</w:t>
      </w:r>
    </w:p>
    <w:p w:rsidR="007275AA" w:rsidRDefault="007275AA" w:rsidP="007275AA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от 27 марта 2020 г. № 328 «Об утверждении Положения о системе оплаты труда и стимулировании работников муниципального казенного учреждения «Жилкомэнергосервис», </w:t>
      </w:r>
    </w:p>
    <w:p w:rsidR="007275AA" w:rsidRDefault="007275AA" w:rsidP="007275AA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от </w:t>
      </w:r>
      <w:r w:rsidRPr="007D40A4">
        <w:rPr>
          <w:szCs w:val="28"/>
        </w:rPr>
        <w:t>6</w:t>
      </w:r>
      <w:r>
        <w:rPr>
          <w:szCs w:val="28"/>
        </w:rPr>
        <w:t xml:space="preserve"> июля </w:t>
      </w:r>
      <w:r w:rsidRPr="007D40A4">
        <w:rPr>
          <w:szCs w:val="28"/>
        </w:rPr>
        <w:t>2020</w:t>
      </w:r>
      <w:r>
        <w:rPr>
          <w:szCs w:val="28"/>
        </w:rPr>
        <w:t xml:space="preserve"> г. </w:t>
      </w:r>
      <w:r w:rsidRPr="007D40A4">
        <w:rPr>
          <w:szCs w:val="28"/>
        </w:rPr>
        <w:t>№ 625</w:t>
      </w:r>
      <w:r>
        <w:rPr>
          <w:szCs w:val="28"/>
        </w:rPr>
        <w:t xml:space="preserve"> «О внесении изменений в Положение о системе оплаты труда и стимулировании работников муниципального казенного учреждения «Жилкомэнергосервис»</w:t>
      </w:r>
      <w:r w:rsidRPr="007D40A4">
        <w:rPr>
          <w:szCs w:val="28"/>
        </w:rPr>
        <w:t xml:space="preserve">, </w:t>
      </w:r>
    </w:p>
    <w:p w:rsidR="007275AA" w:rsidRDefault="007275AA" w:rsidP="007275AA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7D40A4">
        <w:rPr>
          <w:szCs w:val="28"/>
        </w:rPr>
        <w:t>от 14</w:t>
      </w:r>
      <w:r>
        <w:rPr>
          <w:szCs w:val="28"/>
        </w:rPr>
        <w:t xml:space="preserve"> января </w:t>
      </w:r>
      <w:r w:rsidRPr="007D40A4">
        <w:rPr>
          <w:szCs w:val="28"/>
        </w:rPr>
        <w:t>2021</w:t>
      </w:r>
      <w:r>
        <w:rPr>
          <w:szCs w:val="28"/>
        </w:rPr>
        <w:t xml:space="preserve"> г.</w:t>
      </w:r>
      <w:r w:rsidRPr="007D40A4">
        <w:rPr>
          <w:szCs w:val="28"/>
        </w:rPr>
        <w:t xml:space="preserve"> № 25</w:t>
      </w:r>
      <w:r>
        <w:rPr>
          <w:szCs w:val="28"/>
        </w:rPr>
        <w:t xml:space="preserve"> «О внесении изменений в Положение о системе оплаты труда и стимулировании работников муниципального казенного учреждения «Жилкомэнергосервис», утвержденное постановлением администрации Чайковского городского округа от 27.03.2020 № 328»</w:t>
      </w:r>
      <w:r w:rsidRPr="007D40A4">
        <w:rPr>
          <w:szCs w:val="28"/>
        </w:rPr>
        <w:t xml:space="preserve">, </w:t>
      </w:r>
    </w:p>
    <w:p w:rsidR="007275AA" w:rsidRDefault="007275AA" w:rsidP="007275AA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от </w:t>
      </w:r>
      <w:r w:rsidRPr="007D40A4">
        <w:rPr>
          <w:szCs w:val="28"/>
        </w:rPr>
        <w:t>2</w:t>
      </w:r>
      <w:r>
        <w:rPr>
          <w:szCs w:val="28"/>
        </w:rPr>
        <w:t xml:space="preserve"> апреля </w:t>
      </w:r>
      <w:r w:rsidRPr="007D40A4">
        <w:rPr>
          <w:szCs w:val="28"/>
        </w:rPr>
        <w:t>2021</w:t>
      </w:r>
      <w:r>
        <w:rPr>
          <w:szCs w:val="28"/>
        </w:rPr>
        <w:t xml:space="preserve"> г.</w:t>
      </w:r>
      <w:r w:rsidRPr="00A90E1E">
        <w:rPr>
          <w:szCs w:val="28"/>
        </w:rPr>
        <w:t xml:space="preserve"> </w:t>
      </w:r>
      <w:r w:rsidRPr="007D40A4">
        <w:rPr>
          <w:szCs w:val="28"/>
        </w:rPr>
        <w:t>№ 297</w:t>
      </w:r>
      <w:r>
        <w:rPr>
          <w:szCs w:val="28"/>
        </w:rPr>
        <w:t xml:space="preserve"> «О внесении изменений в приложение 1 к Положению о системе оплаты труда и стимулировании работников муниципального казенного учреждения «Жилкомэнергосервис», утвержденному </w:t>
      </w:r>
      <w:r>
        <w:rPr>
          <w:szCs w:val="28"/>
        </w:rPr>
        <w:lastRenderedPageBreak/>
        <w:t xml:space="preserve">постановлением администрации Чайковского городского округа от 27.03.2020 № 328», </w:t>
      </w:r>
    </w:p>
    <w:p w:rsidR="007275AA" w:rsidRDefault="007275AA" w:rsidP="007275AA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от 7 декабря 2021 г. № 1277 «О внесении изменений в Положение о системе оплаты труда и стимулировании работников муниципального казенного учреждения «Жилкомэнергосервис», утвержденное постановлением администрации Чайковского городского округа от 27 марта 2020 г. № 328», </w:t>
      </w:r>
    </w:p>
    <w:p w:rsidR="007275AA" w:rsidRDefault="007275AA" w:rsidP="007275AA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от 14 февраля 2022 г. № 162 «О внесении изменений в Положение о системе оплаты труда и стимулировании работников муниципального казенного учреждения «Жилкомэнергосервис», утвержденное постановлением администрации Чайковского городского округа от 27 марта 2020 г. № 328», </w:t>
      </w:r>
    </w:p>
    <w:p w:rsidR="007275AA" w:rsidRDefault="007275AA" w:rsidP="007275AA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от 5 мая 2022 г. № 484 «О внесении изменений в Положение о системе оплаты труда и стимулировании работников муниципального казенного учреждения «Жилкомэнергосервис», утвержденное постановлением администрации Чайковского городского округа от 27 марта 2020 г. № 328», </w:t>
      </w:r>
    </w:p>
    <w:p w:rsidR="00766B53" w:rsidRDefault="007275AA" w:rsidP="007275AA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от 8 августа 2022 г. № 848 «О внесении изменений в Положение о системе оплаты труда и стимулировании работников муниципального казенного учреждения «Жилкомэнергосервис», утвержденное постановлением администрации Чайковского городского округа от 27 марта 2020 г. № 328».</w:t>
      </w:r>
    </w:p>
    <w:p w:rsidR="00766B53" w:rsidRDefault="00766B53" w:rsidP="00766B53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3. Опубликовать </w:t>
      </w:r>
      <w:r w:rsidR="00E65C8F">
        <w:rPr>
          <w:szCs w:val="28"/>
        </w:rPr>
        <w:t>п</w:t>
      </w:r>
      <w:r>
        <w:rPr>
          <w:szCs w:val="28"/>
        </w:rPr>
        <w:t>остановление в газете «Огни Камы» и разместить на официальном сайте администрации Чайковского городского округа.</w:t>
      </w:r>
    </w:p>
    <w:p w:rsidR="00766B53" w:rsidRDefault="00766B53" w:rsidP="00766B53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4. Постановление вступает в силу после его официального опубликования и распространяется на правоотношения, возникшие с 1 </w:t>
      </w:r>
      <w:r w:rsidR="0060621D">
        <w:rPr>
          <w:szCs w:val="28"/>
        </w:rPr>
        <w:t>января</w:t>
      </w:r>
      <w:r>
        <w:rPr>
          <w:szCs w:val="28"/>
        </w:rPr>
        <w:t xml:space="preserve"> 202</w:t>
      </w:r>
      <w:r w:rsidR="0060621D">
        <w:rPr>
          <w:szCs w:val="28"/>
        </w:rPr>
        <w:t>3</w:t>
      </w:r>
      <w:r>
        <w:rPr>
          <w:szCs w:val="28"/>
        </w:rPr>
        <w:t xml:space="preserve"> г.</w:t>
      </w:r>
    </w:p>
    <w:p w:rsidR="00766B53" w:rsidRDefault="00766B53" w:rsidP="00766B53">
      <w:pPr>
        <w:pStyle w:val="af2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5. Муниципальному казенному </w:t>
      </w:r>
      <w:r w:rsidR="00436819">
        <w:rPr>
          <w:szCs w:val="28"/>
        </w:rPr>
        <w:t>у</w:t>
      </w:r>
      <w:r w:rsidR="00C532CA">
        <w:rPr>
          <w:szCs w:val="28"/>
        </w:rPr>
        <w:t>чреждению</w:t>
      </w:r>
      <w:r>
        <w:rPr>
          <w:szCs w:val="28"/>
        </w:rPr>
        <w:t xml:space="preserve"> «Центр бухгалтерского учета» использовать в работе настоящее Положение.</w:t>
      </w:r>
    </w:p>
    <w:p w:rsidR="00AA6170" w:rsidRDefault="00766B53" w:rsidP="00766B53">
      <w:pPr>
        <w:pStyle w:val="af2"/>
        <w:widowControl w:val="0"/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>
        <w:rPr>
          <w:szCs w:val="28"/>
        </w:rPr>
        <w:t>6</w:t>
      </w:r>
      <w:r w:rsidR="00AA6170">
        <w:rPr>
          <w:szCs w:val="28"/>
        </w:rPr>
        <w:t xml:space="preserve">. </w:t>
      </w:r>
      <w:proofErr w:type="gramStart"/>
      <w:r w:rsidR="00AA6170">
        <w:rPr>
          <w:szCs w:val="28"/>
        </w:rPr>
        <w:t>Контроль за</w:t>
      </w:r>
      <w:proofErr w:type="gramEnd"/>
      <w:r w:rsidR="00AA6170">
        <w:rPr>
          <w:szCs w:val="28"/>
        </w:rPr>
        <w:t xml:space="preserve"> исполнением постановления возложить на заместителя главы администрации Чайковского городского округа по инфраструктуре.</w:t>
      </w:r>
    </w:p>
    <w:p w:rsidR="00667D76" w:rsidRDefault="00667D76" w:rsidP="00667D76">
      <w:pPr>
        <w:spacing w:line="360" w:lineRule="exact"/>
        <w:ind w:firstLine="709"/>
        <w:jc w:val="both"/>
        <w:rPr>
          <w:sz w:val="28"/>
          <w:szCs w:val="28"/>
        </w:rPr>
      </w:pPr>
    </w:p>
    <w:p w:rsidR="007110BD" w:rsidRDefault="007110BD" w:rsidP="00E65C8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– </w:t>
      </w:r>
    </w:p>
    <w:p w:rsidR="007110BD" w:rsidRDefault="007110BD" w:rsidP="00E65C8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83F5B" w:rsidRDefault="007110BD" w:rsidP="00E65C8F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Чайковского городского округа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83F5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Ю.Г. Востриков</w:t>
      </w:r>
    </w:p>
    <w:p w:rsidR="007110BD" w:rsidRDefault="007110BD" w:rsidP="00983F5B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УТВЕРЖДЕНО</w:t>
      </w:r>
      <w:r>
        <w:rPr>
          <w:sz w:val="28"/>
          <w:szCs w:val="28"/>
        </w:rPr>
        <w:br/>
        <w:t>постановлением администрации</w:t>
      </w:r>
    </w:p>
    <w:p w:rsidR="007110BD" w:rsidRDefault="007110BD" w:rsidP="007110BD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</w:p>
    <w:p w:rsidR="007110BD" w:rsidRDefault="007110BD" w:rsidP="007110BD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>от</w:t>
      </w:r>
      <w:r w:rsidR="00FE45F3">
        <w:rPr>
          <w:sz w:val="28"/>
          <w:szCs w:val="28"/>
        </w:rPr>
        <w:t xml:space="preserve"> </w:t>
      </w:r>
      <w:r w:rsidR="00C51F25">
        <w:rPr>
          <w:sz w:val="28"/>
          <w:szCs w:val="28"/>
        </w:rPr>
        <w:t>__________</w:t>
      </w:r>
      <w:r>
        <w:rPr>
          <w:sz w:val="28"/>
          <w:szCs w:val="28"/>
        </w:rPr>
        <w:t xml:space="preserve"> №</w:t>
      </w:r>
      <w:r w:rsidR="008D1C5E">
        <w:rPr>
          <w:sz w:val="28"/>
          <w:szCs w:val="28"/>
        </w:rPr>
        <w:t xml:space="preserve"> </w:t>
      </w:r>
      <w:r w:rsidR="00C51F25">
        <w:rPr>
          <w:sz w:val="28"/>
          <w:szCs w:val="28"/>
        </w:rPr>
        <w:t>_____</w:t>
      </w:r>
    </w:p>
    <w:p w:rsidR="007110BD" w:rsidRDefault="007110BD" w:rsidP="007110B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110BD" w:rsidRDefault="007110BD" w:rsidP="007110B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110BD" w:rsidRDefault="007110BD" w:rsidP="007110BD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системе оплаты труда и стимулировании работников муниципального казенного </w:t>
      </w:r>
      <w:r w:rsidR="00C532CA">
        <w:rPr>
          <w:b/>
          <w:sz w:val="28"/>
          <w:szCs w:val="28"/>
        </w:rPr>
        <w:t>учреждения</w:t>
      </w:r>
      <w:r>
        <w:rPr>
          <w:b/>
          <w:sz w:val="28"/>
          <w:szCs w:val="28"/>
        </w:rPr>
        <w:t xml:space="preserve"> «Жилкомэнергосервис»</w:t>
      </w:r>
    </w:p>
    <w:p w:rsidR="007110BD" w:rsidRDefault="007110BD" w:rsidP="007110BD">
      <w:pPr>
        <w:jc w:val="center"/>
        <w:rPr>
          <w:b/>
          <w:sz w:val="36"/>
          <w:szCs w:val="36"/>
        </w:rPr>
      </w:pPr>
    </w:p>
    <w:p w:rsidR="007110BD" w:rsidRDefault="007110BD" w:rsidP="007110BD">
      <w:pPr>
        <w:numPr>
          <w:ilvl w:val="0"/>
          <w:numId w:val="1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7110BD" w:rsidRDefault="007110BD" w:rsidP="007110BD">
      <w:pPr>
        <w:ind w:firstLine="709"/>
        <w:jc w:val="both"/>
        <w:rPr>
          <w:b/>
          <w:sz w:val="28"/>
          <w:szCs w:val="28"/>
        </w:rPr>
      </w:pPr>
    </w:p>
    <w:p w:rsidR="00766B53" w:rsidRDefault="00766B53" w:rsidP="00766B53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Настоящее Положение разработано в соответствии с Трудовым Кодексом Российской Федерации, </w:t>
      </w:r>
      <w:r>
        <w:rPr>
          <w:iCs/>
          <w:sz w:val="28"/>
          <w:szCs w:val="28"/>
        </w:rPr>
        <w:t>Федеральным законом</w:t>
      </w:r>
      <w:r w:rsidR="00C532CA">
        <w:rPr>
          <w:sz w:val="28"/>
          <w:szCs w:val="28"/>
        </w:rPr>
        <w:t xml:space="preserve"> от 19 июня </w:t>
      </w:r>
      <w:r>
        <w:rPr>
          <w:sz w:val="28"/>
          <w:szCs w:val="28"/>
        </w:rPr>
        <w:t>2000</w:t>
      </w:r>
      <w:r w:rsidR="00C532CA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C532C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№ </w:t>
      </w:r>
      <w:r>
        <w:rPr>
          <w:iCs/>
          <w:sz w:val="28"/>
          <w:szCs w:val="28"/>
        </w:rPr>
        <w:t>82</w:t>
      </w:r>
      <w:r>
        <w:rPr>
          <w:sz w:val="28"/>
          <w:szCs w:val="28"/>
        </w:rPr>
        <w:t>-</w:t>
      </w:r>
      <w:r>
        <w:rPr>
          <w:iCs/>
          <w:sz w:val="28"/>
          <w:szCs w:val="28"/>
        </w:rPr>
        <w:t>ФЗ</w:t>
      </w:r>
      <w:r>
        <w:rPr>
          <w:sz w:val="28"/>
          <w:szCs w:val="28"/>
        </w:rPr>
        <w:t xml:space="preserve"> «О минимальном размере оплаты труда», </w:t>
      </w:r>
      <w:r w:rsidR="00E65C8F">
        <w:rPr>
          <w:sz w:val="28"/>
          <w:szCs w:val="28"/>
        </w:rPr>
        <w:t>п</w:t>
      </w:r>
      <w:r>
        <w:rPr>
          <w:sz w:val="28"/>
          <w:szCs w:val="28"/>
        </w:rPr>
        <w:t>риказом Министерства здравоохранения и социального развития Р</w:t>
      </w:r>
      <w:r w:rsidR="00607294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607294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от 29 мая </w:t>
      </w:r>
      <w:r w:rsidR="00C532C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2008 г. № 247н «Об утверждении профессиональных квалификационных групп общеотраслевых должностей руководителей, специалистов и служащих», </w:t>
      </w:r>
      <w:r w:rsidR="00E65C8F">
        <w:rPr>
          <w:sz w:val="28"/>
          <w:szCs w:val="28"/>
        </w:rPr>
        <w:t>п</w:t>
      </w:r>
      <w:r>
        <w:rPr>
          <w:sz w:val="28"/>
          <w:szCs w:val="28"/>
        </w:rPr>
        <w:t>остановлением Правительства Пермского края от 21 сентября 2009 г. № 614-п «Об утверждении</w:t>
      </w:r>
      <w:proofErr w:type="gramEnd"/>
      <w:r>
        <w:rPr>
          <w:sz w:val="28"/>
          <w:szCs w:val="28"/>
        </w:rPr>
        <w:t xml:space="preserve"> Положения о системе оплаты труда работников государственных учреждений в сфере строительства и осуществления технического надзора за выполнением строительно-монтажных работ Пермского края», </w:t>
      </w:r>
      <w:r w:rsidR="00E65C8F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администрации города Чайковского от 11 февраля </w:t>
      </w:r>
      <w:r w:rsidR="00C532C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2019 г. № 153 «Об утверждении Положения об оплате труда рабочих муниципальных учреждений Чайковского городского округа» и иными нормами действующего законодательства Российской Федерации.</w:t>
      </w:r>
    </w:p>
    <w:p w:rsidR="00766B53" w:rsidRDefault="00766B53" w:rsidP="00766B53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Положение определяет порядок и условия </w:t>
      </w:r>
      <w:proofErr w:type="gramStart"/>
      <w:r>
        <w:rPr>
          <w:sz w:val="28"/>
          <w:szCs w:val="28"/>
        </w:rPr>
        <w:t>формирования системы оплаты труда работников муниципального казенного</w:t>
      </w:r>
      <w:proofErr w:type="gramEnd"/>
      <w:r>
        <w:rPr>
          <w:sz w:val="28"/>
          <w:szCs w:val="28"/>
        </w:rPr>
        <w:t xml:space="preserve"> </w:t>
      </w:r>
      <w:r w:rsidR="00C532CA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«Жилкомэнергосервис» (далее – </w:t>
      </w:r>
      <w:r w:rsidR="00C532CA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), в отношении которого Управление жилищно-коммунального хозяйства и транспорта администрации Чайковского городского округа (далее – Учредитель) выполняет функции </w:t>
      </w:r>
      <w:r w:rsidR="00912D4A">
        <w:rPr>
          <w:sz w:val="28"/>
          <w:szCs w:val="28"/>
        </w:rPr>
        <w:t>У</w:t>
      </w:r>
      <w:r>
        <w:rPr>
          <w:sz w:val="28"/>
          <w:szCs w:val="28"/>
        </w:rPr>
        <w:t>чредителя.</w:t>
      </w:r>
    </w:p>
    <w:p w:rsidR="00766B53" w:rsidRDefault="00766B53" w:rsidP="00766B53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оплаты труда и стимулирования работников </w:t>
      </w:r>
      <w:r w:rsidR="00C532CA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устанавливается соглашениями, локальными нормативными правовыми актами в соответствии с федеральными законами и иными правовыми актами Российской Федерации, законами и иными правовыми актами Пермского края, муниципальными нормативно-правовыми актами и настоящим Положением.</w:t>
      </w:r>
    </w:p>
    <w:p w:rsidR="00766B53" w:rsidRDefault="00766B53" w:rsidP="00766B53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>, установленного в соответствии с законодательством.</w:t>
      </w:r>
    </w:p>
    <w:p w:rsidR="00766B53" w:rsidRDefault="00766B53" w:rsidP="00766B53">
      <w:pPr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(индексация) заработной платы работников </w:t>
      </w:r>
      <w:r w:rsidR="00C532CA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осуществляется в порядке, предусмотренном действующим законодательством.</w:t>
      </w:r>
    </w:p>
    <w:p w:rsidR="00766B53" w:rsidRDefault="00766B53" w:rsidP="00766B53">
      <w:pPr>
        <w:ind w:firstLine="709"/>
        <w:jc w:val="both"/>
        <w:rPr>
          <w:sz w:val="28"/>
          <w:szCs w:val="28"/>
        </w:rPr>
      </w:pPr>
    </w:p>
    <w:p w:rsidR="00766B53" w:rsidRDefault="00766B53" w:rsidP="00766B53">
      <w:pPr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и условия оплаты труда и </w:t>
      </w:r>
      <w:proofErr w:type="gramStart"/>
      <w:r>
        <w:rPr>
          <w:b/>
          <w:sz w:val="28"/>
          <w:szCs w:val="28"/>
        </w:rPr>
        <w:t>стимулировании</w:t>
      </w:r>
      <w:proofErr w:type="gramEnd"/>
      <w:r>
        <w:rPr>
          <w:b/>
          <w:sz w:val="28"/>
          <w:szCs w:val="28"/>
        </w:rPr>
        <w:t xml:space="preserve"> работников </w:t>
      </w:r>
      <w:r w:rsidR="005D3422">
        <w:rPr>
          <w:b/>
          <w:sz w:val="28"/>
          <w:szCs w:val="28"/>
        </w:rPr>
        <w:t>У</w:t>
      </w:r>
      <w:r w:rsidR="00C532CA">
        <w:rPr>
          <w:b/>
          <w:sz w:val="28"/>
          <w:szCs w:val="28"/>
        </w:rPr>
        <w:t>чреждения</w:t>
      </w:r>
      <w:r>
        <w:rPr>
          <w:b/>
          <w:sz w:val="28"/>
          <w:szCs w:val="28"/>
        </w:rPr>
        <w:t xml:space="preserve"> </w:t>
      </w:r>
    </w:p>
    <w:p w:rsidR="00766B53" w:rsidRDefault="00766B53" w:rsidP="00766B53">
      <w:pPr>
        <w:jc w:val="both"/>
        <w:rPr>
          <w:b/>
          <w:sz w:val="28"/>
          <w:szCs w:val="28"/>
        </w:rPr>
      </w:pPr>
    </w:p>
    <w:p w:rsidR="00766B53" w:rsidRDefault="00766B53" w:rsidP="00766B53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условия оплаты труда.</w:t>
      </w:r>
    </w:p>
    <w:p w:rsidR="00766B53" w:rsidRDefault="00766B53" w:rsidP="00766B53">
      <w:pPr>
        <w:numPr>
          <w:ilvl w:val="2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труда работников </w:t>
      </w:r>
      <w:r w:rsidR="00C532CA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включает:</w:t>
      </w:r>
    </w:p>
    <w:p w:rsidR="00766B53" w:rsidRDefault="00766B53" w:rsidP="00766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2.1.1.1</w:t>
      </w:r>
      <w:r w:rsidR="00021DD0">
        <w:rPr>
          <w:sz w:val="28"/>
          <w:szCs w:val="28"/>
        </w:rPr>
        <w:t>.</w:t>
      </w:r>
      <w:r>
        <w:rPr>
          <w:sz w:val="28"/>
          <w:szCs w:val="28"/>
        </w:rPr>
        <w:t xml:space="preserve"> должностные оклады;</w:t>
      </w:r>
    </w:p>
    <w:p w:rsidR="00766B53" w:rsidRDefault="00766B53" w:rsidP="00766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2.1.1.2</w:t>
      </w:r>
      <w:r w:rsidR="00021DD0">
        <w:rPr>
          <w:sz w:val="28"/>
          <w:szCs w:val="28"/>
        </w:rPr>
        <w:t>.</w:t>
      </w:r>
      <w:r>
        <w:rPr>
          <w:sz w:val="28"/>
          <w:szCs w:val="28"/>
        </w:rPr>
        <w:t xml:space="preserve"> выплаты компенсационного характера;</w:t>
      </w:r>
    </w:p>
    <w:p w:rsidR="00766B53" w:rsidRDefault="00766B53" w:rsidP="00766B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2.1.1.3</w:t>
      </w:r>
      <w:r w:rsidR="00021DD0">
        <w:rPr>
          <w:sz w:val="28"/>
          <w:szCs w:val="28"/>
        </w:rPr>
        <w:t>.</w:t>
      </w:r>
      <w:r>
        <w:rPr>
          <w:sz w:val="28"/>
          <w:szCs w:val="28"/>
        </w:rPr>
        <w:t xml:space="preserve"> выплаты стимулирующего характера;</w:t>
      </w:r>
    </w:p>
    <w:p w:rsidR="00766B53" w:rsidRDefault="00766B53" w:rsidP="00766B53">
      <w:pPr>
        <w:numPr>
          <w:ilvl w:val="2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труда работников </w:t>
      </w:r>
      <w:r w:rsidR="00C532CA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осуществляется на основе схемы должностных окладов работников </w:t>
      </w:r>
      <w:r w:rsidR="00F44DF5">
        <w:rPr>
          <w:sz w:val="28"/>
          <w:szCs w:val="28"/>
        </w:rPr>
        <w:t>У</w:t>
      </w:r>
      <w:r>
        <w:rPr>
          <w:sz w:val="28"/>
          <w:szCs w:val="28"/>
        </w:rPr>
        <w:t>чреждения согласно Приложениям</w:t>
      </w:r>
      <w:r w:rsidR="00F44DF5">
        <w:rPr>
          <w:sz w:val="28"/>
          <w:szCs w:val="28"/>
        </w:rPr>
        <w:t> 1, </w:t>
      </w:r>
      <w:r>
        <w:rPr>
          <w:sz w:val="28"/>
          <w:szCs w:val="28"/>
        </w:rPr>
        <w:t xml:space="preserve">2 к настоящему Положению, которая определяет размеры должностных окладов работников </w:t>
      </w:r>
      <w:r w:rsidR="00C532CA">
        <w:rPr>
          <w:sz w:val="28"/>
          <w:szCs w:val="28"/>
        </w:rPr>
        <w:t>Учреждения</w:t>
      </w:r>
      <w:r>
        <w:rPr>
          <w:sz w:val="28"/>
          <w:szCs w:val="28"/>
        </w:rPr>
        <w:t>, на основе отнесения занимаемых ими должностей к квалификационным уровням профессиональных квалификационных групп.</w:t>
      </w:r>
    </w:p>
    <w:p w:rsidR="00766B53" w:rsidRDefault="00766B53" w:rsidP="00766B53">
      <w:pPr>
        <w:numPr>
          <w:ilvl w:val="1"/>
          <w:numId w:val="3"/>
        </w:numPr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>Выплаты компенсационного характера.</w:t>
      </w:r>
    </w:p>
    <w:p w:rsidR="00766B53" w:rsidRDefault="00766B53" w:rsidP="00766B53">
      <w:pPr>
        <w:numPr>
          <w:ilvl w:val="2"/>
          <w:numId w:val="3"/>
        </w:numPr>
        <w:tabs>
          <w:tab w:val="left" w:pos="112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Работникам </w:t>
      </w:r>
      <w:r w:rsidR="00C532CA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устанавливаются при наличии оснований следующие виды выплат компенсационного характера:</w:t>
      </w:r>
    </w:p>
    <w:p w:rsidR="00766B53" w:rsidRDefault="00766B53" w:rsidP="00766B53">
      <w:pPr>
        <w:tabs>
          <w:tab w:val="left" w:pos="1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2.2.1.1</w:t>
      </w:r>
      <w:r w:rsidR="00021DD0">
        <w:rPr>
          <w:sz w:val="28"/>
          <w:szCs w:val="28"/>
        </w:rPr>
        <w:t>.</w:t>
      </w:r>
      <w:r>
        <w:rPr>
          <w:sz w:val="28"/>
          <w:szCs w:val="28"/>
        </w:rPr>
        <w:t xml:space="preserve"> выплаты за работу в местностях с особыми климатическими условиями. Осуществляется с применением районного коэффициента, установленного в соответствии с федеральным законодательством;</w:t>
      </w:r>
    </w:p>
    <w:p w:rsidR="00766B53" w:rsidRDefault="00766B53" w:rsidP="00766B53">
      <w:pPr>
        <w:tabs>
          <w:tab w:val="left" w:pos="1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2.2.1.2</w:t>
      </w:r>
      <w:r w:rsidR="00021DD0">
        <w:rPr>
          <w:sz w:val="28"/>
          <w:szCs w:val="28"/>
        </w:rPr>
        <w:t>.</w:t>
      </w:r>
      <w:r>
        <w:rPr>
          <w:sz w:val="28"/>
          <w:szCs w:val="28"/>
        </w:rPr>
        <w:t xml:space="preserve">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766B53" w:rsidRDefault="00766B53" w:rsidP="00766B53">
      <w:pPr>
        <w:pStyle w:val="af2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2.2.2. Выплаты компенсационного характера работникам </w:t>
      </w:r>
      <w:r w:rsidR="00C532CA">
        <w:rPr>
          <w:szCs w:val="28"/>
        </w:rPr>
        <w:t>Учреждения</w:t>
      </w:r>
      <w:r>
        <w:rPr>
          <w:szCs w:val="28"/>
        </w:rPr>
        <w:t xml:space="preserve">, размеры и условия их осуществления устанавливаются соглашениями, локальными нормативными актами </w:t>
      </w:r>
      <w:r w:rsidR="00F44DF5">
        <w:rPr>
          <w:szCs w:val="28"/>
        </w:rPr>
        <w:t>У</w:t>
      </w:r>
      <w:r>
        <w:rPr>
          <w:szCs w:val="28"/>
        </w:rPr>
        <w:t>чреждения в соответствии с трудовым законодательством и иными нормативными правовыми актами, содержащими нормы трудового права.</w:t>
      </w:r>
    </w:p>
    <w:p w:rsidR="00766B53" w:rsidRDefault="00766B53" w:rsidP="00766B53">
      <w:pPr>
        <w:pStyle w:val="af2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2.2.3. Выплаты компенсационного характера устанавливаются в процентном отношении к должностному окладу, если иное не предусмотрено действующим законодательством, и выплачиваются в пределах установленного фонда оплаты труда. </w:t>
      </w:r>
    </w:p>
    <w:p w:rsidR="00766B53" w:rsidRDefault="00766B53" w:rsidP="00766B53">
      <w:pPr>
        <w:pStyle w:val="af2"/>
        <w:tabs>
          <w:tab w:val="left" w:pos="851"/>
        </w:tabs>
        <w:autoSpaceDE w:val="0"/>
        <w:autoSpaceDN w:val="0"/>
        <w:adjustRightInd w:val="0"/>
        <w:spacing w:before="220"/>
        <w:ind w:left="0" w:firstLine="709"/>
        <w:jc w:val="both"/>
        <w:rPr>
          <w:szCs w:val="28"/>
        </w:rPr>
      </w:pPr>
      <w:r>
        <w:rPr>
          <w:szCs w:val="28"/>
        </w:rPr>
        <w:t>2.2.4. Размер доплаты устанавливается по соглашению сторон трудового договора с учетом содержания и (или) объема дополнительной работы, в следующих размерах:</w:t>
      </w:r>
    </w:p>
    <w:p w:rsidR="00766B53" w:rsidRDefault="00766B53" w:rsidP="00766B53">
      <w:pPr>
        <w:tabs>
          <w:tab w:val="left" w:pos="2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2.2.4.1</w:t>
      </w:r>
      <w:r w:rsidR="00021DD0">
        <w:rPr>
          <w:sz w:val="28"/>
          <w:szCs w:val="28"/>
        </w:rPr>
        <w:t>.</w:t>
      </w:r>
      <w:r>
        <w:rPr>
          <w:sz w:val="28"/>
          <w:szCs w:val="28"/>
        </w:rPr>
        <w:t xml:space="preserve"> в случае совмещения профессий (должностей) – до 100 % должностного оклада;</w:t>
      </w:r>
    </w:p>
    <w:p w:rsidR="00766B53" w:rsidRDefault="00766B53" w:rsidP="00766B53">
      <w:pPr>
        <w:tabs>
          <w:tab w:val="left" w:pos="2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2.2.4.2</w:t>
      </w:r>
      <w:r w:rsidR="00021DD0">
        <w:rPr>
          <w:sz w:val="28"/>
          <w:szCs w:val="28"/>
        </w:rPr>
        <w:t>.</w:t>
      </w:r>
      <w:r>
        <w:rPr>
          <w:sz w:val="28"/>
          <w:szCs w:val="28"/>
        </w:rPr>
        <w:t xml:space="preserve"> в случае увеличения объема работ – до 100 % должностного оклада;</w:t>
      </w:r>
    </w:p>
    <w:p w:rsidR="00766B53" w:rsidRDefault="00766B53" w:rsidP="00766B53">
      <w:pPr>
        <w:tabs>
          <w:tab w:val="left" w:pos="2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2.2.4.3</w:t>
      </w:r>
      <w:r w:rsidR="00021DD0">
        <w:rPr>
          <w:sz w:val="28"/>
          <w:szCs w:val="28"/>
        </w:rPr>
        <w:t>.</w:t>
      </w:r>
      <w:r>
        <w:rPr>
          <w:sz w:val="28"/>
          <w:szCs w:val="28"/>
        </w:rPr>
        <w:t xml:space="preserve"> в случае исполнения обязанностей временно отсутствующего работника – до 50 % должностного оклада отсутствующего работника;</w:t>
      </w:r>
    </w:p>
    <w:p w:rsidR="00766B53" w:rsidRDefault="00766B53" w:rsidP="00766B53">
      <w:pPr>
        <w:tabs>
          <w:tab w:val="left" w:pos="29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2.2.4.4</w:t>
      </w:r>
      <w:r w:rsidR="00021DD0">
        <w:rPr>
          <w:sz w:val="28"/>
          <w:szCs w:val="28"/>
        </w:rPr>
        <w:t>.</w:t>
      </w:r>
      <w:r>
        <w:rPr>
          <w:sz w:val="28"/>
          <w:szCs w:val="28"/>
        </w:rPr>
        <w:t xml:space="preserve"> за работу в ночное время – в размере 40% должностного оклада в ночное время (с 22 до 6 часов).</w:t>
      </w:r>
    </w:p>
    <w:p w:rsidR="00766B53" w:rsidRDefault="00766B53" w:rsidP="00766B5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2.2.5. Конкретные размеры выплат компенсационного характера не могут быть ниже предусмотренных законодательством.</w:t>
      </w:r>
    </w:p>
    <w:p w:rsidR="00766B53" w:rsidRDefault="00766B53" w:rsidP="00766B53">
      <w:pPr>
        <w:tabs>
          <w:tab w:val="left" w:pos="567"/>
          <w:tab w:val="left" w:pos="1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 Выплаты стимулирующего характера.</w:t>
      </w:r>
    </w:p>
    <w:p w:rsidR="00766B53" w:rsidRDefault="00766B53" w:rsidP="00766B53">
      <w:pPr>
        <w:tabs>
          <w:tab w:val="left" w:pos="1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Работникам </w:t>
      </w:r>
      <w:r w:rsidR="00C532CA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устанавливаются при наличии оснований следующие виды выплат стимулирующего характера:</w:t>
      </w:r>
    </w:p>
    <w:p w:rsidR="00766B53" w:rsidRDefault="00766B53" w:rsidP="00766B53">
      <w:pPr>
        <w:tabs>
          <w:tab w:val="left" w:pos="567"/>
          <w:tab w:val="left" w:pos="1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2.3.1.1</w:t>
      </w:r>
      <w:r w:rsidR="00021DD0">
        <w:rPr>
          <w:sz w:val="28"/>
          <w:szCs w:val="28"/>
        </w:rPr>
        <w:t>.</w:t>
      </w:r>
      <w:r>
        <w:rPr>
          <w:sz w:val="28"/>
          <w:szCs w:val="28"/>
        </w:rPr>
        <w:t xml:space="preserve"> премиальные выплаты по итогам работы за месяц, которые выплачиваются ежемесячно, по итогам работы, определенные критериями эффективности деятельности, согласно Приложению </w:t>
      </w:r>
      <w:r w:rsidR="009D0234">
        <w:rPr>
          <w:sz w:val="28"/>
          <w:szCs w:val="28"/>
        </w:rPr>
        <w:t>3</w:t>
      </w:r>
      <w:r w:rsidR="005D3422">
        <w:rPr>
          <w:sz w:val="28"/>
          <w:szCs w:val="28"/>
        </w:rPr>
        <w:t xml:space="preserve"> к настоящему Положению</w:t>
      </w:r>
      <w:r>
        <w:rPr>
          <w:sz w:val="28"/>
          <w:szCs w:val="28"/>
        </w:rPr>
        <w:t>.</w:t>
      </w:r>
    </w:p>
    <w:p w:rsidR="00766B53" w:rsidRDefault="00766B53" w:rsidP="00766B53">
      <w:pPr>
        <w:tabs>
          <w:tab w:val="left" w:pos="567"/>
          <w:tab w:val="left" w:pos="1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2.3.1.2</w:t>
      </w:r>
      <w:r w:rsidR="00021DD0">
        <w:rPr>
          <w:sz w:val="28"/>
          <w:szCs w:val="28"/>
        </w:rPr>
        <w:t>.</w:t>
      </w:r>
      <w:r>
        <w:rPr>
          <w:sz w:val="28"/>
          <w:szCs w:val="28"/>
        </w:rPr>
        <w:t xml:space="preserve"> выплаты за интенсивность и высокие результаты работы (далее - надбавка за особые условия работы), которые выплачиваются ежемесячно, по итогам работы, определенные критериями эффективности деятельности, согласно Приложению 4</w:t>
      </w:r>
      <w:r w:rsidR="005D3422" w:rsidRPr="005D3422">
        <w:rPr>
          <w:sz w:val="28"/>
          <w:szCs w:val="28"/>
        </w:rPr>
        <w:t xml:space="preserve"> </w:t>
      </w:r>
      <w:r w:rsidR="005D3422">
        <w:rPr>
          <w:sz w:val="28"/>
          <w:szCs w:val="28"/>
        </w:rPr>
        <w:t>к настоящему Положению</w:t>
      </w:r>
      <w:r>
        <w:rPr>
          <w:sz w:val="28"/>
          <w:szCs w:val="28"/>
        </w:rPr>
        <w:t>.</w:t>
      </w:r>
    </w:p>
    <w:p w:rsidR="00766B53" w:rsidRDefault="00766B53" w:rsidP="007F4395">
      <w:pPr>
        <w:tabs>
          <w:tab w:val="left" w:pos="567"/>
          <w:tab w:val="left" w:pos="709"/>
          <w:tab w:val="left" w:pos="1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2.3.1.3</w:t>
      </w:r>
      <w:r w:rsidR="00021DD0">
        <w:rPr>
          <w:sz w:val="28"/>
          <w:szCs w:val="28"/>
        </w:rPr>
        <w:t>.</w:t>
      </w:r>
      <w:r>
        <w:rPr>
          <w:sz w:val="28"/>
          <w:szCs w:val="28"/>
        </w:rPr>
        <w:t xml:space="preserve"> премиальные выплаты по итогам работы за квартал, год, которые выплачиваются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766B53" w:rsidRDefault="00766B53" w:rsidP="007F439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2.3.1.3.1</w:t>
      </w:r>
      <w:r w:rsidR="00021DD0">
        <w:rPr>
          <w:sz w:val="28"/>
          <w:szCs w:val="28"/>
        </w:rPr>
        <w:t>.</w:t>
      </w:r>
      <w:r>
        <w:rPr>
          <w:sz w:val="28"/>
          <w:szCs w:val="28"/>
        </w:rPr>
        <w:t xml:space="preserve"> личный вклад работника в достижение контрольных показателей;</w:t>
      </w:r>
    </w:p>
    <w:p w:rsidR="00766B53" w:rsidRDefault="00766B53" w:rsidP="007F439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2.3.1.3.2</w:t>
      </w:r>
      <w:r w:rsidR="00021DD0">
        <w:rPr>
          <w:sz w:val="28"/>
          <w:szCs w:val="28"/>
        </w:rPr>
        <w:t>.</w:t>
      </w:r>
      <w:r>
        <w:rPr>
          <w:sz w:val="28"/>
          <w:szCs w:val="28"/>
        </w:rPr>
        <w:t xml:space="preserve"> инициативу, творчество и применение в работе современных форм и методов организации труда;</w:t>
      </w:r>
    </w:p>
    <w:p w:rsidR="00766B53" w:rsidRDefault="00766B53" w:rsidP="007F439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2.3.1.3.3</w:t>
      </w:r>
      <w:r w:rsidR="00021DD0">
        <w:rPr>
          <w:sz w:val="28"/>
          <w:szCs w:val="28"/>
        </w:rPr>
        <w:t>.</w:t>
      </w:r>
      <w:r>
        <w:rPr>
          <w:sz w:val="28"/>
          <w:szCs w:val="28"/>
        </w:rPr>
        <w:t xml:space="preserve"> добросовестное выполнение работником должностных обязанностей;</w:t>
      </w:r>
    </w:p>
    <w:p w:rsidR="00766B53" w:rsidRDefault="00766B53" w:rsidP="007F439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2.3.1.3.4</w:t>
      </w:r>
      <w:r w:rsidR="00021DD0">
        <w:rPr>
          <w:sz w:val="28"/>
          <w:szCs w:val="28"/>
        </w:rPr>
        <w:t>.</w:t>
      </w:r>
      <w:r>
        <w:rPr>
          <w:sz w:val="28"/>
          <w:szCs w:val="28"/>
        </w:rPr>
        <w:t xml:space="preserve"> своевременность и качество подготовки отчетности;</w:t>
      </w:r>
    </w:p>
    <w:p w:rsidR="00766B53" w:rsidRDefault="00766B53" w:rsidP="007F43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2.3.1.3.5</w:t>
      </w:r>
      <w:r w:rsidR="00021DD0">
        <w:rPr>
          <w:sz w:val="28"/>
          <w:szCs w:val="28"/>
        </w:rPr>
        <w:t>.</w:t>
      </w:r>
      <w:r>
        <w:rPr>
          <w:sz w:val="28"/>
          <w:szCs w:val="28"/>
        </w:rPr>
        <w:t xml:space="preserve"> соблюдение трудовой дисциплины;</w:t>
      </w:r>
    </w:p>
    <w:p w:rsidR="00766B53" w:rsidRDefault="00766B53" w:rsidP="007F43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2.3.1.3.6</w:t>
      </w:r>
      <w:r w:rsidR="00021DD0">
        <w:rPr>
          <w:sz w:val="28"/>
          <w:szCs w:val="28"/>
        </w:rPr>
        <w:t>.</w:t>
      </w:r>
      <w:r>
        <w:rPr>
          <w:sz w:val="28"/>
          <w:szCs w:val="28"/>
        </w:rPr>
        <w:t xml:space="preserve"> иные показатели результативности, связанные с уставной деятельностью </w:t>
      </w:r>
      <w:r w:rsidR="00C532CA">
        <w:rPr>
          <w:sz w:val="28"/>
          <w:szCs w:val="28"/>
        </w:rPr>
        <w:t>Учреждения</w:t>
      </w:r>
      <w:r>
        <w:rPr>
          <w:sz w:val="28"/>
          <w:szCs w:val="28"/>
        </w:rPr>
        <w:t>.</w:t>
      </w:r>
    </w:p>
    <w:p w:rsidR="00766B53" w:rsidRDefault="00766B53" w:rsidP="007F43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Премиальные выплаты производятся на основании представления непосредственного руководителя.</w:t>
      </w:r>
    </w:p>
    <w:p w:rsidR="00766B53" w:rsidRDefault="00766B53" w:rsidP="007F4395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Премии по результатам работы за квартал, год максимальным размером не ограничиваются.</w:t>
      </w:r>
    </w:p>
    <w:p w:rsidR="00766B53" w:rsidRDefault="00766B53" w:rsidP="007F43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Размер надбавки за особые условия работы устанавливается каждому из работников в зависимости от степени сложности, напряженности выполняемой работы по представлению непосредственного руководителя. Назначение и выплата надбавки за особые условия работы производятся в пределах утвержденного фонда оплаты труда.</w:t>
      </w:r>
    </w:p>
    <w:p w:rsidR="00766B53" w:rsidRDefault="00766B53" w:rsidP="007F43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 надбавки за особые условия работы производится одновременно с заработной платой за текущий месяц.</w:t>
      </w:r>
    </w:p>
    <w:p w:rsidR="00766B53" w:rsidRDefault="00766B53" w:rsidP="007F43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Выплаты стимулирующего характера устанавливаются в процентном отношении к должностному окладу, если иное не предусмотрено законодательством. </w:t>
      </w:r>
    </w:p>
    <w:p w:rsidR="00766B53" w:rsidRDefault="00766B53" w:rsidP="007F43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Все выплаты стимулирующего характера производятся в пределах установленного </w:t>
      </w:r>
      <w:proofErr w:type="gramStart"/>
      <w:r>
        <w:rPr>
          <w:sz w:val="28"/>
          <w:szCs w:val="28"/>
        </w:rPr>
        <w:t xml:space="preserve">фонда оплаты труда работников </w:t>
      </w:r>
      <w:r w:rsidR="00C532CA">
        <w:rPr>
          <w:sz w:val="28"/>
          <w:szCs w:val="28"/>
        </w:rPr>
        <w:t>Учреждения</w:t>
      </w:r>
      <w:proofErr w:type="gramEnd"/>
      <w:r>
        <w:rPr>
          <w:sz w:val="28"/>
          <w:szCs w:val="28"/>
        </w:rPr>
        <w:t>.</w:t>
      </w:r>
    </w:p>
    <w:p w:rsidR="00766B53" w:rsidRDefault="00766B53" w:rsidP="007F4395">
      <w:pPr>
        <w:ind w:firstLine="709"/>
        <w:jc w:val="both"/>
        <w:rPr>
          <w:sz w:val="28"/>
          <w:szCs w:val="28"/>
        </w:rPr>
      </w:pPr>
    </w:p>
    <w:p w:rsidR="00766B53" w:rsidRDefault="00766B53" w:rsidP="00766B53">
      <w:pPr>
        <w:numPr>
          <w:ilvl w:val="0"/>
          <w:numId w:val="3"/>
        </w:num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и порядок оплаты труда руководителя, заместителя руководителя </w:t>
      </w:r>
      <w:r w:rsidR="00C532CA">
        <w:rPr>
          <w:b/>
          <w:sz w:val="28"/>
          <w:szCs w:val="28"/>
        </w:rPr>
        <w:t>Учреждения</w:t>
      </w:r>
    </w:p>
    <w:p w:rsidR="00766B53" w:rsidRDefault="00766B53" w:rsidP="00766B53">
      <w:pPr>
        <w:tabs>
          <w:tab w:val="left" w:pos="0"/>
        </w:tabs>
        <w:jc w:val="both"/>
        <w:rPr>
          <w:vanish/>
          <w:sz w:val="28"/>
          <w:szCs w:val="28"/>
        </w:rPr>
      </w:pPr>
    </w:p>
    <w:p w:rsidR="002A2C8B" w:rsidRDefault="00766B53" w:rsidP="002A2C8B">
      <w:pPr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труда руководителя, заместителя руководителя </w:t>
      </w:r>
      <w:r w:rsidR="00C532CA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состоит из должностного оклада, выплат компенсационного, стимулирующего характера.</w:t>
      </w:r>
    </w:p>
    <w:p w:rsidR="002A2C8B" w:rsidRPr="002A2C8B" w:rsidRDefault="002A2C8B" w:rsidP="002A2C8B">
      <w:pPr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A2C8B">
        <w:rPr>
          <w:sz w:val="28"/>
          <w:szCs w:val="28"/>
        </w:rPr>
        <w:t xml:space="preserve">Должностной оклад руководителя Учреждения, определяемый трудовым договором, заключаемым с Учредителем, устанавливается в фиксированной сумме в зависимости от сложности труда, с учетом масштаба управления и особенностей деятельности и значимости </w:t>
      </w:r>
      <w:r w:rsidR="00C532CA">
        <w:rPr>
          <w:sz w:val="28"/>
          <w:szCs w:val="28"/>
        </w:rPr>
        <w:t>Учреждения</w:t>
      </w:r>
      <w:r w:rsidRPr="002A2C8B">
        <w:rPr>
          <w:sz w:val="28"/>
          <w:szCs w:val="28"/>
        </w:rPr>
        <w:t>.</w:t>
      </w:r>
    </w:p>
    <w:p w:rsidR="002A2C8B" w:rsidRDefault="002A2C8B" w:rsidP="002A2C8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Предельный уровень соотношения среднемесячной заработной платы руководителя </w:t>
      </w:r>
      <w:r w:rsidR="00C532CA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, формируемой за счет всех источников финансового обеспечения и рассчитываемой за календарный год, и среднемесячной заработной платы работников возглавляемого им </w:t>
      </w:r>
      <w:r w:rsidR="00C532CA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(без учета заработной платы руководителя, его заместителей) определяется правовым актом Учредителя в размере, не превышающем размера от 1 до 8.</w:t>
      </w:r>
    </w:p>
    <w:p w:rsidR="00766B53" w:rsidRDefault="00766B53" w:rsidP="00766B53">
      <w:pPr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Размеры должностных окладов заместителей руководителя </w:t>
      </w:r>
      <w:r w:rsidR="00C532CA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устанавливаются на 10-30 процентов ниже должностного оклада руководителя </w:t>
      </w:r>
      <w:r w:rsidR="00C532CA">
        <w:rPr>
          <w:sz w:val="28"/>
          <w:szCs w:val="28"/>
        </w:rPr>
        <w:t>Учреждения</w:t>
      </w:r>
      <w:r>
        <w:rPr>
          <w:sz w:val="28"/>
          <w:szCs w:val="28"/>
        </w:rPr>
        <w:t>.</w:t>
      </w:r>
    </w:p>
    <w:p w:rsidR="00766B53" w:rsidRDefault="00766B53" w:rsidP="00766B5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Предельный уровень соотношения среднемесячной заработной платы заместителей руководителя </w:t>
      </w:r>
      <w:r w:rsidR="007F4395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чреждения, формируемой за счет всех источников финансового обеспечения и рассчитываемой за календарный год, и среднемесячной заработной платы работников </w:t>
      </w:r>
      <w:r w:rsidR="00C532CA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(без учета заработной платы руководителя, его заместителей) определяется правовым актом Учредителя в размере, не превышающем размера от 1 до </w:t>
      </w:r>
      <w:r w:rsidR="00650B8C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766B53" w:rsidRDefault="00766B53" w:rsidP="00766B53">
      <w:pPr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исчисления среднемесячной заработной платы руководителя, заместителя руководителя </w:t>
      </w:r>
      <w:r w:rsidR="00C532CA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и среднемесячной заработной платы работников </w:t>
      </w:r>
      <w:r w:rsidR="00C532CA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устанавливается Правительством Российской Федерации.</w:t>
      </w:r>
    </w:p>
    <w:p w:rsidR="00766B53" w:rsidRDefault="00766B53" w:rsidP="00766B53">
      <w:pPr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несоблюдение предельного уровня соотношения среднемесячной заработной платы руководителя и среднемесячной заработной платы работников </w:t>
      </w:r>
      <w:r w:rsidR="00C532CA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несет Учредитель.</w:t>
      </w:r>
    </w:p>
    <w:p w:rsidR="00766B53" w:rsidRDefault="00766B53" w:rsidP="00766B53">
      <w:pPr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несоблюдение предельного уровня соотношения среднемесячной заработной платы заместителей руководителя и среднемесячной заработной платы работников </w:t>
      </w:r>
      <w:r w:rsidR="007F4395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 несет руководитель </w:t>
      </w:r>
      <w:r w:rsidR="00C532CA">
        <w:rPr>
          <w:sz w:val="28"/>
          <w:szCs w:val="28"/>
        </w:rPr>
        <w:t>Учреждения</w:t>
      </w:r>
      <w:r>
        <w:rPr>
          <w:sz w:val="28"/>
          <w:szCs w:val="28"/>
        </w:rPr>
        <w:t>.</w:t>
      </w:r>
    </w:p>
    <w:p w:rsidR="00766B53" w:rsidRDefault="00766B53" w:rsidP="00766B53">
      <w:pPr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Руководителю, заместителю руководителя </w:t>
      </w:r>
      <w:r w:rsidR="00C532CA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с учетом условий их труда устанавливаются выплаты компенсационного характера в соответствии с пунктом 2.2. раздела 2 настоящего Положения.</w:t>
      </w:r>
    </w:p>
    <w:p w:rsidR="00766B53" w:rsidRDefault="00002AD9" w:rsidP="00766B5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22317">
        <w:rPr>
          <w:sz w:val="28"/>
          <w:szCs w:val="28"/>
        </w:rPr>
        <w:t xml:space="preserve">Виды выплат компенсационного характера руководителю </w:t>
      </w:r>
      <w:r w:rsidR="00C532CA">
        <w:rPr>
          <w:sz w:val="28"/>
          <w:szCs w:val="28"/>
        </w:rPr>
        <w:t>Учреждения</w:t>
      </w:r>
      <w:r w:rsidRPr="00D22317">
        <w:rPr>
          <w:sz w:val="28"/>
          <w:szCs w:val="28"/>
        </w:rPr>
        <w:t>, размеры и условия их осуществления устанавливаются правовым актом Учредителя в с</w:t>
      </w:r>
      <w:r>
        <w:rPr>
          <w:sz w:val="28"/>
          <w:szCs w:val="28"/>
        </w:rPr>
        <w:t xml:space="preserve">оответствии с законодательством по согласованию с главой </w:t>
      </w:r>
      <w:r w:rsidRPr="00D22317">
        <w:rPr>
          <w:sz w:val="28"/>
          <w:szCs w:val="28"/>
        </w:rPr>
        <w:t>городского округа – главой администрации Чайков</w:t>
      </w:r>
      <w:r>
        <w:rPr>
          <w:sz w:val="28"/>
          <w:szCs w:val="28"/>
        </w:rPr>
        <w:t>ского городского округа</w:t>
      </w:r>
      <w:r w:rsidR="00766B53">
        <w:rPr>
          <w:sz w:val="28"/>
          <w:szCs w:val="28"/>
        </w:rPr>
        <w:t>.</w:t>
      </w:r>
    </w:p>
    <w:p w:rsidR="00766B53" w:rsidRDefault="00766B53" w:rsidP="00766B5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выплат компенсационного характера заместителям руководителя </w:t>
      </w:r>
      <w:r w:rsidR="00C532CA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, размеры и условия их осуществления устанавливаются соглашениями, локальными нормативными актами </w:t>
      </w:r>
      <w:r w:rsidR="00C532CA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в соответствии с законодательством.</w:t>
      </w:r>
    </w:p>
    <w:p w:rsidR="00766B53" w:rsidRDefault="00766B53" w:rsidP="00766B53">
      <w:pPr>
        <w:numPr>
          <w:ilvl w:val="1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Заместителям руководителя </w:t>
      </w:r>
      <w:r w:rsidR="00C532CA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с учетом условий их труда устанавливаются выплаты стимулирующего характера в соответствии с пунктом 2.3. раздела 2 настоящего Положения.</w:t>
      </w:r>
    </w:p>
    <w:p w:rsidR="00766B53" w:rsidRDefault="00766B53" w:rsidP="00766B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Виды, размеры, порядок и условия назначения выплат стимулирующего харак</w:t>
      </w:r>
      <w:r w:rsidR="007F4395">
        <w:rPr>
          <w:sz w:val="28"/>
          <w:szCs w:val="28"/>
        </w:rPr>
        <w:t>тера заместителям руководителя У</w:t>
      </w:r>
      <w:r>
        <w:rPr>
          <w:sz w:val="28"/>
          <w:szCs w:val="28"/>
        </w:rPr>
        <w:t xml:space="preserve">чреждения устанавливаются локальными нормативными актами </w:t>
      </w:r>
      <w:r w:rsidR="007F4395">
        <w:rPr>
          <w:sz w:val="28"/>
          <w:szCs w:val="28"/>
        </w:rPr>
        <w:t>У</w:t>
      </w:r>
      <w:r>
        <w:rPr>
          <w:sz w:val="28"/>
          <w:szCs w:val="28"/>
        </w:rPr>
        <w:t>чреждения в соответствии с законодательством.</w:t>
      </w:r>
    </w:p>
    <w:p w:rsidR="00766B53" w:rsidRDefault="00766B53" w:rsidP="00766B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3.8.1.</w:t>
      </w:r>
      <w:r>
        <w:rPr>
          <w:sz w:val="28"/>
          <w:szCs w:val="28"/>
        </w:rPr>
        <w:tab/>
        <w:t>Руководителю устанавливаются следующие выплаты стимулирующего характера: выплаты за интенсивность и высокие результаты работы (далее – надбавка за особые условия работы); премиальные выплаты по итогам работы (за месяц, квартал, год).</w:t>
      </w:r>
    </w:p>
    <w:p w:rsidR="00766B53" w:rsidRDefault="00766B53" w:rsidP="00263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и порядок установления выплат стимулирующего характера руководителю осуществляются с учетом </w:t>
      </w:r>
      <w:proofErr w:type="gramStart"/>
      <w:r>
        <w:rPr>
          <w:sz w:val="28"/>
          <w:szCs w:val="28"/>
        </w:rPr>
        <w:t xml:space="preserve">достижения показателей эффективности деятельности </w:t>
      </w:r>
      <w:r w:rsidR="00C532CA">
        <w:rPr>
          <w:sz w:val="28"/>
          <w:szCs w:val="28"/>
        </w:rPr>
        <w:t>Учреждения</w:t>
      </w:r>
      <w:proofErr w:type="gramEnd"/>
      <w:r>
        <w:rPr>
          <w:sz w:val="28"/>
          <w:szCs w:val="28"/>
        </w:rPr>
        <w:t xml:space="preserve"> и работы руководителя, согласно Приложению</w:t>
      </w:r>
      <w:r w:rsidR="009D0234">
        <w:rPr>
          <w:sz w:val="28"/>
          <w:szCs w:val="28"/>
        </w:rPr>
        <w:t xml:space="preserve"> 5</w:t>
      </w:r>
      <w:r w:rsidR="005D3422" w:rsidRPr="005D3422">
        <w:rPr>
          <w:sz w:val="28"/>
          <w:szCs w:val="28"/>
        </w:rPr>
        <w:t xml:space="preserve"> </w:t>
      </w:r>
      <w:r w:rsidR="005D3422">
        <w:rPr>
          <w:sz w:val="28"/>
          <w:szCs w:val="28"/>
        </w:rPr>
        <w:t>к настоящему Положению</w:t>
      </w:r>
      <w:r>
        <w:rPr>
          <w:sz w:val="28"/>
          <w:szCs w:val="28"/>
        </w:rPr>
        <w:t>.</w:t>
      </w:r>
    </w:p>
    <w:p w:rsidR="002633B6" w:rsidRDefault="002633B6" w:rsidP="002633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6B53" w:rsidRDefault="00766B53" w:rsidP="00766B53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  <w:proofErr w:type="gramStart"/>
      <w:r>
        <w:rPr>
          <w:b/>
          <w:sz w:val="28"/>
          <w:szCs w:val="28"/>
        </w:rPr>
        <w:t xml:space="preserve">формирования фонда оплаты труда работников </w:t>
      </w:r>
      <w:r w:rsidR="00C532CA">
        <w:rPr>
          <w:b/>
          <w:sz w:val="28"/>
          <w:szCs w:val="28"/>
        </w:rPr>
        <w:t>Учреждения</w:t>
      </w:r>
      <w:proofErr w:type="gramEnd"/>
    </w:p>
    <w:p w:rsidR="00766B53" w:rsidRDefault="00766B53" w:rsidP="00766B53">
      <w:pPr>
        <w:ind w:firstLine="709"/>
        <w:jc w:val="both"/>
        <w:rPr>
          <w:b/>
          <w:sz w:val="28"/>
          <w:szCs w:val="28"/>
        </w:rPr>
      </w:pPr>
    </w:p>
    <w:p w:rsidR="00766B53" w:rsidRDefault="00766B53" w:rsidP="00766B53">
      <w:pPr>
        <w:numPr>
          <w:ilvl w:val="1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Фонд оплаты труда работников </w:t>
      </w:r>
      <w:r w:rsidR="006C184C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 формируется за счет средств бюджета Чайковского городского округа исходя из фонда должностных окладов по штатному расписанию </w:t>
      </w:r>
      <w:r w:rsidR="00C532CA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по состоянию на 1 августа текущего года, выплат компенсационного и стимулирующего характера в пределах объема лимитов бюджетных обязательств, предусмотренных на фонд оплаты труда </w:t>
      </w:r>
      <w:r w:rsidR="006C184C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чреждению. </w:t>
      </w:r>
    </w:p>
    <w:p w:rsidR="00766B53" w:rsidRDefault="00766B53" w:rsidP="00766B53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Фонд оплаты труда работников рассчитывается с учетом средств на выплату районного коэффициента, установленного федеральным законодательством, и тарифов страховых взносов в государственные внебюджетные фонды.</w:t>
      </w:r>
    </w:p>
    <w:p w:rsidR="00766B53" w:rsidRDefault="00766B53" w:rsidP="00766B53">
      <w:pPr>
        <w:numPr>
          <w:ilvl w:val="1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Предельная доля оплаты труда работников административно-управленческого персонала в фонде оплаты труда </w:t>
      </w:r>
      <w:r w:rsidR="006C184C">
        <w:rPr>
          <w:sz w:val="28"/>
          <w:szCs w:val="28"/>
        </w:rPr>
        <w:t>У</w:t>
      </w:r>
      <w:r>
        <w:rPr>
          <w:sz w:val="28"/>
          <w:szCs w:val="28"/>
        </w:rPr>
        <w:t>чреждения устанавливается в размере не более 40 процентов.</w:t>
      </w:r>
    </w:p>
    <w:p w:rsidR="00766B53" w:rsidRDefault="00766B53" w:rsidP="00766B53">
      <w:pPr>
        <w:tabs>
          <w:tab w:val="num" w:pos="0"/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административно-управленческому персоналу </w:t>
      </w:r>
      <w:r w:rsidR="00C532CA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относятся работники, занятые управлением (организацией) выполнения работ, оказания услуг, а также работники </w:t>
      </w:r>
      <w:r w:rsidR="006C184C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чреждения, выполняющие административные функции, связанные с уставной деятельностью </w:t>
      </w:r>
      <w:r w:rsidR="00C532CA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, в соответствии с Перечнем должностей работников </w:t>
      </w:r>
      <w:r w:rsidR="00C532CA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согласно Приложению </w:t>
      </w:r>
      <w:r w:rsidR="009D0234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Положению.</w:t>
      </w:r>
    </w:p>
    <w:p w:rsidR="00766B53" w:rsidRDefault="00766B53" w:rsidP="00766B5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Штатное расписание </w:t>
      </w:r>
      <w:r w:rsidR="00C532CA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согласовывается с Учредителем и утверждается руководителем </w:t>
      </w:r>
      <w:r w:rsidR="00C532CA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и включает в себя все должности </w:t>
      </w:r>
      <w:r w:rsidR="006C184C">
        <w:rPr>
          <w:sz w:val="28"/>
          <w:szCs w:val="28"/>
        </w:rPr>
        <w:t>У</w:t>
      </w:r>
      <w:r>
        <w:rPr>
          <w:sz w:val="28"/>
          <w:szCs w:val="28"/>
        </w:rPr>
        <w:t>чреждения.</w:t>
      </w:r>
    </w:p>
    <w:p w:rsidR="00766B53" w:rsidRDefault="00766B53" w:rsidP="00766B5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Размеры должностных окладов, выплат компенсационного и стимулирующего характера устанавливаются в пределах фонда оплаты труда </w:t>
      </w:r>
      <w:r w:rsidR="006C184C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чреждения. Ответственным за перерасход фонда оплаты труда является руководитель </w:t>
      </w:r>
      <w:r w:rsidR="006C184C">
        <w:rPr>
          <w:sz w:val="28"/>
          <w:szCs w:val="28"/>
        </w:rPr>
        <w:t>У</w:t>
      </w:r>
      <w:r>
        <w:rPr>
          <w:sz w:val="28"/>
          <w:szCs w:val="28"/>
        </w:rPr>
        <w:t>чреждения.</w:t>
      </w:r>
    </w:p>
    <w:p w:rsidR="00766B53" w:rsidRDefault="00766B53" w:rsidP="00766B53">
      <w:pPr>
        <w:numPr>
          <w:ilvl w:val="1"/>
          <w:numId w:val="4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оплаты труда работников </w:t>
      </w:r>
      <w:r w:rsidR="00C532CA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корректируется в пределах выделенных средств бюджета Чайковского городского округа в следующих случаях:</w:t>
      </w:r>
    </w:p>
    <w:p w:rsidR="00766B53" w:rsidRDefault="00766B53" w:rsidP="00766B5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4.5.1</w:t>
      </w:r>
      <w:r w:rsidR="00021DD0">
        <w:rPr>
          <w:sz w:val="28"/>
          <w:szCs w:val="28"/>
        </w:rPr>
        <w:t>.</w:t>
      </w:r>
      <w:r>
        <w:rPr>
          <w:sz w:val="28"/>
          <w:szCs w:val="28"/>
        </w:rPr>
        <w:t xml:space="preserve"> при изменении штатного расписания;</w:t>
      </w:r>
    </w:p>
    <w:p w:rsidR="00766B53" w:rsidRDefault="00766B53" w:rsidP="00766B5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4.5.2</w:t>
      </w:r>
      <w:r w:rsidR="00021DD0">
        <w:rPr>
          <w:sz w:val="28"/>
          <w:szCs w:val="28"/>
        </w:rPr>
        <w:t>.</w:t>
      </w:r>
      <w:r>
        <w:rPr>
          <w:sz w:val="28"/>
          <w:szCs w:val="28"/>
        </w:rPr>
        <w:t xml:space="preserve"> при изменении размеров, утвержденных в установленном порядке должностных окладов;</w:t>
      </w:r>
    </w:p>
    <w:p w:rsidR="00766B53" w:rsidRDefault="006C184C" w:rsidP="00766B5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4.5.3</w:t>
      </w:r>
      <w:r w:rsidR="00021DD0">
        <w:rPr>
          <w:sz w:val="28"/>
          <w:szCs w:val="28"/>
        </w:rPr>
        <w:t>.</w:t>
      </w:r>
      <w:r w:rsidR="00766B53">
        <w:rPr>
          <w:sz w:val="28"/>
          <w:szCs w:val="28"/>
        </w:rPr>
        <w:t xml:space="preserve"> при введении (отмене) компенсационных выплат или изменении их размеров, связанных с особенностями деятельности отдельных категорий работников, в порядке, установленном действующим законодательством.</w:t>
      </w:r>
    </w:p>
    <w:p w:rsidR="00766B53" w:rsidRDefault="00766B53" w:rsidP="00766B53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C532CA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вправе перераспределять средства </w:t>
      </w:r>
      <w:proofErr w:type="gramStart"/>
      <w:r>
        <w:rPr>
          <w:sz w:val="28"/>
          <w:szCs w:val="28"/>
        </w:rPr>
        <w:t xml:space="preserve">фонда оплаты труда работников </w:t>
      </w:r>
      <w:r w:rsidR="006C184C">
        <w:rPr>
          <w:sz w:val="28"/>
          <w:szCs w:val="28"/>
        </w:rPr>
        <w:t>У</w:t>
      </w:r>
      <w:r>
        <w:rPr>
          <w:sz w:val="28"/>
          <w:szCs w:val="28"/>
        </w:rPr>
        <w:t>чреждения</w:t>
      </w:r>
      <w:proofErr w:type="gramEnd"/>
      <w:r>
        <w:rPr>
          <w:sz w:val="28"/>
          <w:szCs w:val="28"/>
        </w:rPr>
        <w:t xml:space="preserve"> между выплатами компенсационного и стимулирующего характера с учетом безусловного обеспечения выплат компенсационного характера, установленных в соответствии с законодательством. </w:t>
      </w:r>
    </w:p>
    <w:p w:rsidR="00766B53" w:rsidRDefault="00766B53" w:rsidP="00766B53">
      <w:pPr>
        <w:ind w:left="709"/>
        <w:jc w:val="both"/>
        <w:rPr>
          <w:sz w:val="28"/>
          <w:szCs w:val="28"/>
        </w:rPr>
      </w:pPr>
    </w:p>
    <w:p w:rsidR="00766B53" w:rsidRDefault="00766B53" w:rsidP="00766B53">
      <w:pPr>
        <w:numPr>
          <w:ilvl w:val="0"/>
          <w:numId w:val="4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Размещение в информационно-телекоммуникационной сети</w:t>
      </w:r>
    </w:p>
    <w:p w:rsidR="00766B53" w:rsidRDefault="00766B53" w:rsidP="00766B5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«Интернет» информации о среднемесячной заработной плате</w:t>
      </w:r>
    </w:p>
    <w:p w:rsidR="00766B53" w:rsidRDefault="00766B53" w:rsidP="00766B53">
      <w:pPr>
        <w:widowControl w:val="0"/>
        <w:autoSpaceDE w:val="0"/>
        <w:autoSpaceDN w:val="0"/>
        <w:jc w:val="center"/>
        <w:rPr>
          <w:rFonts w:ascii="Calibri" w:hAnsi="Calibri" w:cs="Calibri"/>
          <w:sz w:val="28"/>
          <w:szCs w:val="28"/>
        </w:rPr>
      </w:pPr>
      <w:r>
        <w:rPr>
          <w:b/>
          <w:sz w:val="28"/>
          <w:szCs w:val="28"/>
        </w:rPr>
        <w:t xml:space="preserve">руководителя, его заместителей </w:t>
      </w:r>
      <w:r w:rsidR="00C532CA">
        <w:rPr>
          <w:b/>
          <w:sz w:val="28"/>
          <w:szCs w:val="28"/>
        </w:rPr>
        <w:t>Учреждения</w:t>
      </w:r>
    </w:p>
    <w:p w:rsidR="00766B53" w:rsidRDefault="00766B53" w:rsidP="00766B53">
      <w:pPr>
        <w:tabs>
          <w:tab w:val="left" w:pos="2925"/>
        </w:tabs>
        <w:ind w:left="360" w:firstLine="709"/>
        <w:jc w:val="center"/>
        <w:rPr>
          <w:b/>
          <w:sz w:val="28"/>
          <w:szCs w:val="28"/>
        </w:rPr>
      </w:pPr>
    </w:p>
    <w:p w:rsidR="00766B53" w:rsidRDefault="00766B53" w:rsidP="00766B53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Информация о рассчитываемой за календарный год среднемесячной заработной плате руководителя, заместителей руководителя </w:t>
      </w:r>
      <w:r w:rsidR="00C532CA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(далее - информация) размещается </w:t>
      </w:r>
      <w:r w:rsidR="00F569A9">
        <w:rPr>
          <w:sz w:val="28"/>
          <w:szCs w:val="28"/>
        </w:rPr>
        <w:t xml:space="preserve">Учредителем </w:t>
      </w:r>
      <w:r>
        <w:rPr>
          <w:sz w:val="28"/>
          <w:szCs w:val="28"/>
        </w:rPr>
        <w:t>в информационно-</w:t>
      </w:r>
      <w:r>
        <w:rPr>
          <w:sz w:val="28"/>
          <w:szCs w:val="28"/>
        </w:rPr>
        <w:lastRenderedPageBreak/>
        <w:t xml:space="preserve">телекоммуникационной сети «Интернет» на официальном сайте </w:t>
      </w:r>
      <w:r w:rsidR="00F569A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4A2066">
        <w:rPr>
          <w:sz w:val="28"/>
          <w:szCs w:val="28"/>
        </w:rPr>
        <w:t xml:space="preserve">Чайковского городского округа </w:t>
      </w:r>
      <w:r>
        <w:rPr>
          <w:sz w:val="28"/>
          <w:szCs w:val="28"/>
        </w:rPr>
        <w:t>ежегодно, не позднее 15 мая года, следующего за отчетным, на основании информации, предоставляемой указанными лицами в адрес Учредителя ежегодно, не позднее 30 апреля года, следующего за отчетным.</w:t>
      </w:r>
      <w:proofErr w:type="gramEnd"/>
    </w:p>
    <w:p w:rsidR="00766B53" w:rsidRDefault="00766B53" w:rsidP="00766B53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составе информации, подлежащей размещению в информационно-телекоммуникационной сети «Интернет», указывается полное наименование </w:t>
      </w:r>
      <w:r w:rsidR="00C532CA">
        <w:rPr>
          <w:sz w:val="28"/>
          <w:szCs w:val="28"/>
        </w:rPr>
        <w:t>Учреждения</w:t>
      </w:r>
      <w:r>
        <w:rPr>
          <w:sz w:val="28"/>
          <w:szCs w:val="28"/>
        </w:rPr>
        <w:t>, занимаемая должность, а также фамилия, имя и отчество лица, в отношении которого размещается информация.</w:t>
      </w:r>
    </w:p>
    <w:p w:rsidR="00766B53" w:rsidRDefault="00766B53" w:rsidP="00766B53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составе информации, предусмотренной пунктом 5.1 настоящего Положения,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иные сведения, отнесенные к государственной тайне или сведениям конфиденциального характера.</w:t>
      </w:r>
    </w:p>
    <w:p w:rsidR="00766B53" w:rsidRDefault="00766B53" w:rsidP="00766B53">
      <w:pPr>
        <w:tabs>
          <w:tab w:val="left" w:pos="1185"/>
          <w:tab w:val="left" w:pos="5103"/>
        </w:tabs>
        <w:ind w:left="4820"/>
        <w:jc w:val="both"/>
        <w:rPr>
          <w:sz w:val="28"/>
          <w:szCs w:val="28"/>
        </w:rPr>
      </w:pPr>
    </w:p>
    <w:p w:rsidR="00766B53" w:rsidRDefault="00766B53" w:rsidP="00766B53">
      <w:pPr>
        <w:widowControl w:val="0"/>
        <w:numPr>
          <w:ilvl w:val="0"/>
          <w:numId w:val="4"/>
        </w:numPr>
        <w:autoSpaceDE w:val="0"/>
        <w:autoSpaceDN w:val="0"/>
        <w:jc w:val="center"/>
        <w:outlineLvl w:val="1"/>
        <w:rPr>
          <w:rFonts w:ascii="Calibri" w:hAnsi="Calibri" w:cs="Calibri"/>
          <w:sz w:val="28"/>
          <w:szCs w:val="28"/>
        </w:rPr>
      </w:pPr>
      <w:r>
        <w:rPr>
          <w:b/>
          <w:sz w:val="28"/>
          <w:szCs w:val="28"/>
        </w:rPr>
        <w:t>Другие вопросы оплаты труда</w:t>
      </w:r>
    </w:p>
    <w:p w:rsidR="00766B53" w:rsidRDefault="00766B53" w:rsidP="00766B53">
      <w:pPr>
        <w:tabs>
          <w:tab w:val="left" w:pos="2925"/>
        </w:tabs>
        <w:ind w:left="360" w:firstLine="709"/>
        <w:jc w:val="center"/>
        <w:rPr>
          <w:b/>
          <w:sz w:val="28"/>
          <w:szCs w:val="28"/>
        </w:rPr>
      </w:pPr>
    </w:p>
    <w:p w:rsidR="00766B53" w:rsidRDefault="00766B53" w:rsidP="00766B53">
      <w:pPr>
        <w:widowControl w:val="0"/>
        <w:numPr>
          <w:ilvl w:val="1"/>
          <w:numId w:val="4"/>
        </w:numPr>
        <w:tabs>
          <w:tab w:val="left" w:pos="36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пределах фонда оплаты труда в </w:t>
      </w:r>
      <w:r w:rsidR="006C184C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чреждении один раз в течение календарного года при предоставлении ежегодного оплачиваемого отпуска </w:t>
      </w:r>
      <w:r w:rsidR="002633B6">
        <w:rPr>
          <w:sz w:val="28"/>
          <w:szCs w:val="28"/>
        </w:rPr>
        <w:t>работнику</w:t>
      </w:r>
      <w:r>
        <w:rPr>
          <w:sz w:val="28"/>
          <w:szCs w:val="28"/>
        </w:rPr>
        <w:t xml:space="preserve"> производится единовременная выплата к отпуску в размере одного должностного оклада на основании приказа руководителя по личному заявлению работника</w:t>
      </w:r>
      <w:r w:rsidR="009759A6">
        <w:rPr>
          <w:sz w:val="28"/>
          <w:szCs w:val="28"/>
        </w:rPr>
        <w:t>, должность которого отнесена к административно-управленческому персоналу</w:t>
      </w:r>
      <w:r>
        <w:rPr>
          <w:sz w:val="28"/>
          <w:szCs w:val="28"/>
        </w:rPr>
        <w:t>.</w:t>
      </w:r>
      <w:r w:rsidR="009759A6">
        <w:rPr>
          <w:sz w:val="28"/>
          <w:szCs w:val="28"/>
        </w:rPr>
        <w:t xml:space="preserve"> </w:t>
      </w:r>
    </w:p>
    <w:p w:rsidR="00C305A7" w:rsidRDefault="00C305A7" w:rsidP="00C305A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В пределах фонда оплаты труда в Учреждении производится выплата материальной помощи.</w:t>
      </w:r>
    </w:p>
    <w:p w:rsidR="00C305A7" w:rsidRDefault="00C305A7" w:rsidP="00C30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6.2.1. Решение о выплате материальной помощи принимается руководителем Учреждения на основании письменного заявления работника</w:t>
      </w:r>
      <w:r w:rsidR="004A2066">
        <w:rPr>
          <w:sz w:val="28"/>
          <w:szCs w:val="28"/>
        </w:rPr>
        <w:t>, а также документов, подтверждающих обстоятельства, указанные в пункте 6.2.2. настоящего Положения</w:t>
      </w:r>
      <w:r>
        <w:rPr>
          <w:sz w:val="28"/>
          <w:szCs w:val="28"/>
        </w:rPr>
        <w:t>.</w:t>
      </w:r>
    </w:p>
    <w:p w:rsidR="00C305A7" w:rsidRDefault="00C305A7" w:rsidP="00C305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6.2.2. Материальная помощь работникам выплачивается в случае свадьбы (не более одного раза за все время работы в учреждении), рождения ребенка, достижения пенсионного возраста, смерти близкого родственника</w:t>
      </w:r>
      <w:r w:rsidR="004A2066">
        <w:rPr>
          <w:sz w:val="28"/>
          <w:szCs w:val="28"/>
        </w:rPr>
        <w:t xml:space="preserve"> (супруга/супруги, родителей, детей)</w:t>
      </w:r>
      <w:r>
        <w:rPr>
          <w:sz w:val="28"/>
          <w:szCs w:val="28"/>
        </w:rPr>
        <w:t>.</w:t>
      </w:r>
    </w:p>
    <w:p w:rsidR="00C305A7" w:rsidRDefault="00C305A7" w:rsidP="00C305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6.2.3. Материальная помощь выплачивается в размере одного должностного оклада не более одного раза в год по </w:t>
      </w:r>
      <w:r>
        <w:rPr>
          <w:iCs/>
          <w:sz w:val="28"/>
          <w:szCs w:val="28"/>
        </w:rPr>
        <w:t>одному</w:t>
      </w:r>
      <w:r>
        <w:rPr>
          <w:sz w:val="28"/>
          <w:szCs w:val="28"/>
        </w:rPr>
        <w:t xml:space="preserve"> основанию.</w:t>
      </w:r>
    </w:p>
    <w:p w:rsidR="00C305A7" w:rsidRDefault="00C305A7" w:rsidP="00C305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6.2.4. Материальная помощь выплачивается работникам, имеющим непрерывный стаж работы в учреждении более 12 месяцев.</w:t>
      </w:r>
    </w:p>
    <w:p w:rsidR="00C305A7" w:rsidRDefault="00C305A7" w:rsidP="009759A6">
      <w:pPr>
        <w:tabs>
          <w:tab w:val="left" w:pos="1185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6.2.5. Положения данного раздела распространяются на руководителя Учреждения, заместителей руководителя.</w:t>
      </w:r>
    </w:p>
    <w:p w:rsidR="00C305A7" w:rsidRDefault="00C305A7" w:rsidP="00C305A7">
      <w:pPr>
        <w:tabs>
          <w:tab w:val="left" w:pos="1185"/>
          <w:tab w:val="left" w:pos="5103"/>
        </w:tabs>
        <w:ind w:firstLine="709"/>
        <w:rPr>
          <w:sz w:val="28"/>
          <w:szCs w:val="28"/>
        </w:rPr>
      </w:pPr>
    </w:p>
    <w:p w:rsidR="00C305A7" w:rsidRDefault="00C305A7" w:rsidP="00C305A7">
      <w:pPr>
        <w:tabs>
          <w:tab w:val="left" w:pos="1185"/>
          <w:tab w:val="left" w:pos="5103"/>
        </w:tabs>
        <w:ind w:firstLine="709"/>
        <w:jc w:val="right"/>
        <w:rPr>
          <w:sz w:val="28"/>
          <w:szCs w:val="28"/>
        </w:rPr>
      </w:pPr>
    </w:p>
    <w:p w:rsidR="00C305A7" w:rsidRDefault="00C305A7" w:rsidP="00C305A7">
      <w:pPr>
        <w:tabs>
          <w:tab w:val="left" w:pos="1185"/>
          <w:tab w:val="left" w:pos="5103"/>
        </w:tabs>
        <w:ind w:firstLine="709"/>
        <w:jc w:val="right"/>
        <w:rPr>
          <w:sz w:val="28"/>
          <w:szCs w:val="28"/>
        </w:rPr>
      </w:pPr>
    </w:p>
    <w:p w:rsidR="00C305A7" w:rsidRDefault="00C305A7" w:rsidP="00C305A7">
      <w:pPr>
        <w:tabs>
          <w:tab w:val="left" w:pos="1185"/>
          <w:tab w:val="left" w:pos="5103"/>
        </w:tabs>
        <w:ind w:firstLine="709"/>
        <w:jc w:val="right"/>
        <w:rPr>
          <w:sz w:val="28"/>
          <w:szCs w:val="28"/>
        </w:rPr>
      </w:pPr>
    </w:p>
    <w:p w:rsidR="00C305A7" w:rsidRDefault="00C305A7" w:rsidP="00C305A7">
      <w:pPr>
        <w:tabs>
          <w:tab w:val="left" w:pos="1185"/>
          <w:tab w:val="left" w:pos="5103"/>
        </w:tabs>
        <w:ind w:firstLine="709"/>
        <w:jc w:val="right"/>
        <w:rPr>
          <w:sz w:val="28"/>
          <w:szCs w:val="28"/>
        </w:rPr>
      </w:pPr>
    </w:p>
    <w:p w:rsidR="00C305A7" w:rsidRDefault="00C305A7" w:rsidP="00C305A7">
      <w:pPr>
        <w:tabs>
          <w:tab w:val="left" w:pos="1185"/>
          <w:tab w:val="left" w:pos="5103"/>
        </w:tabs>
        <w:ind w:firstLine="709"/>
        <w:jc w:val="right"/>
        <w:rPr>
          <w:sz w:val="28"/>
          <w:szCs w:val="28"/>
        </w:rPr>
      </w:pPr>
    </w:p>
    <w:p w:rsidR="002633B6" w:rsidRDefault="002633B6" w:rsidP="00C305A7">
      <w:pPr>
        <w:tabs>
          <w:tab w:val="left" w:pos="1185"/>
          <w:tab w:val="left" w:pos="5103"/>
        </w:tabs>
        <w:ind w:firstLine="709"/>
        <w:jc w:val="right"/>
        <w:rPr>
          <w:sz w:val="28"/>
          <w:szCs w:val="28"/>
        </w:rPr>
      </w:pPr>
    </w:p>
    <w:p w:rsidR="002633B6" w:rsidRDefault="002633B6" w:rsidP="00C305A7">
      <w:pPr>
        <w:tabs>
          <w:tab w:val="left" w:pos="1185"/>
          <w:tab w:val="left" w:pos="5103"/>
        </w:tabs>
        <w:ind w:firstLine="709"/>
        <w:jc w:val="right"/>
        <w:rPr>
          <w:sz w:val="28"/>
          <w:szCs w:val="28"/>
        </w:rPr>
      </w:pPr>
    </w:p>
    <w:p w:rsidR="00766B53" w:rsidRDefault="00436819" w:rsidP="00C305A7">
      <w:pPr>
        <w:tabs>
          <w:tab w:val="left" w:pos="1185"/>
          <w:tab w:val="left" w:pos="5103"/>
        </w:tabs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66B53">
        <w:rPr>
          <w:sz w:val="28"/>
          <w:szCs w:val="28"/>
        </w:rPr>
        <w:t>риложение 1</w:t>
      </w:r>
    </w:p>
    <w:p w:rsidR="00766B53" w:rsidRDefault="00766B53" w:rsidP="00766B53">
      <w:pPr>
        <w:tabs>
          <w:tab w:val="left" w:pos="1185"/>
          <w:tab w:val="left" w:pos="5103"/>
        </w:tabs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Положению о системе оплаты труда и стимулировании работников муниципального казенного </w:t>
      </w:r>
      <w:r w:rsidR="004A2066">
        <w:rPr>
          <w:sz w:val="28"/>
          <w:szCs w:val="28"/>
        </w:rPr>
        <w:t>у</w:t>
      </w:r>
      <w:r w:rsidR="00C532CA">
        <w:rPr>
          <w:sz w:val="28"/>
          <w:szCs w:val="28"/>
        </w:rPr>
        <w:t>чреждения</w:t>
      </w:r>
      <w:r>
        <w:rPr>
          <w:sz w:val="28"/>
          <w:szCs w:val="28"/>
        </w:rPr>
        <w:t xml:space="preserve"> «Жилкомэнергосервис»</w:t>
      </w:r>
    </w:p>
    <w:p w:rsidR="00766B53" w:rsidRDefault="00766B53" w:rsidP="00766B53">
      <w:pPr>
        <w:tabs>
          <w:tab w:val="left" w:pos="1185"/>
        </w:tabs>
        <w:ind w:left="360" w:firstLine="709"/>
        <w:jc w:val="both"/>
        <w:rPr>
          <w:sz w:val="28"/>
          <w:szCs w:val="28"/>
        </w:rPr>
      </w:pPr>
    </w:p>
    <w:p w:rsidR="00766B53" w:rsidRDefault="00766B53" w:rsidP="00766B53">
      <w:pPr>
        <w:tabs>
          <w:tab w:val="left" w:pos="1185"/>
        </w:tabs>
        <w:ind w:left="36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должностных окладов работников </w:t>
      </w:r>
      <w:r w:rsidR="00C532CA">
        <w:rPr>
          <w:b/>
          <w:sz w:val="28"/>
          <w:szCs w:val="28"/>
        </w:rPr>
        <w:t>Учреждения</w:t>
      </w:r>
      <w:r>
        <w:rPr>
          <w:b/>
          <w:sz w:val="28"/>
          <w:szCs w:val="28"/>
        </w:rPr>
        <w:t xml:space="preserve"> по должностям, включенным в профессиональные квалификационные группы</w:t>
      </w:r>
    </w:p>
    <w:p w:rsidR="00766B53" w:rsidRDefault="00766B53" w:rsidP="00766B53">
      <w:pPr>
        <w:tabs>
          <w:tab w:val="left" w:pos="1185"/>
        </w:tabs>
        <w:ind w:left="360" w:firstLine="709"/>
        <w:jc w:val="center"/>
        <w:rPr>
          <w:b/>
          <w:sz w:val="28"/>
          <w:szCs w:val="28"/>
        </w:rPr>
      </w:pPr>
    </w:p>
    <w:tbl>
      <w:tblPr>
        <w:tblW w:w="963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3117"/>
        <w:gridCol w:w="2691"/>
        <w:gridCol w:w="1808"/>
      </w:tblGrid>
      <w:tr w:rsidR="00F6022A" w:rsidTr="00912D4A">
        <w:trPr>
          <w:trHeight w:val="1409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53" w:rsidRDefault="00766B53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53" w:rsidRDefault="00766B53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53" w:rsidRDefault="00766B53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53" w:rsidRDefault="00766B53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оклады (рублей)</w:t>
            </w:r>
          </w:p>
        </w:tc>
      </w:tr>
      <w:tr w:rsidR="00F6022A" w:rsidTr="00766B53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53" w:rsidRDefault="00766B53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53" w:rsidRDefault="00766B53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53" w:rsidRDefault="00766B53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53" w:rsidRDefault="00766B53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022A" w:rsidTr="00912D4A">
        <w:trPr>
          <w:trHeight w:val="796"/>
        </w:trPr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53" w:rsidRDefault="00766B53" w:rsidP="00912D4A">
            <w:pPr>
              <w:tabs>
                <w:tab w:val="left" w:pos="11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Профессиональная квалификационная группа «Общеотраслевые должности служащих третьего уровня»</w:t>
            </w:r>
          </w:p>
        </w:tc>
      </w:tr>
      <w:tr w:rsidR="00F6022A" w:rsidTr="00766B53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53" w:rsidRDefault="00766B53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53" w:rsidRDefault="00766B53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53" w:rsidRDefault="00766B53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Документовед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53" w:rsidRDefault="00766B53" w:rsidP="00650B8C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50B8C">
              <w:rPr>
                <w:sz w:val="28"/>
                <w:szCs w:val="28"/>
              </w:rPr>
              <w:t>842</w:t>
            </w:r>
            <w:r>
              <w:rPr>
                <w:sz w:val="28"/>
                <w:szCs w:val="28"/>
              </w:rPr>
              <w:t>,00</w:t>
            </w:r>
          </w:p>
        </w:tc>
      </w:tr>
      <w:tr w:rsidR="00F6022A" w:rsidTr="00912D4A">
        <w:trPr>
          <w:trHeight w:val="3014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53" w:rsidRDefault="00766B53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53" w:rsidRDefault="00766B53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53" w:rsidRDefault="00766B53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2 категории</w:t>
            </w:r>
          </w:p>
          <w:p w:rsidR="00766B53" w:rsidRDefault="00766B53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Инженер-сметчик 2 категории</w:t>
            </w:r>
          </w:p>
          <w:p w:rsidR="00766B53" w:rsidRDefault="00766B53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 2 категории</w:t>
            </w:r>
          </w:p>
          <w:p w:rsidR="00766B53" w:rsidRDefault="00766B53">
            <w:pPr>
              <w:tabs>
                <w:tab w:val="left" w:pos="11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специалист по закупкам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53" w:rsidRDefault="00650B8C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10107</w:t>
            </w:r>
            <w:r w:rsidR="00766B53">
              <w:rPr>
                <w:sz w:val="28"/>
                <w:szCs w:val="28"/>
              </w:rPr>
              <w:t>,00</w:t>
            </w:r>
          </w:p>
          <w:p w:rsidR="00766B53" w:rsidRDefault="00766B53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</w:p>
          <w:p w:rsidR="00766B53" w:rsidRDefault="00650B8C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10107</w:t>
            </w:r>
            <w:r w:rsidR="00766B53">
              <w:rPr>
                <w:sz w:val="28"/>
                <w:szCs w:val="28"/>
              </w:rPr>
              <w:t>,00</w:t>
            </w:r>
          </w:p>
          <w:p w:rsidR="00766B53" w:rsidRDefault="00766B53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</w:p>
          <w:p w:rsidR="00766B53" w:rsidRDefault="00650B8C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10107</w:t>
            </w:r>
            <w:r w:rsidR="00766B53">
              <w:rPr>
                <w:sz w:val="28"/>
                <w:szCs w:val="28"/>
              </w:rPr>
              <w:t>,00</w:t>
            </w:r>
          </w:p>
          <w:p w:rsidR="00766B53" w:rsidRDefault="00766B53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</w:p>
          <w:p w:rsidR="00766B53" w:rsidRDefault="00650B8C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10107</w:t>
            </w:r>
            <w:r w:rsidR="00766B53">
              <w:rPr>
                <w:sz w:val="28"/>
                <w:szCs w:val="28"/>
              </w:rPr>
              <w:t>,00</w:t>
            </w:r>
          </w:p>
        </w:tc>
      </w:tr>
      <w:tr w:rsidR="00F6022A" w:rsidTr="00912D4A">
        <w:trPr>
          <w:trHeight w:val="2956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53" w:rsidRDefault="00766B53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53" w:rsidRDefault="00766B53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53" w:rsidRDefault="00766B53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1 категории</w:t>
            </w:r>
          </w:p>
          <w:p w:rsidR="00766B53" w:rsidRDefault="00766B53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Инженер-сметчик 1 категории</w:t>
            </w:r>
          </w:p>
          <w:p w:rsidR="00766B53" w:rsidRDefault="00766B53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 1 категории</w:t>
            </w:r>
          </w:p>
          <w:p w:rsidR="00766B53" w:rsidRDefault="00766B53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закупкам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53" w:rsidRDefault="00766B53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50B8C">
              <w:rPr>
                <w:sz w:val="28"/>
                <w:szCs w:val="28"/>
              </w:rPr>
              <w:t>420</w:t>
            </w:r>
            <w:r>
              <w:rPr>
                <w:sz w:val="28"/>
                <w:szCs w:val="28"/>
              </w:rPr>
              <w:t>,00</w:t>
            </w:r>
          </w:p>
          <w:p w:rsidR="00766B53" w:rsidRDefault="00766B53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</w:p>
          <w:p w:rsidR="00766B53" w:rsidRDefault="00650B8C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10420</w:t>
            </w:r>
            <w:r w:rsidR="00766B53">
              <w:rPr>
                <w:sz w:val="28"/>
                <w:szCs w:val="28"/>
              </w:rPr>
              <w:t>,00</w:t>
            </w:r>
          </w:p>
          <w:p w:rsidR="00766B53" w:rsidRDefault="00766B53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</w:p>
          <w:p w:rsidR="00766B53" w:rsidRDefault="00650B8C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10420</w:t>
            </w:r>
            <w:r w:rsidR="00766B53">
              <w:rPr>
                <w:sz w:val="28"/>
                <w:szCs w:val="28"/>
              </w:rPr>
              <w:t>,00</w:t>
            </w:r>
          </w:p>
          <w:p w:rsidR="00766B53" w:rsidRDefault="00766B53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</w:p>
          <w:p w:rsidR="00766B53" w:rsidRDefault="00650B8C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10420</w:t>
            </w:r>
            <w:r w:rsidR="00766B53">
              <w:rPr>
                <w:sz w:val="28"/>
                <w:szCs w:val="28"/>
              </w:rPr>
              <w:t>,00</w:t>
            </w:r>
          </w:p>
        </w:tc>
      </w:tr>
      <w:tr w:rsidR="00F6022A" w:rsidTr="00912D4A">
        <w:trPr>
          <w:trHeight w:val="688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53" w:rsidRDefault="00766B53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53" w:rsidRDefault="00766B53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53" w:rsidRDefault="00766B53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инженер</w:t>
            </w:r>
          </w:p>
          <w:p w:rsidR="00766B53" w:rsidRDefault="00766B53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Механик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53" w:rsidRDefault="00650B8C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11462</w:t>
            </w:r>
            <w:r w:rsidR="00766B53">
              <w:rPr>
                <w:sz w:val="28"/>
                <w:szCs w:val="28"/>
              </w:rPr>
              <w:t>,00</w:t>
            </w:r>
          </w:p>
          <w:p w:rsidR="00766B53" w:rsidRDefault="00650B8C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14275</w:t>
            </w:r>
            <w:r w:rsidR="00766B53">
              <w:rPr>
                <w:sz w:val="28"/>
                <w:szCs w:val="28"/>
              </w:rPr>
              <w:t>,00</w:t>
            </w:r>
          </w:p>
        </w:tc>
      </w:tr>
      <w:tr w:rsidR="00F6022A" w:rsidTr="00912D4A">
        <w:trPr>
          <w:trHeight w:val="796"/>
        </w:trPr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53" w:rsidRDefault="00766B53" w:rsidP="00912D4A">
            <w:pPr>
              <w:tabs>
                <w:tab w:val="left" w:pos="11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Профессиональная квалификационная группа «Общеотраслевые должности служащих четвертого уровня»</w:t>
            </w:r>
          </w:p>
        </w:tc>
      </w:tr>
      <w:tr w:rsidR="00F6022A" w:rsidTr="00766B53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53" w:rsidRDefault="00766B53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53" w:rsidRDefault="00766B53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53" w:rsidRDefault="00766B53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766B53" w:rsidRDefault="00766B53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:rsidR="00766B53" w:rsidRDefault="00766B53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8B" w:rsidRPr="00171B9F" w:rsidRDefault="00650B8C" w:rsidP="002A2C8B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25633</w:t>
            </w:r>
            <w:r w:rsidR="002A2C8B" w:rsidRPr="00171B9F">
              <w:rPr>
                <w:sz w:val="28"/>
                <w:szCs w:val="28"/>
              </w:rPr>
              <w:t>,00</w:t>
            </w:r>
          </w:p>
          <w:p w:rsidR="002A2C8B" w:rsidRPr="00171B9F" w:rsidRDefault="00650B8C" w:rsidP="002A2C8B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17943</w:t>
            </w:r>
            <w:r w:rsidR="002A2C8B" w:rsidRPr="00171B9F">
              <w:rPr>
                <w:sz w:val="28"/>
                <w:szCs w:val="28"/>
              </w:rPr>
              <w:t>,00</w:t>
            </w:r>
          </w:p>
          <w:p w:rsidR="002A2C8B" w:rsidRDefault="002A2C8B" w:rsidP="002A2C8B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</w:p>
          <w:p w:rsidR="00766B53" w:rsidRDefault="00650B8C" w:rsidP="002A2C8B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15630</w:t>
            </w:r>
            <w:r w:rsidR="002A2C8B" w:rsidRPr="00171B9F">
              <w:rPr>
                <w:sz w:val="28"/>
                <w:szCs w:val="28"/>
              </w:rPr>
              <w:t>,00</w:t>
            </w:r>
          </w:p>
        </w:tc>
      </w:tr>
      <w:tr w:rsidR="00F6022A" w:rsidTr="00912D4A">
        <w:trPr>
          <w:trHeight w:val="707"/>
        </w:trPr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53" w:rsidRDefault="00766B53" w:rsidP="00912D4A">
            <w:pPr>
              <w:tabs>
                <w:tab w:val="left" w:pos="11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 Профессиональная квалификационная группа «Общеотраслевые профессии рабочих первого уровня»</w:t>
            </w:r>
          </w:p>
        </w:tc>
      </w:tr>
      <w:tr w:rsidR="00F6022A" w:rsidTr="00766B53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53" w:rsidRDefault="00766B53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53" w:rsidRDefault="00766B53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1-й квалификационный уровень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53" w:rsidRDefault="00766B53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53" w:rsidRDefault="00650B8C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8537</w:t>
            </w:r>
            <w:r w:rsidR="00766B53">
              <w:rPr>
                <w:sz w:val="28"/>
                <w:szCs w:val="28"/>
              </w:rPr>
              <w:t>,00</w:t>
            </w:r>
          </w:p>
        </w:tc>
      </w:tr>
      <w:tr w:rsidR="00F6022A" w:rsidTr="00912D4A">
        <w:trPr>
          <w:trHeight w:val="740"/>
        </w:trPr>
        <w:tc>
          <w:tcPr>
            <w:tcW w:w="9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53" w:rsidRDefault="00766B53" w:rsidP="00912D4A">
            <w:pPr>
              <w:tabs>
                <w:tab w:val="left" w:pos="118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 Профессиональная квалификационная группа «Общеотраслевые профессии рабочих второго уровня»</w:t>
            </w:r>
          </w:p>
        </w:tc>
      </w:tr>
      <w:tr w:rsidR="00F6022A" w:rsidTr="00766B53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53" w:rsidRDefault="00766B53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53" w:rsidRDefault="00766B53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53" w:rsidRDefault="00766B53" w:rsidP="009759A6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дворник, сторож (вахтер), уборщик служебных помещений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53" w:rsidRDefault="005B63D7" w:rsidP="00462645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7668</w:t>
            </w:r>
            <w:r w:rsidR="00766B53">
              <w:rPr>
                <w:sz w:val="28"/>
                <w:szCs w:val="28"/>
              </w:rPr>
              <w:t>,00</w:t>
            </w:r>
          </w:p>
        </w:tc>
      </w:tr>
    </w:tbl>
    <w:p w:rsidR="00766B53" w:rsidRDefault="00766B53" w:rsidP="00766B53">
      <w:pPr>
        <w:tabs>
          <w:tab w:val="left" w:pos="1185"/>
        </w:tabs>
        <w:ind w:left="4820"/>
        <w:jc w:val="both"/>
        <w:rPr>
          <w:sz w:val="28"/>
          <w:szCs w:val="28"/>
        </w:rPr>
      </w:pPr>
    </w:p>
    <w:p w:rsidR="00766B53" w:rsidRDefault="00766B53" w:rsidP="00766B53">
      <w:pPr>
        <w:tabs>
          <w:tab w:val="left" w:pos="1185"/>
        </w:tabs>
        <w:ind w:left="360" w:firstLine="709"/>
        <w:jc w:val="both"/>
        <w:rPr>
          <w:b/>
          <w:sz w:val="28"/>
          <w:szCs w:val="28"/>
        </w:rPr>
      </w:pPr>
    </w:p>
    <w:p w:rsidR="00766B53" w:rsidRDefault="00766B53" w:rsidP="00766B53">
      <w:pPr>
        <w:tabs>
          <w:tab w:val="left" w:pos="1185"/>
        </w:tabs>
        <w:ind w:left="4820"/>
        <w:jc w:val="both"/>
        <w:rPr>
          <w:sz w:val="28"/>
          <w:szCs w:val="28"/>
        </w:rPr>
      </w:pPr>
    </w:p>
    <w:p w:rsidR="00766B53" w:rsidRDefault="00766B53" w:rsidP="00766B53">
      <w:pPr>
        <w:tabs>
          <w:tab w:val="left" w:pos="1185"/>
          <w:tab w:val="left" w:pos="5103"/>
        </w:tabs>
        <w:ind w:left="567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2</w:t>
      </w:r>
    </w:p>
    <w:p w:rsidR="00766B53" w:rsidRDefault="00766B53" w:rsidP="00766B53">
      <w:pPr>
        <w:tabs>
          <w:tab w:val="left" w:pos="1185"/>
          <w:tab w:val="left" w:pos="5103"/>
        </w:tabs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Положению о системе оплаты труда и стимулировании работников муниципального казенного </w:t>
      </w:r>
      <w:r w:rsidR="004A2066">
        <w:rPr>
          <w:sz w:val="28"/>
          <w:szCs w:val="28"/>
        </w:rPr>
        <w:t>у</w:t>
      </w:r>
      <w:r w:rsidR="00C532CA">
        <w:rPr>
          <w:sz w:val="28"/>
          <w:szCs w:val="28"/>
        </w:rPr>
        <w:t>чреждения</w:t>
      </w:r>
      <w:r>
        <w:rPr>
          <w:sz w:val="28"/>
          <w:szCs w:val="28"/>
        </w:rPr>
        <w:t xml:space="preserve"> «Жилкомэнергосервис»</w:t>
      </w:r>
    </w:p>
    <w:p w:rsidR="00766B53" w:rsidRDefault="00766B53" w:rsidP="00766B53">
      <w:pPr>
        <w:tabs>
          <w:tab w:val="left" w:pos="1185"/>
        </w:tabs>
        <w:ind w:left="5670"/>
        <w:rPr>
          <w:sz w:val="28"/>
          <w:szCs w:val="28"/>
        </w:rPr>
      </w:pPr>
    </w:p>
    <w:p w:rsidR="00766B53" w:rsidRDefault="00766B53" w:rsidP="00766B53">
      <w:pPr>
        <w:tabs>
          <w:tab w:val="left" w:pos="1185"/>
        </w:tabs>
        <w:ind w:left="36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должностных окладов работников </w:t>
      </w:r>
      <w:r w:rsidR="00C532CA">
        <w:rPr>
          <w:b/>
          <w:sz w:val="28"/>
          <w:szCs w:val="28"/>
        </w:rPr>
        <w:t>Учреждения</w:t>
      </w:r>
      <w:r>
        <w:rPr>
          <w:b/>
          <w:sz w:val="28"/>
          <w:szCs w:val="28"/>
        </w:rPr>
        <w:t xml:space="preserve"> по должностям, не включенным в профессиональные квалификационные группы</w:t>
      </w:r>
    </w:p>
    <w:p w:rsidR="00766B53" w:rsidRDefault="00766B53" w:rsidP="00766B53">
      <w:pPr>
        <w:tabs>
          <w:tab w:val="left" w:pos="1185"/>
        </w:tabs>
        <w:ind w:left="5670"/>
        <w:rPr>
          <w:sz w:val="28"/>
          <w:szCs w:val="28"/>
        </w:rPr>
      </w:pPr>
    </w:p>
    <w:tbl>
      <w:tblPr>
        <w:tblW w:w="967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6"/>
        <w:gridCol w:w="6098"/>
        <w:gridCol w:w="2411"/>
      </w:tblGrid>
      <w:tr w:rsidR="00E955A8" w:rsidTr="005B63D7">
        <w:trPr>
          <w:trHeight w:val="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A8" w:rsidRDefault="00E955A8" w:rsidP="006E783F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A8" w:rsidRDefault="00E955A8" w:rsidP="006E783F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A8" w:rsidRDefault="00E955A8" w:rsidP="006E783F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оклады (рублей)</w:t>
            </w:r>
          </w:p>
        </w:tc>
      </w:tr>
      <w:tr w:rsidR="00E955A8" w:rsidTr="005B63D7">
        <w:trPr>
          <w:trHeight w:val="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A8" w:rsidRDefault="00E955A8" w:rsidP="006E783F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A8" w:rsidRDefault="00E955A8" w:rsidP="006E783F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Системный администратор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A8" w:rsidRDefault="00650B8C" w:rsidP="006E783F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8857</w:t>
            </w:r>
            <w:r w:rsidR="00E955A8">
              <w:rPr>
                <w:sz w:val="28"/>
                <w:szCs w:val="28"/>
              </w:rPr>
              <w:t>,00</w:t>
            </w:r>
          </w:p>
        </w:tc>
      </w:tr>
      <w:tr w:rsidR="00E955A8" w:rsidTr="005B63D7">
        <w:trPr>
          <w:trHeight w:val="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A8" w:rsidRDefault="00E955A8" w:rsidP="006E783F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A8" w:rsidRDefault="00E955A8" w:rsidP="006E783F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персоналу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A8" w:rsidRDefault="00650B8C" w:rsidP="006E783F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7842</w:t>
            </w:r>
            <w:r w:rsidR="00E955A8">
              <w:rPr>
                <w:sz w:val="28"/>
                <w:szCs w:val="28"/>
              </w:rPr>
              <w:t>,00</w:t>
            </w:r>
          </w:p>
        </w:tc>
      </w:tr>
      <w:tr w:rsidR="00E955A8" w:rsidTr="005B63D7">
        <w:trPr>
          <w:trHeight w:val="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A8" w:rsidRDefault="00E955A8" w:rsidP="006E783F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A8" w:rsidRDefault="00E955A8" w:rsidP="006E783F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A8" w:rsidRDefault="00650B8C" w:rsidP="006E783F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7815</w:t>
            </w:r>
            <w:r w:rsidR="00E955A8">
              <w:rPr>
                <w:sz w:val="28"/>
                <w:szCs w:val="28"/>
              </w:rPr>
              <w:t>,00</w:t>
            </w:r>
          </w:p>
        </w:tc>
      </w:tr>
      <w:tr w:rsidR="00E955A8" w:rsidTr="005B63D7">
        <w:trPr>
          <w:trHeight w:val="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A8" w:rsidRDefault="00E955A8" w:rsidP="006E783F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A8" w:rsidRDefault="00E955A8" w:rsidP="006E783F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Смотритель кладбища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5A8" w:rsidRDefault="005B63D7" w:rsidP="006E783F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650B8C">
              <w:rPr>
                <w:sz w:val="28"/>
                <w:szCs w:val="28"/>
              </w:rPr>
              <w:t>72</w:t>
            </w:r>
            <w:r w:rsidR="00E955A8">
              <w:rPr>
                <w:sz w:val="28"/>
                <w:szCs w:val="28"/>
              </w:rPr>
              <w:t>,00</w:t>
            </w:r>
          </w:p>
        </w:tc>
      </w:tr>
      <w:tr w:rsidR="003E7E3C" w:rsidTr="005B63D7">
        <w:trPr>
          <w:trHeight w:val="7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3C" w:rsidRPr="00877FEF" w:rsidRDefault="009759A6" w:rsidP="003E7E3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3C" w:rsidRPr="00877FEF" w:rsidRDefault="003E7E3C" w:rsidP="004368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связям с общественностью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3C" w:rsidRPr="00877FEF" w:rsidRDefault="003E7E3C" w:rsidP="003E7E3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9899,00</w:t>
            </w:r>
          </w:p>
        </w:tc>
      </w:tr>
    </w:tbl>
    <w:p w:rsidR="006C184C" w:rsidRDefault="006C184C" w:rsidP="00766B53">
      <w:pPr>
        <w:tabs>
          <w:tab w:val="left" w:pos="1185"/>
        </w:tabs>
        <w:ind w:left="5670"/>
        <w:rPr>
          <w:sz w:val="28"/>
          <w:szCs w:val="28"/>
        </w:rPr>
      </w:pPr>
    </w:p>
    <w:p w:rsidR="009D0234" w:rsidRDefault="006C184C" w:rsidP="009D0234">
      <w:pPr>
        <w:ind w:left="567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D0234">
        <w:rPr>
          <w:sz w:val="28"/>
          <w:szCs w:val="28"/>
        </w:rPr>
        <w:lastRenderedPageBreak/>
        <w:t>Приложение 3</w:t>
      </w:r>
    </w:p>
    <w:p w:rsidR="009D0234" w:rsidRDefault="009D0234" w:rsidP="009D0234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Положению о системе оплаты труда и стимулировании работников муниципального казенного </w:t>
      </w:r>
      <w:r w:rsidR="00436819">
        <w:rPr>
          <w:sz w:val="28"/>
          <w:szCs w:val="28"/>
        </w:rPr>
        <w:t>у</w:t>
      </w:r>
      <w:r w:rsidR="00C532CA">
        <w:rPr>
          <w:sz w:val="28"/>
          <w:szCs w:val="28"/>
        </w:rPr>
        <w:t>чреждения</w:t>
      </w:r>
    </w:p>
    <w:p w:rsidR="009D0234" w:rsidRDefault="009D0234" w:rsidP="009D0234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«Жилкомэнергосервис»</w:t>
      </w:r>
    </w:p>
    <w:p w:rsidR="009D0234" w:rsidRDefault="009D0234" w:rsidP="009D023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0234" w:rsidRDefault="009D0234" w:rsidP="009D0234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и порядок установления премиальных выплат за месяц</w:t>
      </w:r>
    </w:p>
    <w:p w:rsidR="009D0234" w:rsidRDefault="009D0234" w:rsidP="009D02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234" w:rsidRDefault="009D0234" w:rsidP="009D02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Размер премиальных выплат за месяц устанавливается в процентах к должностному окладу.</w:t>
      </w:r>
    </w:p>
    <w:p w:rsidR="009D0234" w:rsidRDefault="009D0234" w:rsidP="009D02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Выплата премиальных выплат за месяц производится одновременно с заработной платой за текущий месяц.</w:t>
      </w:r>
    </w:p>
    <w:p w:rsidR="009D0234" w:rsidRDefault="009D0234" w:rsidP="009D02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На основании </w:t>
      </w:r>
      <w:proofErr w:type="gramStart"/>
      <w:r>
        <w:rPr>
          <w:sz w:val="28"/>
          <w:szCs w:val="28"/>
        </w:rPr>
        <w:t>критериев оценки эффективности деятельности сотрудников</w:t>
      </w:r>
      <w:proofErr w:type="gramEnd"/>
      <w:r>
        <w:rPr>
          <w:sz w:val="28"/>
          <w:szCs w:val="28"/>
        </w:rPr>
        <w:t xml:space="preserve"> премиальные выплаты устанавливаются в следующих размерах:</w:t>
      </w:r>
    </w:p>
    <w:p w:rsidR="009D0234" w:rsidRDefault="009D0234" w:rsidP="009D023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D0234" w:rsidRDefault="009D0234" w:rsidP="009D023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оценки эффективности деятельности сотрудников </w:t>
      </w:r>
    </w:p>
    <w:p w:rsidR="009D0234" w:rsidRDefault="009D0234" w:rsidP="009D023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4852"/>
        <w:gridCol w:w="2663"/>
      </w:tblGrid>
      <w:tr w:rsidR="002A2C8B" w:rsidRPr="00171B9F" w:rsidTr="006E783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8B" w:rsidRPr="00171B9F" w:rsidRDefault="002A2C8B" w:rsidP="006E783F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b/>
                <w:bCs/>
                <w:color w:val="333333"/>
                <w:sz w:val="28"/>
                <w:szCs w:val="28"/>
              </w:rPr>
            </w:pPr>
            <w:r w:rsidRPr="00171B9F">
              <w:rPr>
                <w:b/>
                <w:bCs/>
                <w:color w:val="333333"/>
                <w:sz w:val="28"/>
                <w:szCs w:val="28"/>
              </w:rPr>
              <w:t>№</w:t>
            </w:r>
          </w:p>
          <w:p w:rsidR="002A2C8B" w:rsidRPr="00171B9F" w:rsidRDefault="002A2C8B" w:rsidP="006E783F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sz w:val="28"/>
                <w:szCs w:val="28"/>
              </w:rPr>
            </w:pPr>
            <w:proofErr w:type="gramStart"/>
            <w:r w:rsidRPr="00171B9F">
              <w:rPr>
                <w:b/>
                <w:bCs/>
                <w:color w:val="333333"/>
                <w:sz w:val="28"/>
                <w:szCs w:val="28"/>
              </w:rPr>
              <w:t>п</w:t>
            </w:r>
            <w:proofErr w:type="gramEnd"/>
            <w:r w:rsidRPr="00171B9F">
              <w:rPr>
                <w:b/>
                <w:bCs/>
                <w:color w:val="333333"/>
                <w:sz w:val="28"/>
                <w:szCs w:val="28"/>
              </w:rPr>
              <w:t>/п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C8B" w:rsidRPr="00171B9F" w:rsidRDefault="002A2C8B" w:rsidP="006E783F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Критерии оценки эффективности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8B" w:rsidRPr="00171B9F" w:rsidRDefault="002A2C8B" w:rsidP="006E783F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Размер ежемесячной надбавки,</w:t>
            </w:r>
          </w:p>
          <w:p w:rsidR="002A2C8B" w:rsidRPr="00171B9F" w:rsidRDefault="002A2C8B" w:rsidP="006E783F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% должностного оклада</w:t>
            </w:r>
          </w:p>
        </w:tc>
      </w:tr>
      <w:tr w:rsidR="002A2C8B" w:rsidRPr="00171B9F" w:rsidTr="006E783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8B" w:rsidRPr="00171B9F" w:rsidRDefault="002A2C8B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1.Для всех категорий</w:t>
            </w:r>
          </w:p>
          <w:p w:rsidR="002A2C8B" w:rsidRPr="00171B9F" w:rsidRDefault="002A2C8B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сотрудников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8B" w:rsidRPr="00171B9F" w:rsidRDefault="002A2C8B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Соблюдение правил внутреннего трудового распорядка, соблюдение правил техники безопасности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8B" w:rsidRPr="00171B9F" w:rsidRDefault="002A2C8B" w:rsidP="006E783F">
            <w:pPr>
              <w:tabs>
                <w:tab w:val="center" w:pos="4153"/>
                <w:tab w:val="right" w:pos="8306"/>
              </w:tabs>
              <w:suppressAutoHyphens/>
              <w:ind w:firstLine="743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До 25%</w:t>
            </w:r>
          </w:p>
        </w:tc>
      </w:tr>
      <w:tr w:rsidR="002A2C8B" w:rsidRPr="00171B9F" w:rsidTr="006E783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C8B" w:rsidRPr="00171B9F" w:rsidRDefault="002A2C8B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2. Водитель автомобиля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8B" w:rsidRPr="00171B9F" w:rsidRDefault="002A2C8B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При направлении в служебную поездку (дальний рейс), в отчётный месяц.</w:t>
            </w:r>
          </w:p>
          <w:p w:rsidR="002A2C8B" w:rsidRPr="00171B9F" w:rsidRDefault="002A2C8B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Количество служебных поездок (дальний рейс) в отчётный месяц.</w:t>
            </w:r>
          </w:p>
          <w:p w:rsidR="002A2C8B" w:rsidRPr="00171B9F" w:rsidRDefault="002A2C8B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</w:p>
          <w:p w:rsidR="002A2C8B" w:rsidRPr="00171B9F" w:rsidRDefault="002A2C8B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От 0 – до 3 поездок</w:t>
            </w:r>
          </w:p>
          <w:p w:rsidR="002A2C8B" w:rsidRPr="00171B9F" w:rsidRDefault="002A2C8B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От 4 – до 7 поездок</w:t>
            </w:r>
          </w:p>
          <w:p w:rsidR="002A2C8B" w:rsidRPr="00171B9F" w:rsidRDefault="002A2C8B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От 8 – до 10 поездок</w:t>
            </w:r>
          </w:p>
          <w:p w:rsidR="002A2C8B" w:rsidRPr="00171B9F" w:rsidRDefault="002A2C8B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Более 10 поездок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8B" w:rsidRPr="00171B9F" w:rsidRDefault="002A2C8B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</w:p>
          <w:p w:rsidR="002A2C8B" w:rsidRPr="00171B9F" w:rsidRDefault="002A2C8B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</w:p>
          <w:p w:rsidR="002A2C8B" w:rsidRPr="00171B9F" w:rsidRDefault="002A2C8B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</w:p>
          <w:p w:rsidR="002A2C8B" w:rsidRPr="00171B9F" w:rsidRDefault="002A2C8B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</w:p>
          <w:p w:rsidR="002A2C8B" w:rsidRPr="00171B9F" w:rsidRDefault="002A2C8B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</w:p>
          <w:p w:rsidR="002A2C8B" w:rsidRPr="00171B9F" w:rsidRDefault="002A2C8B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</w:p>
          <w:p w:rsidR="002A2C8B" w:rsidRPr="00171B9F" w:rsidRDefault="002A2C8B" w:rsidP="006E783F">
            <w:pPr>
              <w:tabs>
                <w:tab w:val="center" w:pos="4153"/>
                <w:tab w:val="right" w:pos="8306"/>
              </w:tabs>
              <w:suppressAutoHyphens/>
              <w:ind w:firstLine="743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До 30 %</w:t>
            </w:r>
          </w:p>
          <w:p w:rsidR="002A2C8B" w:rsidRPr="00171B9F" w:rsidRDefault="002A2C8B" w:rsidP="006E783F">
            <w:pPr>
              <w:tabs>
                <w:tab w:val="center" w:pos="4153"/>
                <w:tab w:val="right" w:pos="8306"/>
              </w:tabs>
              <w:suppressAutoHyphens/>
              <w:ind w:firstLine="743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До 50 %</w:t>
            </w:r>
          </w:p>
          <w:p w:rsidR="002A2C8B" w:rsidRPr="00171B9F" w:rsidRDefault="002A2C8B" w:rsidP="006E783F">
            <w:pPr>
              <w:tabs>
                <w:tab w:val="center" w:pos="4153"/>
                <w:tab w:val="right" w:pos="8306"/>
              </w:tabs>
              <w:suppressAutoHyphens/>
              <w:ind w:firstLine="743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До 70 %</w:t>
            </w:r>
          </w:p>
          <w:p w:rsidR="002A2C8B" w:rsidRPr="00171B9F" w:rsidRDefault="002A2C8B" w:rsidP="006E783F">
            <w:pPr>
              <w:tabs>
                <w:tab w:val="center" w:pos="4153"/>
                <w:tab w:val="right" w:pos="8306"/>
              </w:tabs>
              <w:suppressAutoHyphens/>
              <w:ind w:firstLine="743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До 100 %</w:t>
            </w:r>
          </w:p>
        </w:tc>
      </w:tr>
    </w:tbl>
    <w:p w:rsidR="009D0234" w:rsidRDefault="009D0234" w:rsidP="009D0234">
      <w:pPr>
        <w:tabs>
          <w:tab w:val="left" w:pos="1185"/>
        </w:tabs>
        <w:ind w:left="5670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4</w:t>
      </w:r>
    </w:p>
    <w:p w:rsidR="009D0234" w:rsidRDefault="009D0234" w:rsidP="009D0234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Положению о системе оплаты труда и стимулировании работников муниципального казенного </w:t>
      </w:r>
      <w:r w:rsidR="00436819">
        <w:rPr>
          <w:sz w:val="28"/>
          <w:szCs w:val="28"/>
        </w:rPr>
        <w:t>у</w:t>
      </w:r>
      <w:r w:rsidR="00C532CA">
        <w:rPr>
          <w:sz w:val="28"/>
          <w:szCs w:val="28"/>
        </w:rPr>
        <w:t>чреждения</w:t>
      </w:r>
    </w:p>
    <w:p w:rsidR="009D0234" w:rsidRDefault="009D0234" w:rsidP="009D0234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«Жилкомэнергосервис»</w:t>
      </w:r>
    </w:p>
    <w:p w:rsidR="009D0234" w:rsidRDefault="009D0234" w:rsidP="009D023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0234" w:rsidRDefault="009D0234" w:rsidP="009D023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0234" w:rsidRDefault="009D0234" w:rsidP="009D0234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</w:rPr>
      </w:pPr>
      <w:bookmarkStart w:id="0" w:name="Par237"/>
      <w:bookmarkEnd w:id="0"/>
      <w:r>
        <w:rPr>
          <w:b/>
          <w:sz w:val="28"/>
          <w:szCs w:val="28"/>
        </w:rPr>
        <w:t xml:space="preserve">Условия и порядок установления надбавки за особые условия работы </w:t>
      </w:r>
    </w:p>
    <w:p w:rsidR="009D0234" w:rsidRDefault="009D0234" w:rsidP="009D02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0234" w:rsidRDefault="009D0234" w:rsidP="009D02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Размер надбавки за особые условия работы устанавливается каждому из работников в зависимости от степени сложности, напряженности выполняемой работы по представлению непосредственного руководителя на основании решения руководителя. Назначение и выплата надбавки за особые условия работы производятся в пределах утвержденного фонда оплаты труда работников.</w:t>
      </w:r>
    </w:p>
    <w:p w:rsidR="009D0234" w:rsidRDefault="009D0234" w:rsidP="009D02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Размер надбавки за особые условия работы устанавливается в процентах к должностному окладу.</w:t>
      </w:r>
    </w:p>
    <w:p w:rsidR="009D0234" w:rsidRDefault="009D0234" w:rsidP="009D02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Выплата надбавки за особые условия работы производится одновременно с заработной платой за текущий месяц.</w:t>
      </w:r>
    </w:p>
    <w:p w:rsidR="009D0234" w:rsidRDefault="009D0234" w:rsidP="009D02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На основании критериев оценки эффективности выполняемых должностных обязанностей надбавка за особые условия работы устанавливается в следующих размерах:</w:t>
      </w:r>
    </w:p>
    <w:p w:rsidR="009D0234" w:rsidRDefault="009D0234" w:rsidP="009D0234">
      <w:pPr>
        <w:jc w:val="right"/>
      </w:pPr>
    </w:p>
    <w:p w:rsidR="009D0234" w:rsidRDefault="009D0234" w:rsidP="009D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эффективности выполняемых должностных обязанностей</w:t>
      </w:r>
    </w:p>
    <w:p w:rsidR="009D0234" w:rsidRDefault="009D0234" w:rsidP="009D0234">
      <w:pPr>
        <w:jc w:val="center"/>
        <w:rPr>
          <w:rFonts w:ascii="Arial" w:hAnsi="Arial" w:cs="Arial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2"/>
        <w:gridCol w:w="4848"/>
        <w:gridCol w:w="2270"/>
      </w:tblGrid>
      <w:tr w:rsidR="00BE4969" w:rsidRPr="00171B9F" w:rsidTr="003E7E3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sz w:val="28"/>
                <w:szCs w:val="28"/>
              </w:rPr>
            </w:pPr>
            <w:r w:rsidRPr="00171B9F">
              <w:rPr>
                <w:b/>
                <w:bCs/>
                <w:color w:val="333333"/>
                <w:sz w:val="28"/>
                <w:szCs w:val="28"/>
              </w:rPr>
              <w:t>№</w:t>
            </w:r>
            <w:r w:rsidRPr="00171B9F">
              <w:rPr>
                <w:b/>
                <w:bCs/>
                <w:color w:val="333333"/>
                <w:sz w:val="28"/>
                <w:szCs w:val="28"/>
              </w:rPr>
              <w:br/>
            </w:r>
            <w:proofErr w:type="gramStart"/>
            <w:r w:rsidRPr="00171B9F">
              <w:rPr>
                <w:b/>
                <w:bCs/>
                <w:color w:val="333333"/>
                <w:sz w:val="28"/>
                <w:szCs w:val="28"/>
              </w:rPr>
              <w:t>п</w:t>
            </w:r>
            <w:proofErr w:type="gramEnd"/>
            <w:r w:rsidRPr="00171B9F">
              <w:rPr>
                <w:b/>
                <w:bCs/>
                <w:color w:val="333333"/>
                <w:sz w:val="28"/>
                <w:szCs w:val="28"/>
              </w:rPr>
              <w:t>/п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Критерии оценки эффективности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969" w:rsidRPr="00171B9F" w:rsidRDefault="00BE4969" w:rsidP="006E783F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E w:val="0"/>
              <w:autoSpaceDN w:val="0"/>
              <w:adjustRightInd w:val="0"/>
              <w:ind w:hanging="139"/>
              <w:jc w:val="center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Размер ежемесячной надбавки,</w:t>
            </w:r>
          </w:p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ind w:hanging="139"/>
              <w:jc w:val="center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% должностного оклада</w:t>
            </w:r>
          </w:p>
        </w:tc>
      </w:tr>
      <w:tr w:rsidR="00BE4969" w:rsidRPr="00171B9F" w:rsidTr="003E7E3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1.Заместитель директора (по конкурентным закупкам)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Размещение извещения и документации об осуществлении закупки в установленные сроки, соответствие извещения и документации об осуществлении закупки законодательству Российской Федерации о контрактной системе в сфере закупок.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69" w:rsidRPr="00171B9F" w:rsidRDefault="00BE4969" w:rsidP="00650B8C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 xml:space="preserve">До </w:t>
            </w:r>
            <w:r w:rsidR="00650B8C">
              <w:rPr>
                <w:sz w:val="28"/>
                <w:szCs w:val="28"/>
              </w:rPr>
              <w:t>30</w:t>
            </w:r>
            <w:r w:rsidRPr="00171B9F">
              <w:rPr>
                <w:sz w:val="28"/>
                <w:szCs w:val="28"/>
              </w:rPr>
              <w:t>0 %</w:t>
            </w:r>
          </w:p>
        </w:tc>
      </w:tr>
      <w:tr w:rsidR="00BE4969" w:rsidRPr="00171B9F" w:rsidTr="003E7E3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 xml:space="preserve">2.Заместитель директора (по общим вопросам) 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Своевременное и полное выполнение мероприятий по выполнению предписаний контролирующих служб, обеспечение выполнения требований пожарной и электробезопасности, обеспечение сохранности и надлежащего технического состояния имущества.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До 200 %</w:t>
            </w:r>
          </w:p>
        </w:tc>
      </w:tr>
      <w:tr w:rsidR="00BE4969" w:rsidRPr="00171B9F" w:rsidTr="003E7E3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69" w:rsidRPr="00171B9F" w:rsidRDefault="00BE4969" w:rsidP="005B63D7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 xml:space="preserve">3. Главный </w:t>
            </w:r>
            <w:r w:rsidRPr="00171B9F">
              <w:rPr>
                <w:sz w:val="28"/>
                <w:szCs w:val="28"/>
              </w:rPr>
              <w:lastRenderedPageBreak/>
              <w:t>инженер, ведущий инженер, инженер 1 категории, инженер 2 категории.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lastRenderedPageBreak/>
              <w:t xml:space="preserve">Своевременность подготовки ответов </w:t>
            </w:r>
            <w:r w:rsidRPr="00171B9F">
              <w:rPr>
                <w:sz w:val="28"/>
                <w:szCs w:val="28"/>
              </w:rPr>
              <w:lastRenderedPageBreak/>
              <w:t>на письма и обращения, своевременная проверка и сдача бухгалтерских документов (акты КС-2, КС-3, счета-фактуры и других), своевременная подготовка технических заданий.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69" w:rsidRPr="00171B9F" w:rsidRDefault="00BE4969" w:rsidP="00650B8C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lastRenderedPageBreak/>
              <w:t>До 2</w:t>
            </w:r>
            <w:r w:rsidR="00650B8C">
              <w:rPr>
                <w:sz w:val="28"/>
                <w:szCs w:val="28"/>
              </w:rPr>
              <w:t>5</w:t>
            </w:r>
            <w:r w:rsidRPr="00171B9F">
              <w:rPr>
                <w:sz w:val="28"/>
                <w:szCs w:val="28"/>
              </w:rPr>
              <w:t>0 %</w:t>
            </w:r>
          </w:p>
        </w:tc>
      </w:tr>
      <w:tr w:rsidR="00BE4969" w:rsidRPr="00171B9F" w:rsidTr="003E7E3C">
        <w:trPr>
          <w:trHeight w:val="131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lastRenderedPageBreak/>
              <w:t>4. Инженер-сметчик 1 категории, инженер-сметчик 2 категории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Своевременная подготовка локальных сметных расчетов, своевременная проверка сметной документации.</w:t>
            </w:r>
          </w:p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До 200 %</w:t>
            </w:r>
          </w:p>
        </w:tc>
      </w:tr>
      <w:tr w:rsidR="00BE4969" w:rsidRPr="00171B9F" w:rsidTr="003E7E3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5.Юрисконсульт 2 категории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 xml:space="preserve">Оказание </w:t>
            </w:r>
            <w:proofErr w:type="gramStart"/>
            <w:r w:rsidRPr="00171B9F">
              <w:rPr>
                <w:sz w:val="28"/>
                <w:szCs w:val="28"/>
              </w:rPr>
              <w:t>качественной</w:t>
            </w:r>
            <w:proofErr w:type="gramEnd"/>
            <w:r w:rsidRPr="00171B9F">
              <w:rPr>
                <w:sz w:val="28"/>
                <w:szCs w:val="28"/>
              </w:rPr>
              <w:t xml:space="preserve"> правовой</w:t>
            </w:r>
          </w:p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помощи в подготовке и</w:t>
            </w:r>
          </w:p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proofErr w:type="gramStart"/>
            <w:r w:rsidRPr="00171B9F">
              <w:rPr>
                <w:sz w:val="28"/>
                <w:szCs w:val="28"/>
              </w:rPr>
              <w:t>оформлении</w:t>
            </w:r>
            <w:proofErr w:type="gramEnd"/>
            <w:r w:rsidRPr="00171B9F">
              <w:rPr>
                <w:sz w:val="28"/>
                <w:szCs w:val="28"/>
              </w:rPr>
              <w:t xml:space="preserve"> различного рода</w:t>
            </w:r>
          </w:p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 xml:space="preserve">правовых документов, эффективное ведение </w:t>
            </w:r>
            <w:proofErr w:type="gramStart"/>
            <w:r w:rsidRPr="00171B9F">
              <w:rPr>
                <w:sz w:val="28"/>
                <w:szCs w:val="28"/>
              </w:rPr>
              <w:t>исковой</w:t>
            </w:r>
            <w:proofErr w:type="gramEnd"/>
          </w:p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работы и представление</w:t>
            </w:r>
          </w:p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 xml:space="preserve">интересов </w:t>
            </w:r>
            <w:r w:rsidR="00C532CA">
              <w:rPr>
                <w:sz w:val="28"/>
                <w:szCs w:val="28"/>
              </w:rPr>
              <w:t>Учреждения</w:t>
            </w:r>
            <w:r w:rsidRPr="00171B9F">
              <w:rPr>
                <w:sz w:val="28"/>
                <w:szCs w:val="28"/>
              </w:rPr>
              <w:t xml:space="preserve"> в судах и</w:t>
            </w:r>
          </w:p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иных инстанциях.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До 150 %</w:t>
            </w:r>
          </w:p>
        </w:tc>
      </w:tr>
      <w:tr w:rsidR="00BE4969" w:rsidRPr="00171B9F" w:rsidTr="003E7E3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6.Специалист по охране труда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 xml:space="preserve">Организация и </w:t>
            </w:r>
            <w:proofErr w:type="gramStart"/>
            <w:r w:rsidRPr="00171B9F">
              <w:rPr>
                <w:sz w:val="28"/>
                <w:szCs w:val="28"/>
              </w:rPr>
              <w:t>контроль за</w:t>
            </w:r>
            <w:proofErr w:type="gramEnd"/>
            <w:r w:rsidRPr="00171B9F">
              <w:rPr>
                <w:sz w:val="28"/>
                <w:szCs w:val="28"/>
              </w:rPr>
              <w:t xml:space="preserve"> прохождением специалистами</w:t>
            </w:r>
          </w:p>
          <w:p w:rsidR="00BE4969" w:rsidRPr="00171B9F" w:rsidRDefault="00C532CA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</w:t>
            </w:r>
            <w:r w:rsidR="00BE4969" w:rsidRPr="00171B9F">
              <w:rPr>
                <w:sz w:val="28"/>
                <w:szCs w:val="28"/>
              </w:rPr>
              <w:t xml:space="preserve"> </w:t>
            </w:r>
            <w:proofErr w:type="gramStart"/>
            <w:r w:rsidR="00BE4969" w:rsidRPr="00171B9F">
              <w:rPr>
                <w:sz w:val="28"/>
                <w:szCs w:val="28"/>
              </w:rPr>
              <w:t>обучения по охране</w:t>
            </w:r>
            <w:proofErr w:type="gramEnd"/>
            <w:r w:rsidR="00BE4969" w:rsidRPr="00171B9F">
              <w:rPr>
                <w:sz w:val="28"/>
                <w:szCs w:val="28"/>
              </w:rPr>
              <w:t xml:space="preserve"> труда, разработка проектов локальных</w:t>
            </w:r>
          </w:p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нормативных актов, обеспечивающих</w:t>
            </w:r>
          </w:p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создание и функционирование системы управления охраной труда.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До 100 %</w:t>
            </w:r>
          </w:p>
        </w:tc>
      </w:tr>
      <w:tr w:rsidR="00BE4969" w:rsidRPr="00171B9F" w:rsidTr="003E7E3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7. Системный администратор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Обеспечение бесперебойной работы</w:t>
            </w:r>
          </w:p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компьютерной и офисной техники и программного обеспечения, соблюдение требований по сохранности базы данных.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До 100 %</w:t>
            </w:r>
          </w:p>
        </w:tc>
      </w:tr>
      <w:tr w:rsidR="00BE4969" w:rsidRPr="00171B9F" w:rsidTr="003E7E3C">
        <w:trPr>
          <w:trHeight w:val="222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8.Документовед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Поддержание документооборота (входящей и исходящей корреспонденции) в надлежащем состоянии.</w:t>
            </w:r>
          </w:p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 xml:space="preserve">Качественное и своевременное ведение документации по </w:t>
            </w:r>
            <w:proofErr w:type="gramStart"/>
            <w:r w:rsidRPr="00171B9F">
              <w:rPr>
                <w:sz w:val="28"/>
                <w:szCs w:val="28"/>
              </w:rPr>
              <w:t>воинскому</w:t>
            </w:r>
            <w:proofErr w:type="gramEnd"/>
          </w:p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учету и предоставление отчетов.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69" w:rsidRPr="00171B9F" w:rsidRDefault="00BE4969" w:rsidP="00650B8C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До 2</w:t>
            </w:r>
            <w:r w:rsidR="00650B8C">
              <w:rPr>
                <w:sz w:val="28"/>
                <w:szCs w:val="28"/>
              </w:rPr>
              <w:t>5</w:t>
            </w:r>
            <w:r w:rsidRPr="00171B9F">
              <w:rPr>
                <w:sz w:val="28"/>
                <w:szCs w:val="28"/>
              </w:rPr>
              <w:t>0 %</w:t>
            </w:r>
          </w:p>
        </w:tc>
      </w:tr>
      <w:tr w:rsidR="00BE4969" w:rsidRPr="00171B9F" w:rsidTr="003E7E3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9.Ведущий специалист по закупкам, старший специалист по закупкам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Осуществление проверки необходимой документации для проведения закупочной процедуры. Проверка на достоверность полученной информации о ходе исполнения обязательств поставщика (подрядчика, исполнителя), в том числе о сложностях, возникающих при исполнении контракта.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69" w:rsidRPr="00171B9F" w:rsidRDefault="00BE4969" w:rsidP="00650B8C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До 2</w:t>
            </w:r>
            <w:r w:rsidR="00650B8C">
              <w:rPr>
                <w:sz w:val="28"/>
                <w:szCs w:val="28"/>
              </w:rPr>
              <w:t>5</w:t>
            </w:r>
            <w:r w:rsidRPr="00171B9F">
              <w:rPr>
                <w:sz w:val="28"/>
                <w:szCs w:val="28"/>
              </w:rPr>
              <w:t>0 %</w:t>
            </w:r>
          </w:p>
        </w:tc>
      </w:tr>
      <w:tr w:rsidR="00BE4969" w:rsidRPr="00171B9F" w:rsidTr="003E7E3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10.Экономист 1 категории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69" w:rsidRPr="00171B9F" w:rsidRDefault="00BE4969" w:rsidP="006E563E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Своевременное предоставление в МКУ «Ц</w:t>
            </w:r>
            <w:r w:rsidR="006E563E">
              <w:rPr>
                <w:sz w:val="28"/>
                <w:szCs w:val="28"/>
              </w:rPr>
              <w:t>ентр бухгалтерского учета</w:t>
            </w:r>
            <w:r w:rsidRPr="00171B9F">
              <w:rPr>
                <w:sz w:val="28"/>
                <w:szCs w:val="28"/>
              </w:rPr>
              <w:t xml:space="preserve">» </w:t>
            </w:r>
            <w:r w:rsidRPr="00171B9F">
              <w:rPr>
                <w:sz w:val="28"/>
                <w:szCs w:val="28"/>
              </w:rPr>
              <w:lastRenderedPageBreak/>
              <w:t>документов, предусмотренных регламентом обработки документов при осуществлении закупок товаров, работ, услуг. Своевременное размещение исполнение контрактов.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69" w:rsidRPr="00171B9F" w:rsidRDefault="00BE4969" w:rsidP="00650B8C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lastRenderedPageBreak/>
              <w:t xml:space="preserve">До </w:t>
            </w:r>
            <w:r w:rsidR="00650B8C">
              <w:rPr>
                <w:sz w:val="28"/>
                <w:szCs w:val="28"/>
              </w:rPr>
              <w:t>20</w:t>
            </w:r>
            <w:r w:rsidRPr="00171B9F">
              <w:rPr>
                <w:sz w:val="28"/>
                <w:szCs w:val="28"/>
              </w:rPr>
              <w:t>0 %</w:t>
            </w:r>
          </w:p>
        </w:tc>
      </w:tr>
      <w:tr w:rsidR="00BE4969" w:rsidRPr="00171B9F" w:rsidTr="003E7E3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lastRenderedPageBreak/>
              <w:t>11. Специалист по персоналу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 xml:space="preserve">Своевременность и полнота принятия мер реагирования на нарушения внутреннего трудового распорядка, допущенные работниками </w:t>
            </w:r>
            <w:r w:rsidR="00C532CA">
              <w:rPr>
                <w:sz w:val="28"/>
                <w:szCs w:val="28"/>
              </w:rPr>
              <w:t>Учреждения</w:t>
            </w:r>
            <w:r w:rsidRPr="00171B9F">
              <w:rPr>
                <w:sz w:val="28"/>
                <w:szCs w:val="28"/>
              </w:rPr>
              <w:t>. Качественное ведение</w:t>
            </w:r>
          </w:p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документации (приказы по личному составу, журнал регистрации приказов). Качественное и</w:t>
            </w:r>
          </w:p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proofErr w:type="gramStart"/>
            <w:r w:rsidRPr="00171B9F">
              <w:rPr>
                <w:sz w:val="28"/>
                <w:szCs w:val="28"/>
              </w:rPr>
              <w:t>своевременное предоставление отчетности (табели учета рабочего</w:t>
            </w:r>
            <w:proofErr w:type="gramEnd"/>
          </w:p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времени, ответы на запросы).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69" w:rsidRPr="00171B9F" w:rsidRDefault="00BE4969" w:rsidP="00650B8C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 xml:space="preserve">До </w:t>
            </w:r>
            <w:r w:rsidR="00650B8C">
              <w:rPr>
                <w:sz w:val="28"/>
                <w:szCs w:val="28"/>
              </w:rPr>
              <w:t>20</w:t>
            </w:r>
            <w:r w:rsidRPr="00171B9F">
              <w:rPr>
                <w:sz w:val="28"/>
                <w:szCs w:val="28"/>
              </w:rPr>
              <w:t>0 %</w:t>
            </w:r>
          </w:p>
        </w:tc>
      </w:tr>
      <w:tr w:rsidR="00BE4969" w:rsidRPr="00171B9F" w:rsidTr="003E7E3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bCs/>
                <w:sz w:val="28"/>
                <w:szCs w:val="28"/>
              </w:rPr>
              <w:t>12. Уборщик служебных помещений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Содержание участка в соответствии с требованиями, качественная уборка помещений, прилегающей территории, отсутствие замечаний на несоблюдение санитарно-гигиенических норм при уборке помещения, отсутствие зарегистрированных замечаний и нареканий к деятельности сотрудника со стороны потребителей услуг и руководства.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До 100 %</w:t>
            </w:r>
          </w:p>
        </w:tc>
      </w:tr>
      <w:tr w:rsidR="00BE4969" w:rsidRPr="00171B9F" w:rsidTr="003E7E3C">
        <w:trPr>
          <w:trHeight w:val="496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69" w:rsidRPr="00171B9F" w:rsidRDefault="00BE4969" w:rsidP="007E172D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1</w:t>
            </w:r>
            <w:r w:rsidR="007E172D">
              <w:rPr>
                <w:sz w:val="28"/>
                <w:szCs w:val="28"/>
              </w:rPr>
              <w:t>3</w:t>
            </w:r>
            <w:r w:rsidRPr="00171B9F">
              <w:rPr>
                <w:sz w:val="28"/>
                <w:szCs w:val="28"/>
              </w:rPr>
              <w:t>. Водитель автомобиля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За своевременную сдачу и оформление путевых листов</w:t>
            </w:r>
          </w:p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 xml:space="preserve">Отсутствие или наличие по срокам сдачи или качеству оформления путевых листов (определяется механиком </w:t>
            </w:r>
            <w:r w:rsidR="00C532CA">
              <w:rPr>
                <w:sz w:val="28"/>
                <w:szCs w:val="28"/>
              </w:rPr>
              <w:t>Учреждения</w:t>
            </w:r>
            <w:r w:rsidRPr="00171B9F">
              <w:rPr>
                <w:sz w:val="28"/>
                <w:szCs w:val="28"/>
              </w:rPr>
              <w:t>) по согласованию с руководителем.</w:t>
            </w:r>
          </w:p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За нарушение правил охраны труда, техники безопасности или безопасности дорожного движения.</w:t>
            </w:r>
          </w:p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Отсутствие или наличие фактов нарушения правил охраны труда, техники безопасности или безопасности дорожного движения (включая наличие штрафов ГИБДД).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</w:p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До 150 %</w:t>
            </w:r>
          </w:p>
        </w:tc>
      </w:tr>
      <w:tr w:rsidR="00BE4969" w:rsidRPr="00171B9F" w:rsidTr="003E7E3C">
        <w:trPr>
          <w:trHeight w:val="41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1</w:t>
            </w:r>
            <w:r w:rsidR="007E172D">
              <w:rPr>
                <w:sz w:val="28"/>
                <w:szCs w:val="28"/>
              </w:rPr>
              <w:t>4</w:t>
            </w:r>
            <w:r w:rsidRPr="00171B9F">
              <w:rPr>
                <w:sz w:val="28"/>
                <w:szCs w:val="28"/>
              </w:rPr>
              <w:t>. Механик</w:t>
            </w:r>
          </w:p>
          <w:p w:rsidR="00BE4969" w:rsidRPr="00171B9F" w:rsidRDefault="00BE4969" w:rsidP="006E783F">
            <w:pPr>
              <w:tabs>
                <w:tab w:val="center" w:pos="1009"/>
                <w:tab w:val="right" w:pos="2019"/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ab/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Своевременное составление и предоставление в бухгалтерию</w:t>
            </w:r>
          </w:p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путевых листов и другой документации.</w:t>
            </w:r>
          </w:p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 xml:space="preserve">Содержание автотранспорта </w:t>
            </w:r>
            <w:proofErr w:type="gramStart"/>
            <w:r w:rsidRPr="00171B9F">
              <w:rPr>
                <w:sz w:val="28"/>
                <w:szCs w:val="28"/>
              </w:rPr>
              <w:t>в</w:t>
            </w:r>
            <w:proofErr w:type="gramEnd"/>
          </w:p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lastRenderedPageBreak/>
              <w:t xml:space="preserve">исправном состоянии, </w:t>
            </w:r>
            <w:proofErr w:type="gramStart"/>
            <w:r w:rsidRPr="00171B9F">
              <w:rPr>
                <w:sz w:val="28"/>
                <w:szCs w:val="28"/>
              </w:rPr>
              <w:t>своевременное</w:t>
            </w:r>
            <w:proofErr w:type="gramEnd"/>
          </w:p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прохождение технических осмотров, ОСАГО.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</w:p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До 200 %</w:t>
            </w:r>
          </w:p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</w:p>
        </w:tc>
      </w:tr>
      <w:tr w:rsidR="00BE4969" w:rsidRPr="00171B9F" w:rsidTr="003E7E3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69" w:rsidRPr="00171B9F" w:rsidRDefault="00BE4969" w:rsidP="007E172D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lastRenderedPageBreak/>
              <w:t>1</w:t>
            </w:r>
            <w:r w:rsidR="007E172D">
              <w:rPr>
                <w:sz w:val="28"/>
                <w:szCs w:val="28"/>
              </w:rPr>
              <w:t>5</w:t>
            </w:r>
            <w:r w:rsidRPr="00171B9F">
              <w:rPr>
                <w:sz w:val="28"/>
                <w:szCs w:val="28"/>
              </w:rPr>
              <w:t>. Смотритель кладбища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proofErr w:type="gramStart"/>
            <w:r w:rsidRPr="00171B9F">
              <w:rPr>
                <w:sz w:val="28"/>
                <w:szCs w:val="28"/>
              </w:rPr>
              <w:t>Контроль за</w:t>
            </w:r>
            <w:proofErr w:type="gramEnd"/>
            <w:r w:rsidRPr="00171B9F">
              <w:rPr>
                <w:sz w:val="28"/>
                <w:szCs w:val="28"/>
              </w:rPr>
              <w:t xml:space="preserve"> содержанием кладбища в надлежащем состоянии, контроль за организацией похоронного обслуживания.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</w:p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До 100 %</w:t>
            </w:r>
          </w:p>
        </w:tc>
      </w:tr>
      <w:tr w:rsidR="00BE4969" w:rsidRPr="00171B9F" w:rsidTr="003E7E3C">
        <w:trPr>
          <w:trHeight w:val="151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1</w:t>
            </w:r>
            <w:r w:rsidR="007E172D">
              <w:rPr>
                <w:sz w:val="28"/>
                <w:szCs w:val="28"/>
              </w:rPr>
              <w:t>6</w:t>
            </w:r>
            <w:r w:rsidRPr="00171B9F">
              <w:rPr>
                <w:sz w:val="28"/>
                <w:szCs w:val="28"/>
              </w:rPr>
              <w:t>. Сторож (вахтер)</w:t>
            </w:r>
          </w:p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 xml:space="preserve">Организация охраны объектов </w:t>
            </w:r>
            <w:r w:rsidR="00C532CA">
              <w:rPr>
                <w:sz w:val="28"/>
                <w:szCs w:val="28"/>
              </w:rPr>
              <w:t>Учреждения</w:t>
            </w:r>
            <w:r w:rsidRPr="00171B9F">
              <w:rPr>
                <w:sz w:val="28"/>
                <w:szCs w:val="28"/>
              </w:rPr>
              <w:t xml:space="preserve"> и территории.</w:t>
            </w:r>
          </w:p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Качественное осуществление пропускного режима.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</w:p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До 100 %</w:t>
            </w:r>
          </w:p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</w:p>
        </w:tc>
      </w:tr>
      <w:tr w:rsidR="00BE4969" w:rsidRPr="00171B9F" w:rsidTr="003E7E3C">
        <w:trPr>
          <w:trHeight w:val="161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1</w:t>
            </w:r>
            <w:r w:rsidR="007E172D">
              <w:rPr>
                <w:sz w:val="28"/>
                <w:szCs w:val="28"/>
              </w:rPr>
              <w:t>7</w:t>
            </w:r>
            <w:r w:rsidRPr="00171B9F">
              <w:rPr>
                <w:sz w:val="28"/>
                <w:szCs w:val="28"/>
              </w:rPr>
              <w:t>. Дворник</w:t>
            </w:r>
          </w:p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Содержание территории в соответствии с требованиями СанПиН</w:t>
            </w:r>
          </w:p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Обеспечение сохранности рабочего инвентаря.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</w:p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До 100 %</w:t>
            </w:r>
          </w:p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</w:p>
          <w:p w:rsidR="00BE4969" w:rsidRPr="00171B9F" w:rsidRDefault="00BE4969" w:rsidP="006E783F">
            <w:pPr>
              <w:tabs>
                <w:tab w:val="center" w:pos="4153"/>
                <w:tab w:val="right" w:pos="8306"/>
              </w:tabs>
              <w:suppressAutoHyphens/>
              <w:ind w:firstLine="432"/>
              <w:rPr>
                <w:sz w:val="28"/>
                <w:szCs w:val="28"/>
              </w:rPr>
            </w:pPr>
          </w:p>
        </w:tc>
      </w:tr>
      <w:tr w:rsidR="003E7E3C" w:rsidRPr="00171B9F" w:rsidTr="003E7E3C">
        <w:trPr>
          <w:trHeight w:val="1610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3C" w:rsidRPr="00DE6E5F" w:rsidRDefault="007E172D" w:rsidP="003E7E3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E7E3C" w:rsidRPr="00DE6E5F">
              <w:rPr>
                <w:sz w:val="28"/>
                <w:szCs w:val="28"/>
              </w:rPr>
              <w:t xml:space="preserve">. </w:t>
            </w:r>
            <w:r w:rsidR="003E7E3C">
              <w:rPr>
                <w:sz w:val="28"/>
                <w:szCs w:val="28"/>
              </w:rPr>
              <w:t>Консультант по связям с общественностью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3C" w:rsidRPr="00DE6E5F" w:rsidRDefault="003E7E3C" w:rsidP="003E7E3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Качественное </w:t>
            </w:r>
            <w:r w:rsidRPr="00E00ABF">
              <w:rPr>
                <w:sz w:val="28"/>
                <w:szCs w:val="28"/>
              </w:rPr>
              <w:t>организ</w:t>
            </w:r>
            <w:r>
              <w:rPr>
                <w:sz w:val="28"/>
                <w:szCs w:val="28"/>
              </w:rPr>
              <w:t>ация</w:t>
            </w:r>
            <w:r w:rsidRPr="00E00ABF">
              <w:rPr>
                <w:sz w:val="28"/>
                <w:szCs w:val="28"/>
              </w:rPr>
              <w:t xml:space="preserve"> работ</w:t>
            </w:r>
            <w:r>
              <w:rPr>
                <w:sz w:val="28"/>
                <w:szCs w:val="28"/>
              </w:rPr>
              <w:t>ы</w:t>
            </w:r>
            <w:r w:rsidRPr="00E00ABF">
              <w:rPr>
                <w:sz w:val="28"/>
                <w:szCs w:val="28"/>
              </w:rPr>
              <w:t xml:space="preserve"> с общественностью на закрепленной территории, руководителями учреждений, предприятий всех форм собственности, расположенных на закрепленной территорией</w:t>
            </w:r>
            <w:r>
              <w:rPr>
                <w:sz w:val="28"/>
                <w:szCs w:val="28"/>
              </w:rPr>
              <w:t xml:space="preserve">; активное участие с </w:t>
            </w:r>
            <w:r w:rsidRPr="00972E54">
              <w:rPr>
                <w:color w:val="372D2D"/>
                <w:spacing w:val="4"/>
                <w:sz w:val="28"/>
                <w:szCs w:val="28"/>
              </w:rPr>
              <w:t>населен</w:t>
            </w:r>
            <w:r>
              <w:rPr>
                <w:color w:val="372D2D"/>
                <w:spacing w:val="4"/>
                <w:sz w:val="28"/>
                <w:szCs w:val="28"/>
              </w:rPr>
              <w:t xml:space="preserve">ием в общественной </w:t>
            </w:r>
            <w:r w:rsidRPr="00972E54">
              <w:rPr>
                <w:color w:val="372D2D"/>
                <w:spacing w:val="4"/>
                <w:sz w:val="28"/>
                <w:szCs w:val="28"/>
              </w:rPr>
              <w:t>и добровольческой деятельности</w:t>
            </w:r>
            <w:r>
              <w:rPr>
                <w:color w:val="372D2D"/>
                <w:spacing w:val="4"/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>качественное</w:t>
            </w:r>
            <w:r w:rsidRPr="00972E54">
              <w:rPr>
                <w:color w:val="372D2D"/>
                <w:spacing w:val="4"/>
                <w:sz w:val="28"/>
                <w:szCs w:val="28"/>
              </w:rPr>
              <w:t xml:space="preserve"> обеспечение взаимодействия власти и общества в решении вопросов местного значения</w:t>
            </w:r>
            <w:r w:rsidR="00141F95">
              <w:rPr>
                <w:color w:val="372D2D"/>
                <w:spacing w:val="4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3C" w:rsidRPr="00DE6E5F" w:rsidRDefault="003E7E3C" w:rsidP="003E7E3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DE6E5F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15</w:t>
            </w:r>
            <w:r w:rsidRPr="00DE6E5F">
              <w:rPr>
                <w:sz w:val="28"/>
                <w:szCs w:val="28"/>
              </w:rPr>
              <w:t>0 %</w:t>
            </w:r>
          </w:p>
        </w:tc>
      </w:tr>
    </w:tbl>
    <w:p w:rsidR="009D0234" w:rsidRDefault="009D0234" w:rsidP="009D0234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5</w:t>
      </w:r>
    </w:p>
    <w:p w:rsidR="009D0234" w:rsidRDefault="009D0234" w:rsidP="009D0234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Положению о системе оплаты труда и стимулировании работников муниципального казенного </w:t>
      </w:r>
      <w:r w:rsidR="00436819">
        <w:rPr>
          <w:sz w:val="28"/>
          <w:szCs w:val="28"/>
        </w:rPr>
        <w:t>у</w:t>
      </w:r>
      <w:r w:rsidR="00C532CA">
        <w:rPr>
          <w:sz w:val="28"/>
          <w:szCs w:val="28"/>
        </w:rPr>
        <w:t>чреждения</w:t>
      </w:r>
    </w:p>
    <w:p w:rsidR="009D0234" w:rsidRDefault="009D0234" w:rsidP="009D0234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«Жилкомэнергосервис»</w:t>
      </w:r>
    </w:p>
    <w:p w:rsidR="009D0234" w:rsidRDefault="009D0234" w:rsidP="009D0234">
      <w:pPr>
        <w:ind w:firstLine="709"/>
        <w:jc w:val="right"/>
        <w:rPr>
          <w:sz w:val="28"/>
          <w:szCs w:val="28"/>
        </w:rPr>
      </w:pPr>
    </w:p>
    <w:p w:rsidR="009D0234" w:rsidRDefault="009D0234" w:rsidP="009D0234">
      <w:pPr>
        <w:tabs>
          <w:tab w:val="left" w:pos="478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0234" w:rsidRDefault="009D0234" w:rsidP="009D02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и порядок установления</w:t>
      </w:r>
    </w:p>
    <w:p w:rsidR="009D0234" w:rsidRDefault="009D0234" w:rsidP="009D02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выплат стимулирующего характера руководителю </w:t>
      </w:r>
      <w:r w:rsidR="00C532CA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9D0234" w:rsidRDefault="009D0234" w:rsidP="009D02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0234" w:rsidRDefault="00002AD9" w:rsidP="009D0234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63CF0">
        <w:rPr>
          <w:sz w:val="28"/>
          <w:szCs w:val="28"/>
        </w:rPr>
        <w:t>Размер ежемесячной надбавк</w:t>
      </w:r>
      <w:r>
        <w:rPr>
          <w:sz w:val="28"/>
          <w:szCs w:val="28"/>
        </w:rPr>
        <w:t>и</w:t>
      </w:r>
      <w:r w:rsidRPr="00663CF0">
        <w:rPr>
          <w:sz w:val="28"/>
          <w:szCs w:val="28"/>
        </w:rPr>
        <w:t xml:space="preserve"> за особые условия работы устанавливается правовым актом Учредителя </w:t>
      </w:r>
      <w:r>
        <w:rPr>
          <w:sz w:val="28"/>
          <w:szCs w:val="28"/>
        </w:rPr>
        <w:t xml:space="preserve">по согласованию с главой </w:t>
      </w:r>
      <w:r w:rsidRPr="00D22317">
        <w:rPr>
          <w:sz w:val="28"/>
          <w:szCs w:val="28"/>
        </w:rPr>
        <w:t>городского округа – главой администраци</w:t>
      </w:r>
      <w:r>
        <w:rPr>
          <w:sz w:val="28"/>
          <w:szCs w:val="28"/>
        </w:rPr>
        <w:t xml:space="preserve">и Чайковского городского округа </w:t>
      </w:r>
      <w:r w:rsidRPr="00663CF0">
        <w:rPr>
          <w:sz w:val="28"/>
          <w:szCs w:val="28"/>
        </w:rPr>
        <w:t>в зависимости от степени сложности, напряженности выполняемой работы, высоких достижений в труде и специального режима работы</w:t>
      </w:r>
      <w:r w:rsidR="009D0234">
        <w:rPr>
          <w:sz w:val="28"/>
          <w:szCs w:val="28"/>
        </w:rPr>
        <w:t>.</w:t>
      </w:r>
    </w:p>
    <w:p w:rsidR="009D0234" w:rsidRDefault="009D0234" w:rsidP="009D0234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критериев оценки эффективности выполняемых должностных обязанностей (далее – критерии эффективности) ежемесячная надбавка за особые условия работы устанавливается до 240 % должностного оклада: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25"/>
        <w:gridCol w:w="1983"/>
        <w:gridCol w:w="1807"/>
      </w:tblGrid>
      <w:tr w:rsidR="009D0234" w:rsidTr="00F6022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34" w:rsidRDefault="009D0234" w:rsidP="00F60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34" w:rsidRDefault="009D0234" w:rsidP="00F60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34" w:rsidRDefault="009D0234" w:rsidP="00F602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 показателя</w:t>
            </w:r>
          </w:p>
        </w:tc>
      </w:tr>
      <w:tr w:rsidR="009D0234" w:rsidTr="00F6022A">
        <w:tc>
          <w:tcPr>
            <w:tcW w:w="9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34" w:rsidRDefault="009D0234" w:rsidP="00F6022A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34" w:rsidRDefault="009D0234" w:rsidP="00F6022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34" w:rsidRDefault="009D0234" w:rsidP="00F602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исполнен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34" w:rsidRDefault="009D0234" w:rsidP="00F602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не исполнен</w:t>
            </w:r>
          </w:p>
        </w:tc>
      </w:tr>
      <w:tr w:rsidR="009D0234" w:rsidTr="00F6022A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Основная деятельность </w:t>
            </w:r>
            <w:r w:rsidR="00C532CA">
              <w:rPr>
                <w:sz w:val="28"/>
                <w:szCs w:val="28"/>
              </w:rPr>
              <w:t>Учреждения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34" w:rsidRDefault="009D0234" w:rsidP="00F6022A">
            <w:pPr>
              <w:jc w:val="center"/>
              <w:rPr>
                <w:sz w:val="28"/>
                <w:szCs w:val="28"/>
              </w:rPr>
            </w:pPr>
          </w:p>
        </w:tc>
      </w:tr>
      <w:tr w:rsidR="009D0234" w:rsidTr="00F602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отраслевых показателей деятельности </w:t>
            </w:r>
            <w:r w:rsidR="00C532CA">
              <w:rPr>
                <w:sz w:val="28"/>
                <w:szCs w:val="28"/>
              </w:rPr>
              <w:t>Учреждения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</w:tc>
      </w:tr>
      <w:tr w:rsidR="009D0234" w:rsidTr="00F602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мероприятий по приоритетным проектам и задачам </w:t>
            </w:r>
            <w:r w:rsidR="00C532CA">
              <w:rPr>
                <w:sz w:val="28"/>
                <w:szCs w:val="28"/>
              </w:rPr>
              <w:t>Учреждения</w:t>
            </w:r>
            <w:r>
              <w:rPr>
                <w:sz w:val="28"/>
                <w:szCs w:val="28"/>
              </w:rPr>
              <w:t>, запланированных на расчетный период.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</w:tc>
      </w:tr>
      <w:tr w:rsidR="009D0234" w:rsidTr="00F6022A">
        <w:trPr>
          <w:trHeight w:val="1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фактов нарушения действующего законодательства по результатам проверок контрольных, надзорных и правоохранительных органов, Учредителя.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</w:tc>
      </w:tr>
      <w:tr w:rsidR="009D0234" w:rsidTr="00F6022A">
        <w:trPr>
          <w:trHeight w:val="17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об учреждении в соответствии с требованиями, установленными Приказом Министерства финансов Российской Федерации от 21 июля 2011 г. № 86н.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</w:tc>
      </w:tr>
      <w:tr w:rsidR="009D0234" w:rsidTr="00F602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несчастных случаев со смертельным исходом.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</w:tc>
      </w:tr>
      <w:tr w:rsidR="009D0234" w:rsidTr="00C51F25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Систематическое выполнение срочных и важных заданий.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  <w:tr w:rsidR="009D0234" w:rsidTr="00F6022A">
        <w:trPr>
          <w:trHeight w:val="4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Выездной характер работы.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</w:tc>
      </w:tr>
      <w:tr w:rsidR="009D0234" w:rsidTr="00F6022A">
        <w:trPr>
          <w:trHeight w:val="428"/>
        </w:trPr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Финансово-экономическая деятельность и исполнительская дисциплина</w:t>
            </w:r>
          </w:p>
        </w:tc>
      </w:tr>
      <w:tr w:rsidR="009D0234" w:rsidTr="00F6022A">
        <w:trPr>
          <w:trHeight w:val="25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просроченной дебиторской и кредиторской задолженности и нарушений финансово-хозяйственной деятельности, приведших к нецелевому и неэффективному расходованию бюджетных средств, отсутствие задолженности в бюджеты различных уровней.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</w:tc>
      </w:tr>
      <w:tr w:rsidR="009D0234" w:rsidTr="00C51F25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Исполнение бюджета </w:t>
            </w:r>
            <w:r w:rsidR="00C532CA">
              <w:rPr>
                <w:sz w:val="28"/>
                <w:szCs w:val="28"/>
              </w:rPr>
              <w:t>Учреждение</w:t>
            </w:r>
            <w:r>
              <w:rPr>
                <w:sz w:val="28"/>
                <w:szCs w:val="28"/>
              </w:rPr>
              <w:t xml:space="preserve">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</w:tc>
      </w:tr>
      <w:tr w:rsidR="009D0234" w:rsidTr="00C51F25">
        <w:trPr>
          <w:trHeight w:val="12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сохранности и эффективного использования муниципального имущества, переданного </w:t>
            </w:r>
            <w:r w:rsidR="00C532CA">
              <w:rPr>
                <w:sz w:val="28"/>
                <w:szCs w:val="28"/>
              </w:rPr>
              <w:t>Учреждению</w:t>
            </w:r>
            <w:r>
              <w:rPr>
                <w:sz w:val="28"/>
                <w:szCs w:val="28"/>
              </w:rPr>
              <w:t xml:space="preserve"> на праве оперативного управления.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</w:tc>
      </w:tr>
      <w:tr w:rsidR="009D0234" w:rsidTr="00F6022A">
        <w:trPr>
          <w:trHeight w:val="15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r w:rsidR="00C532CA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закупок товаров, работ, услуг путем проведения конкурентных способов определения поставщиков (подрядчиков, исполнителей).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</w:tc>
      </w:tr>
      <w:tr w:rsidR="009D0234" w:rsidTr="00F602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Pr="00C51F25" w:rsidRDefault="009D0234" w:rsidP="00F6022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уровня соотношения среднемесячной заработной платы руководителя</w:t>
            </w:r>
            <w:r>
              <w:rPr>
                <w:sz w:val="28"/>
                <w:szCs w:val="28"/>
              </w:rPr>
              <w:t xml:space="preserve"> </w:t>
            </w:r>
            <w:r w:rsidR="00C532CA">
              <w:rPr>
                <w:sz w:val="28"/>
                <w:szCs w:val="28"/>
              </w:rPr>
              <w:t>Учреждения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bCs/>
                <w:sz w:val="28"/>
                <w:szCs w:val="28"/>
              </w:rPr>
              <w:t>его заместителей за календарный год, и среднемесячной заработной платы работников (без учета заработной платы руководителя</w:t>
            </w:r>
            <w:r>
              <w:rPr>
                <w:sz w:val="28"/>
                <w:szCs w:val="28"/>
              </w:rPr>
              <w:t xml:space="preserve"> </w:t>
            </w:r>
            <w:r w:rsidR="00C532CA">
              <w:rPr>
                <w:sz w:val="28"/>
                <w:szCs w:val="28"/>
              </w:rPr>
              <w:t>Учреждения</w:t>
            </w:r>
            <w:r>
              <w:rPr>
                <w:bCs/>
                <w:sz w:val="28"/>
                <w:szCs w:val="28"/>
              </w:rPr>
              <w:t xml:space="preserve"> и его заместителей).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20 %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</w:tr>
    </w:tbl>
    <w:p w:rsidR="009D0234" w:rsidRDefault="009D0234" w:rsidP="009D02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0234" w:rsidRDefault="009D0234" w:rsidP="009D0234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Конкретный размер ежемесячной надбавки за особые условия работы устанавливается </w:t>
      </w:r>
      <w:proofErr w:type="gramStart"/>
      <w:r>
        <w:rPr>
          <w:sz w:val="28"/>
          <w:szCs w:val="28"/>
        </w:rPr>
        <w:t>по итогам работы за месяц в процентах к должностному окладу в пределах</w:t>
      </w:r>
      <w:proofErr w:type="gramEnd"/>
      <w:r>
        <w:rPr>
          <w:sz w:val="28"/>
          <w:szCs w:val="28"/>
        </w:rPr>
        <w:t xml:space="preserve"> фонда оплаты труда правовым актом Учредителя</w:t>
      </w:r>
      <w:r w:rsidR="002633B6">
        <w:rPr>
          <w:sz w:val="28"/>
          <w:szCs w:val="28"/>
        </w:rPr>
        <w:t xml:space="preserve"> </w:t>
      </w:r>
      <w:r w:rsidR="002633B6" w:rsidRPr="00B4797A">
        <w:rPr>
          <w:sz w:val="28"/>
          <w:szCs w:val="28"/>
        </w:rPr>
        <w:t>по согласованию с главой городского округа – главой администраци</w:t>
      </w:r>
      <w:r w:rsidR="002633B6">
        <w:rPr>
          <w:sz w:val="28"/>
          <w:szCs w:val="28"/>
        </w:rPr>
        <w:t>и Чайковского городского округа</w:t>
      </w:r>
      <w:r>
        <w:rPr>
          <w:sz w:val="28"/>
          <w:szCs w:val="28"/>
        </w:rPr>
        <w:t>.</w:t>
      </w:r>
    </w:p>
    <w:p w:rsidR="009D0234" w:rsidRDefault="009D0234" w:rsidP="009D0234">
      <w:pPr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Ранее установленный размер надбавки за особые условия работы прекращается или уменьшается при невыполнении критериев эффективности.</w:t>
      </w:r>
    </w:p>
    <w:p w:rsidR="009D0234" w:rsidRDefault="009D0234" w:rsidP="009D0234">
      <w:pPr>
        <w:pStyle w:val="ConsPlusNormal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стимулирующих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выплат руководителя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2CA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в зависимости от достижения целевых показателей эффективности деятельности </w:t>
      </w:r>
      <w:r w:rsidR="00C532CA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и эффективности работы руководителя </w:t>
      </w:r>
      <w:r w:rsidR="00C532CA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в отчетном периоде (месяц, квартал, год).</w:t>
      </w:r>
    </w:p>
    <w:p w:rsidR="009D0234" w:rsidRDefault="009D0234" w:rsidP="009D0234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критериев оценки эффективности выполняемых должностных обязанностей премиальная выплата по итогам работы за месяц устанавливается до 25 % должностного оклада за фактически отработанное время:</w:t>
      </w: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808"/>
        <w:gridCol w:w="1700"/>
        <w:gridCol w:w="1807"/>
      </w:tblGrid>
      <w:tr w:rsidR="009D0234" w:rsidTr="00F6022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234" w:rsidRDefault="009D0234" w:rsidP="00F6022A">
            <w:pPr>
              <w:jc w:val="center"/>
              <w:rPr>
                <w:sz w:val="28"/>
                <w:szCs w:val="28"/>
              </w:rPr>
            </w:pPr>
          </w:p>
          <w:p w:rsidR="009D0234" w:rsidRDefault="009D0234" w:rsidP="00F602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34" w:rsidRDefault="009D0234" w:rsidP="00F60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34" w:rsidRDefault="009D0234" w:rsidP="00F602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 показателя</w:t>
            </w:r>
          </w:p>
        </w:tc>
      </w:tr>
      <w:tr w:rsidR="009D0234" w:rsidTr="00F6022A">
        <w:tc>
          <w:tcPr>
            <w:tcW w:w="9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34" w:rsidRDefault="009D0234" w:rsidP="00F6022A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34" w:rsidRDefault="009D0234" w:rsidP="00F6022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34" w:rsidRDefault="009D0234" w:rsidP="00F602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исполнен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34" w:rsidRDefault="009D0234" w:rsidP="00F602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не исполнен</w:t>
            </w:r>
          </w:p>
        </w:tc>
      </w:tr>
      <w:tr w:rsidR="009D0234" w:rsidTr="00F6022A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Основная деятельность </w:t>
            </w:r>
            <w:r w:rsidR="00C532CA">
              <w:rPr>
                <w:sz w:val="28"/>
                <w:szCs w:val="28"/>
              </w:rPr>
              <w:t>Учреждения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34" w:rsidRDefault="009D0234" w:rsidP="00F6022A">
            <w:pPr>
              <w:jc w:val="center"/>
              <w:rPr>
                <w:sz w:val="28"/>
                <w:szCs w:val="28"/>
              </w:rPr>
            </w:pPr>
          </w:p>
        </w:tc>
      </w:tr>
      <w:tr w:rsidR="009D0234" w:rsidTr="00F602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Надлежащее исполнение должностных </w:t>
            </w:r>
            <w:r>
              <w:rPr>
                <w:sz w:val="28"/>
                <w:szCs w:val="28"/>
              </w:rPr>
              <w:lastRenderedPageBreak/>
              <w:t xml:space="preserve">обязанностей, определенных трудовым договором и Уставом </w:t>
            </w:r>
            <w:r w:rsidR="00C532CA">
              <w:rPr>
                <w:sz w:val="28"/>
                <w:szCs w:val="28"/>
              </w:rPr>
              <w:t>Учреждения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5 %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</w:tc>
      </w:tr>
      <w:tr w:rsidR="009D0234" w:rsidTr="00F602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заявлений граждан в установленном порядке.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</w:tc>
      </w:tr>
      <w:tr w:rsidR="009D0234" w:rsidTr="00F602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912D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Исполнение протокольных решений, принятых на совещаниях, рабочих группах, комиссиях администрации Чайковского городского округа, а также поручений и заданий </w:t>
            </w:r>
            <w:r w:rsidR="00912D4A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чредителя.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</w:tc>
      </w:tr>
      <w:tr w:rsidR="009D0234" w:rsidTr="00F602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Отсутствие предписаний надзорных органов в отношении руководителя </w:t>
            </w:r>
            <w:r w:rsidR="00C532CA">
              <w:rPr>
                <w:sz w:val="28"/>
                <w:szCs w:val="28"/>
              </w:rPr>
              <w:t>Учреждения</w:t>
            </w:r>
            <w:r>
              <w:rPr>
                <w:sz w:val="28"/>
                <w:szCs w:val="28"/>
              </w:rPr>
              <w:t xml:space="preserve"> и (или) </w:t>
            </w:r>
            <w:r w:rsidR="00C532CA">
              <w:rPr>
                <w:sz w:val="28"/>
                <w:szCs w:val="28"/>
              </w:rPr>
              <w:t>Учреждения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</w:tc>
      </w:tr>
      <w:tr w:rsidR="009D0234" w:rsidTr="00F6022A">
        <w:tc>
          <w:tcPr>
            <w:tcW w:w="9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Финансово-экономическая деятельность и исполнительская дисциплина</w:t>
            </w:r>
          </w:p>
        </w:tc>
      </w:tr>
      <w:tr w:rsidR="009D0234" w:rsidTr="00F602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просроченной кредиторской задолженности, в том числе по обязательным платежам в бюджет и внебюджетные фонды.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5 %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4" w:rsidRDefault="009D0234" w:rsidP="00F60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0 %</w:t>
            </w:r>
          </w:p>
        </w:tc>
      </w:tr>
    </w:tbl>
    <w:p w:rsidR="009D0234" w:rsidRDefault="009D0234" w:rsidP="009D0234">
      <w:pPr>
        <w:ind w:firstLine="709"/>
        <w:jc w:val="both"/>
        <w:rPr>
          <w:sz w:val="28"/>
          <w:szCs w:val="28"/>
        </w:rPr>
      </w:pPr>
    </w:p>
    <w:p w:rsidR="009D0234" w:rsidRDefault="009D0234" w:rsidP="009D0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невыполнения того или иного показателя или выполнения не в полном объеме размер премии уменьшается на соответствующий процент. </w:t>
      </w:r>
    </w:p>
    <w:p w:rsidR="009D0234" w:rsidRDefault="009D0234" w:rsidP="009D0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Премиальная выплата по итогам работы за месяц не назначается за расчетный период, в котором имели место указанные выше нарушения. Если они были установлены после выплаты, то назначение премиальной выплаты по итогам работы за месяц не производится за тот расчетный период, в котором нарушения были фактически установлены.</w:t>
      </w:r>
    </w:p>
    <w:p w:rsidR="00C51F25" w:rsidRDefault="00C51F25" w:rsidP="009D0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Премиальная выплата по итогам работы за месяц выплачивается в пределах фонда оплаты труда Учреждения в процентном выражении по представлению руководителя Учреждения. Учредитель рассматривает указанное представление и </w:t>
      </w:r>
      <w:r w:rsidRPr="00B4797A">
        <w:rPr>
          <w:sz w:val="28"/>
          <w:szCs w:val="28"/>
        </w:rPr>
        <w:t>принимает решение об установлении премиальной выплаты по согласованию с главой городского округа – главой администраци</w:t>
      </w:r>
      <w:r>
        <w:rPr>
          <w:sz w:val="28"/>
          <w:szCs w:val="28"/>
        </w:rPr>
        <w:t>и Чайковского городского округа.</w:t>
      </w:r>
    </w:p>
    <w:p w:rsidR="009D0234" w:rsidRDefault="009D0234" w:rsidP="009D0234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Премиальная выплата по итогам работы за квартал/год устанавливается с учетом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достижения следующих критериев оценки эффективности выполняемых должностных обязанностей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D0234" w:rsidRDefault="009D0234" w:rsidP="009D0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 достижение запланированных на расчетный период результатов профессиональной служебной деятельности, показателей результативности профессиональной служебной деятельности, установленных на расчетный период;</w:t>
      </w:r>
    </w:p>
    <w:p w:rsidR="009D0234" w:rsidRDefault="009D0234" w:rsidP="009D0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 выполнение мероприятий по приоритетным проектам и задачам </w:t>
      </w:r>
      <w:r w:rsidR="00C532CA">
        <w:rPr>
          <w:sz w:val="28"/>
          <w:szCs w:val="28"/>
        </w:rPr>
        <w:t>Учреждения</w:t>
      </w:r>
      <w:r>
        <w:rPr>
          <w:sz w:val="28"/>
          <w:szCs w:val="28"/>
        </w:rPr>
        <w:t>, запланированных на расчетный период;</w:t>
      </w:r>
    </w:p>
    <w:p w:rsidR="009D0234" w:rsidRDefault="009D0234" w:rsidP="009D02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 достижение высоких показателей по направлениям профессиональной деятельности (призовые места на </w:t>
      </w:r>
      <w:r w:rsidR="006E563E">
        <w:rPr>
          <w:sz w:val="28"/>
          <w:szCs w:val="28"/>
        </w:rPr>
        <w:t>городском</w:t>
      </w:r>
      <w:r>
        <w:rPr>
          <w:sz w:val="28"/>
          <w:szCs w:val="28"/>
        </w:rPr>
        <w:t>, краевом или российском уровне, благодарности от правительства и ведом</w:t>
      </w:r>
      <w:proofErr w:type="gramStart"/>
      <w:r>
        <w:rPr>
          <w:sz w:val="28"/>
          <w:szCs w:val="28"/>
        </w:rPr>
        <w:t>ств кр</w:t>
      </w:r>
      <w:proofErr w:type="gramEnd"/>
      <w:r>
        <w:rPr>
          <w:sz w:val="28"/>
          <w:szCs w:val="28"/>
        </w:rPr>
        <w:t>ая, страны).</w:t>
      </w:r>
    </w:p>
    <w:p w:rsidR="009D0234" w:rsidRPr="009D0234" w:rsidRDefault="00C51F25" w:rsidP="009D023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Премиальная выплата по итогам работы за квартал/год максимальным размером не ограничивается и выплачивается в пределах фонда оплаты труда Учреждения в процентном выражении по представлению руководителя Учреждения. Учредитель рассматривает указанное представление и </w:t>
      </w:r>
      <w:r w:rsidRPr="00B4797A">
        <w:rPr>
          <w:sz w:val="28"/>
          <w:szCs w:val="28"/>
        </w:rPr>
        <w:t>принимает решение об установлении премиальной выплаты по согласованию с главой городского округа – главой администраци</w:t>
      </w:r>
      <w:r>
        <w:rPr>
          <w:sz w:val="28"/>
          <w:szCs w:val="28"/>
        </w:rPr>
        <w:t xml:space="preserve">и Чайковского городского округа. В </w:t>
      </w:r>
      <w:r>
        <w:rPr>
          <w:sz w:val="28"/>
          <w:szCs w:val="28"/>
        </w:rPr>
        <w:lastRenderedPageBreak/>
        <w:t>случае невыполнения или выполнения не в полном объеме того или иного показателя размер премиальной выплаты уменьшается</w:t>
      </w:r>
      <w:r w:rsidR="009D0234">
        <w:rPr>
          <w:sz w:val="28"/>
          <w:szCs w:val="28"/>
        </w:rPr>
        <w:t xml:space="preserve">. </w:t>
      </w:r>
    </w:p>
    <w:p w:rsidR="00F569A9" w:rsidRDefault="00021DD0" w:rsidP="00F569A9">
      <w:pPr>
        <w:tabs>
          <w:tab w:val="left" w:pos="1185"/>
        </w:tabs>
        <w:ind w:left="567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569A9">
        <w:rPr>
          <w:sz w:val="28"/>
          <w:szCs w:val="28"/>
        </w:rPr>
        <w:lastRenderedPageBreak/>
        <w:t>Приложение 6</w:t>
      </w:r>
    </w:p>
    <w:p w:rsidR="00F569A9" w:rsidRDefault="00F569A9" w:rsidP="00F569A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к Положению о системе оплаты труда и стимулировании работников муниципального казенного </w:t>
      </w:r>
      <w:r w:rsidR="0054282C">
        <w:rPr>
          <w:sz w:val="28"/>
          <w:szCs w:val="28"/>
        </w:rPr>
        <w:t>у</w:t>
      </w:r>
      <w:r w:rsidR="00C532CA">
        <w:rPr>
          <w:sz w:val="28"/>
          <w:szCs w:val="28"/>
        </w:rPr>
        <w:t>чреждения</w:t>
      </w:r>
    </w:p>
    <w:p w:rsidR="00F569A9" w:rsidRDefault="00F569A9" w:rsidP="00F569A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«Жилкомэнергосервис»</w:t>
      </w:r>
    </w:p>
    <w:p w:rsidR="00F569A9" w:rsidRDefault="00F569A9" w:rsidP="00F569A9">
      <w:pPr>
        <w:widowControl w:val="0"/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F569A9" w:rsidRDefault="00F569A9" w:rsidP="00F569A9">
      <w:pPr>
        <w:widowControl w:val="0"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должностей работников </w:t>
      </w:r>
      <w:r w:rsidR="00C532CA">
        <w:rPr>
          <w:b/>
          <w:sz w:val="28"/>
          <w:szCs w:val="28"/>
        </w:rPr>
        <w:t>Учреждения</w:t>
      </w:r>
      <w:r>
        <w:rPr>
          <w:b/>
          <w:sz w:val="28"/>
          <w:szCs w:val="28"/>
        </w:rPr>
        <w:t>, относимых к административно – управленческому персоналу</w:t>
      </w:r>
    </w:p>
    <w:p w:rsidR="00F569A9" w:rsidRDefault="00F569A9" w:rsidP="00F569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69A9" w:rsidRDefault="00F569A9" w:rsidP="00F569A9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по закупкам</w:t>
      </w:r>
    </w:p>
    <w:p w:rsidR="00F569A9" w:rsidRDefault="00F569A9" w:rsidP="00F569A9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Старший специалист по закупкам</w:t>
      </w:r>
    </w:p>
    <w:p w:rsidR="00F569A9" w:rsidRDefault="00F569A9" w:rsidP="00F569A9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Юрисконсульт 2 категории</w:t>
      </w:r>
    </w:p>
    <w:p w:rsidR="00F569A9" w:rsidRDefault="00F569A9" w:rsidP="00F569A9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Ведущий инженер</w:t>
      </w:r>
    </w:p>
    <w:p w:rsidR="00F569A9" w:rsidRDefault="00F569A9" w:rsidP="00F569A9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Инженер 1 категории</w:t>
      </w:r>
    </w:p>
    <w:p w:rsidR="00F569A9" w:rsidRDefault="00F569A9" w:rsidP="00F569A9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Инженер 2 категории</w:t>
      </w:r>
    </w:p>
    <w:p w:rsidR="00F569A9" w:rsidRDefault="00F569A9" w:rsidP="00F569A9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Инженер-сметчик 1 категории</w:t>
      </w:r>
    </w:p>
    <w:p w:rsidR="00F569A9" w:rsidRDefault="00F569A9" w:rsidP="00F569A9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Инженер-сметчик 2 категории</w:t>
      </w:r>
    </w:p>
    <w:p w:rsidR="00F569A9" w:rsidRDefault="00F569A9" w:rsidP="00F569A9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охране труда</w:t>
      </w:r>
    </w:p>
    <w:p w:rsidR="00F569A9" w:rsidRDefault="00F569A9" w:rsidP="00F569A9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Экономист 1 категории</w:t>
      </w:r>
    </w:p>
    <w:p w:rsidR="00F569A9" w:rsidRDefault="00F569A9" w:rsidP="00F569A9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Документовед</w:t>
      </w:r>
    </w:p>
    <w:p w:rsidR="00F569A9" w:rsidRDefault="00F569A9" w:rsidP="00F569A9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персоналу</w:t>
      </w:r>
    </w:p>
    <w:p w:rsidR="00F569A9" w:rsidRDefault="00F569A9" w:rsidP="00F569A9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Системный администратор</w:t>
      </w:r>
    </w:p>
    <w:p w:rsidR="00F569A9" w:rsidRDefault="00F569A9" w:rsidP="00F569A9">
      <w:pPr>
        <w:widowControl w:val="0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Механик</w:t>
      </w:r>
    </w:p>
    <w:sectPr w:rsidR="00F569A9" w:rsidSect="00436819">
      <w:head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6" w:right="708" w:bottom="709" w:left="1418" w:header="567" w:footer="315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83A" w:rsidRDefault="0012583A">
      <w:r>
        <w:separator/>
      </w:r>
    </w:p>
  </w:endnote>
  <w:endnote w:type="continuationSeparator" w:id="0">
    <w:p w:rsidR="0012583A" w:rsidRDefault="00125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749" w:rsidRPr="00F44DF5" w:rsidRDefault="009B151F" w:rsidP="00F67749">
    <w:pPr>
      <w:pStyle w:val="aa"/>
    </w:pPr>
    <w:r>
      <w:rPr>
        <w:lang w:val="en-US"/>
      </w:rPr>
      <w:t xml:space="preserve"> </w:t>
    </w:r>
    <w:r w:rsidR="00F67749">
      <w:t>МНПА</w:t>
    </w:r>
  </w:p>
  <w:p w:rsidR="009B151F" w:rsidRDefault="009B151F">
    <w:pPr>
      <w:pStyle w:val="aa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DF5" w:rsidRPr="00F44DF5" w:rsidRDefault="00F44DF5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83A" w:rsidRDefault="0012583A">
      <w:r>
        <w:separator/>
      </w:r>
    </w:p>
  </w:footnote>
  <w:footnote w:type="continuationSeparator" w:id="0">
    <w:p w:rsidR="0012583A" w:rsidRDefault="00125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C92085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749" w:rsidRPr="00F67749" w:rsidRDefault="00F67749">
    <w:pPr>
      <w:pStyle w:val="a3"/>
      <w:rPr>
        <w:sz w:val="22"/>
      </w:rPr>
    </w:pPr>
    <w:r w:rsidRPr="00F67749">
      <w:rPr>
        <w:sz w:val="22"/>
      </w:rPr>
      <w:t>Проект размещен на сайте 13.02.2023 Срок  приема заключений независимых экспертов до 2</w:t>
    </w:r>
    <w:r w:rsidR="001D5EE7">
      <w:rPr>
        <w:sz w:val="22"/>
      </w:rPr>
      <w:t>2</w:t>
    </w:r>
    <w:r w:rsidRPr="00F67749">
      <w:rPr>
        <w:sz w:val="22"/>
      </w:rPr>
      <w:t>.02.2023 на электронный адрес mnpa@tchaik.ru</w:t>
    </w:r>
  </w:p>
  <w:p w:rsidR="00F67749" w:rsidRDefault="00F677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32B8"/>
    <w:multiLevelType w:val="multilevel"/>
    <w:tmpl w:val="F146A742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701" w:hanging="108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</w:lvl>
  </w:abstractNum>
  <w:abstractNum w:abstractNumId="1">
    <w:nsid w:val="0C762A6C"/>
    <w:multiLevelType w:val="multilevel"/>
    <w:tmpl w:val="55866E56"/>
    <w:lvl w:ilvl="0">
      <w:start w:val="1"/>
      <w:numFmt w:val="decimal"/>
      <w:lvlText w:val="%1."/>
      <w:lvlJc w:val="left"/>
      <w:pPr>
        <w:ind w:left="1350" w:hanging="1350"/>
      </w:pPr>
    </w:lvl>
    <w:lvl w:ilvl="1">
      <w:start w:val="1"/>
      <w:numFmt w:val="decimal"/>
      <w:lvlText w:val="%1.%2."/>
      <w:lvlJc w:val="left"/>
      <w:pPr>
        <w:ind w:left="2059" w:hanging="1350"/>
      </w:pPr>
    </w:lvl>
    <w:lvl w:ilvl="2">
      <w:start w:val="1"/>
      <w:numFmt w:val="decimal"/>
      <w:lvlText w:val="%1.%2.%3."/>
      <w:lvlJc w:val="left"/>
      <w:pPr>
        <w:ind w:left="2768" w:hanging="1350"/>
      </w:pPr>
    </w:lvl>
    <w:lvl w:ilvl="3">
      <w:start w:val="1"/>
      <w:numFmt w:val="decimal"/>
      <w:lvlText w:val="%1.%2.%3.%4."/>
      <w:lvlJc w:val="left"/>
      <w:pPr>
        <w:ind w:left="3477" w:hanging="1350"/>
      </w:pPr>
    </w:lvl>
    <w:lvl w:ilvl="4">
      <w:start w:val="1"/>
      <w:numFmt w:val="decimal"/>
      <w:lvlText w:val="%1.%2.%3.%4.%5."/>
      <w:lvlJc w:val="left"/>
      <w:pPr>
        <w:ind w:left="4186" w:hanging="135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18256AC3"/>
    <w:multiLevelType w:val="multilevel"/>
    <w:tmpl w:val="CF082358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1C9529E2"/>
    <w:multiLevelType w:val="multilevel"/>
    <w:tmpl w:val="F064E28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2A5F47A5"/>
    <w:multiLevelType w:val="hybridMultilevel"/>
    <w:tmpl w:val="66FA1C80"/>
    <w:lvl w:ilvl="0" w:tplc="A08A4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48E1052" w:tentative="1">
      <w:start w:val="1"/>
      <w:numFmt w:val="lowerLetter"/>
      <w:lvlText w:val="%2."/>
      <w:lvlJc w:val="left"/>
      <w:pPr>
        <w:ind w:left="1800" w:hanging="360"/>
      </w:pPr>
    </w:lvl>
    <w:lvl w:ilvl="2" w:tplc="756ACF3C" w:tentative="1">
      <w:start w:val="1"/>
      <w:numFmt w:val="lowerRoman"/>
      <w:lvlText w:val="%3."/>
      <w:lvlJc w:val="right"/>
      <w:pPr>
        <w:ind w:left="2520" w:hanging="180"/>
      </w:pPr>
    </w:lvl>
    <w:lvl w:ilvl="3" w:tplc="A642D7BE" w:tentative="1">
      <w:start w:val="1"/>
      <w:numFmt w:val="decimal"/>
      <w:lvlText w:val="%4."/>
      <w:lvlJc w:val="left"/>
      <w:pPr>
        <w:ind w:left="3240" w:hanging="360"/>
      </w:pPr>
    </w:lvl>
    <w:lvl w:ilvl="4" w:tplc="35D22BEE" w:tentative="1">
      <w:start w:val="1"/>
      <w:numFmt w:val="lowerLetter"/>
      <w:lvlText w:val="%5."/>
      <w:lvlJc w:val="left"/>
      <w:pPr>
        <w:ind w:left="3960" w:hanging="360"/>
      </w:pPr>
    </w:lvl>
    <w:lvl w:ilvl="5" w:tplc="9514C114" w:tentative="1">
      <w:start w:val="1"/>
      <w:numFmt w:val="lowerRoman"/>
      <w:lvlText w:val="%6."/>
      <w:lvlJc w:val="right"/>
      <w:pPr>
        <w:ind w:left="4680" w:hanging="180"/>
      </w:pPr>
    </w:lvl>
    <w:lvl w:ilvl="6" w:tplc="C14E764A" w:tentative="1">
      <w:start w:val="1"/>
      <w:numFmt w:val="decimal"/>
      <w:lvlText w:val="%7."/>
      <w:lvlJc w:val="left"/>
      <w:pPr>
        <w:ind w:left="5400" w:hanging="360"/>
      </w:pPr>
    </w:lvl>
    <w:lvl w:ilvl="7" w:tplc="8C761282" w:tentative="1">
      <w:start w:val="1"/>
      <w:numFmt w:val="lowerLetter"/>
      <w:lvlText w:val="%8."/>
      <w:lvlJc w:val="left"/>
      <w:pPr>
        <w:ind w:left="6120" w:hanging="360"/>
      </w:pPr>
    </w:lvl>
    <w:lvl w:ilvl="8" w:tplc="6DF6D3A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376B3E"/>
    <w:multiLevelType w:val="hybridMultilevel"/>
    <w:tmpl w:val="D66A3964"/>
    <w:lvl w:ilvl="0" w:tplc="C3C4AB04">
      <w:numFmt w:val="decimal"/>
      <w:lvlText w:val="%1"/>
      <w:lvlJc w:val="left"/>
      <w:pPr>
        <w:ind w:left="720" w:hanging="360"/>
      </w:pPr>
    </w:lvl>
    <w:lvl w:ilvl="1" w:tplc="305211F4">
      <w:start w:val="1"/>
      <w:numFmt w:val="lowerLetter"/>
      <w:lvlText w:val="%2."/>
      <w:lvlJc w:val="left"/>
      <w:pPr>
        <w:ind w:left="1440" w:hanging="360"/>
      </w:pPr>
    </w:lvl>
    <w:lvl w:ilvl="2" w:tplc="13D0563A">
      <w:start w:val="1"/>
      <w:numFmt w:val="lowerRoman"/>
      <w:lvlText w:val="%3."/>
      <w:lvlJc w:val="right"/>
      <w:pPr>
        <w:ind w:left="2160" w:hanging="180"/>
      </w:pPr>
    </w:lvl>
    <w:lvl w:ilvl="3" w:tplc="6624051E">
      <w:start w:val="1"/>
      <w:numFmt w:val="decimal"/>
      <w:lvlText w:val="%4."/>
      <w:lvlJc w:val="left"/>
      <w:pPr>
        <w:ind w:left="2880" w:hanging="360"/>
      </w:pPr>
    </w:lvl>
    <w:lvl w:ilvl="4" w:tplc="B936D506">
      <w:start w:val="1"/>
      <w:numFmt w:val="lowerLetter"/>
      <w:lvlText w:val="%5."/>
      <w:lvlJc w:val="left"/>
      <w:pPr>
        <w:ind w:left="3600" w:hanging="360"/>
      </w:pPr>
    </w:lvl>
    <w:lvl w:ilvl="5" w:tplc="D2965E2C">
      <w:start w:val="1"/>
      <w:numFmt w:val="lowerRoman"/>
      <w:lvlText w:val="%6."/>
      <w:lvlJc w:val="right"/>
      <w:pPr>
        <w:ind w:left="4320" w:hanging="180"/>
      </w:pPr>
    </w:lvl>
    <w:lvl w:ilvl="6" w:tplc="35AC5886">
      <w:start w:val="1"/>
      <w:numFmt w:val="decimal"/>
      <w:lvlText w:val="%7."/>
      <w:lvlJc w:val="left"/>
      <w:pPr>
        <w:ind w:left="5040" w:hanging="360"/>
      </w:pPr>
    </w:lvl>
    <w:lvl w:ilvl="7" w:tplc="74BCC07C">
      <w:start w:val="1"/>
      <w:numFmt w:val="lowerLetter"/>
      <w:lvlText w:val="%8."/>
      <w:lvlJc w:val="left"/>
      <w:pPr>
        <w:ind w:left="5760" w:hanging="360"/>
      </w:pPr>
    </w:lvl>
    <w:lvl w:ilvl="8" w:tplc="F7DA1A4A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A0019"/>
    <w:multiLevelType w:val="multilevel"/>
    <w:tmpl w:val="1CE01D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074" w:hanging="720"/>
      </w:pPr>
    </w:lvl>
    <w:lvl w:ilvl="2">
      <w:start w:val="2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2142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440"/>
      </w:pPr>
    </w:lvl>
    <w:lvl w:ilvl="6">
      <w:start w:val="1"/>
      <w:numFmt w:val="decimal"/>
      <w:isLgl/>
      <w:lvlText w:val="%1.%2.%3.%4.%5.%6.%7."/>
      <w:lvlJc w:val="left"/>
      <w:pPr>
        <w:ind w:left="3924" w:hanging="1800"/>
      </w:p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</w:lvl>
  </w:abstractNum>
  <w:abstractNum w:abstractNumId="7">
    <w:nsid w:val="41064C96"/>
    <w:multiLevelType w:val="hybridMultilevel"/>
    <w:tmpl w:val="BC42E076"/>
    <w:lvl w:ilvl="0" w:tplc="F6303EFE">
      <w:start w:val="1"/>
      <w:numFmt w:val="decimal"/>
      <w:lvlText w:val="%1."/>
      <w:lvlJc w:val="left"/>
      <w:pPr>
        <w:ind w:left="720" w:hanging="360"/>
      </w:pPr>
    </w:lvl>
    <w:lvl w:ilvl="1" w:tplc="1DF255E2">
      <w:start w:val="1"/>
      <w:numFmt w:val="lowerLetter"/>
      <w:lvlText w:val="%2."/>
      <w:lvlJc w:val="left"/>
      <w:pPr>
        <w:ind w:left="1440" w:hanging="360"/>
      </w:pPr>
    </w:lvl>
    <w:lvl w:ilvl="2" w:tplc="4C027742">
      <w:start w:val="1"/>
      <w:numFmt w:val="lowerRoman"/>
      <w:lvlText w:val="%3."/>
      <w:lvlJc w:val="right"/>
      <w:pPr>
        <w:ind w:left="2160" w:hanging="180"/>
      </w:pPr>
    </w:lvl>
    <w:lvl w:ilvl="3" w:tplc="BBD6B44A">
      <w:start w:val="1"/>
      <w:numFmt w:val="decimal"/>
      <w:lvlText w:val="%4."/>
      <w:lvlJc w:val="left"/>
      <w:pPr>
        <w:ind w:left="2880" w:hanging="360"/>
      </w:pPr>
    </w:lvl>
    <w:lvl w:ilvl="4" w:tplc="EC6468C2">
      <w:start w:val="1"/>
      <w:numFmt w:val="lowerLetter"/>
      <w:lvlText w:val="%5."/>
      <w:lvlJc w:val="left"/>
      <w:pPr>
        <w:ind w:left="3600" w:hanging="360"/>
      </w:pPr>
    </w:lvl>
    <w:lvl w:ilvl="5" w:tplc="683A1926">
      <w:start w:val="1"/>
      <w:numFmt w:val="lowerRoman"/>
      <w:lvlText w:val="%6."/>
      <w:lvlJc w:val="right"/>
      <w:pPr>
        <w:ind w:left="4320" w:hanging="180"/>
      </w:pPr>
    </w:lvl>
    <w:lvl w:ilvl="6" w:tplc="3950FB88">
      <w:start w:val="1"/>
      <w:numFmt w:val="decimal"/>
      <w:lvlText w:val="%7."/>
      <w:lvlJc w:val="left"/>
      <w:pPr>
        <w:ind w:left="5040" w:hanging="360"/>
      </w:pPr>
    </w:lvl>
    <w:lvl w:ilvl="7" w:tplc="15A01B4E">
      <w:start w:val="1"/>
      <w:numFmt w:val="lowerLetter"/>
      <w:lvlText w:val="%8."/>
      <w:lvlJc w:val="left"/>
      <w:pPr>
        <w:ind w:left="5760" w:hanging="360"/>
      </w:pPr>
    </w:lvl>
    <w:lvl w:ilvl="8" w:tplc="F2322CD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947C3"/>
    <w:multiLevelType w:val="hybridMultilevel"/>
    <w:tmpl w:val="0BA6284A"/>
    <w:lvl w:ilvl="0" w:tplc="D1928AB4">
      <w:numFmt w:val="decimal"/>
      <w:lvlText w:val="%1"/>
      <w:lvlJc w:val="left"/>
      <w:pPr>
        <w:ind w:left="720" w:hanging="360"/>
      </w:pPr>
    </w:lvl>
    <w:lvl w:ilvl="1" w:tplc="BF5E336A">
      <w:start w:val="1"/>
      <w:numFmt w:val="lowerLetter"/>
      <w:lvlText w:val="%2."/>
      <w:lvlJc w:val="left"/>
      <w:pPr>
        <w:ind w:left="1440" w:hanging="360"/>
      </w:pPr>
    </w:lvl>
    <w:lvl w:ilvl="2" w:tplc="C5525BD2">
      <w:start w:val="1"/>
      <w:numFmt w:val="lowerRoman"/>
      <w:lvlText w:val="%3."/>
      <w:lvlJc w:val="right"/>
      <w:pPr>
        <w:ind w:left="2160" w:hanging="180"/>
      </w:pPr>
    </w:lvl>
    <w:lvl w:ilvl="3" w:tplc="E76A6524">
      <w:start w:val="1"/>
      <w:numFmt w:val="decimal"/>
      <w:lvlText w:val="%4."/>
      <w:lvlJc w:val="left"/>
      <w:pPr>
        <w:ind w:left="2880" w:hanging="360"/>
      </w:pPr>
    </w:lvl>
    <w:lvl w:ilvl="4" w:tplc="9BF6A506">
      <w:start w:val="1"/>
      <w:numFmt w:val="lowerLetter"/>
      <w:lvlText w:val="%5."/>
      <w:lvlJc w:val="left"/>
      <w:pPr>
        <w:ind w:left="3600" w:hanging="360"/>
      </w:pPr>
    </w:lvl>
    <w:lvl w:ilvl="5" w:tplc="46EE8342">
      <w:start w:val="1"/>
      <w:numFmt w:val="lowerRoman"/>
      <w:lvlText w:val="%6."/>
      <w:lvlJc w:val="right"/>
      <w:pPr>
        <w:ind w:left="4320" w:hanging="180"/>
      </w:pPr>
    </w:lvl>
    <w:lvl w:ilvl="6" w:tplc="DBE0D7DC">
      <w:start w:val="1"/>
      <w:numFmt w:val="decimal"/>
      <w:lvlText w:val="%7."/>
      <w:lvlJc w:val="left"/>
      <w:pPr>
        <w:ind w:left="5040" w:hanging="360"/>
      </w:pPr>
    </w:lvl>
    <w:lvl w:ilvl="7" w:tplc="CB6EC52C">
      <w:start w:val="1"/>
      <w:numFmt w:val="lowerLetter"/>
      <w:lvlText w:val="%8."/>
      <w:lvlJc w:val="left"/>
      <w:pPr>
        <w:ind w:left="5760" w:hanging="360"/>
      </w:pPr>
    </w:lvl>
    <w:lvl w:ilvl="8" w:tplc="A4AE28A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F68A0"/>
    <w:multiLevelType w:val="hybridMultilevel"/>
    <w:tmpl w:val="8B7EF7CE"/>
    <w:lvl w:ilvl="0" w:tplc="9C501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000976" w:tentative="1">
      <w:start w:val="1"/>
      <w:numFmt w:val="lowerLetter"/>
      <w:lvlText w:val="%2."/>
      <w:lvlJc w:val="left"/>
      <w:pPr>
        <w:ind w:left="1440" w:hanging="360"/>
      </w:pPr>
    </w:lvl>
    <w:lvl w:ilvl="2" w:tplc="4DA64F8E" w:tentative="1">
      <w:start w:val="1"/>
      <w:numFmt w:val="lowerRoman"/>
      <w:lvlText w:val="%3."/>
      <w:lvlJc w:val="right"/>
      <w:pPr>
        <w:ind w:left="2160" w:hanging="180"/>
      </w:pPr>
    </w:lvl>
    <w:lvl w:ilvl="3" w:tplc="812CE6E6" w:tentative="1">
      <w:start w:val="1"/>
      <w:numFmt w:val="decimal"/>
      <w:lvlText w:val="%4."/>
      <w:lvlJc w:val="left"/>
      <w:pPr>
        <w:ind w:left="2880" w:hanging="360"/>
      </w:pPr>
    </w:lvl>
    <w:lvl w:ilvl="4" w:tplc="A06CD21E" w:tentative="1">
      <w:start w:val="1"/>
      <w:numFmt w:val="lowerLetter"/>
      <w:lvlText w:val="%5."/>
      <w:lvlJc w:val="left"/>
      <w:pPr>
        <w:ind w:left="3600" w:hanging="360"/>
      </w:pPr>
    </w:lvl>
    <w:lvl w:ilvl="5" w:tplc="4B96073A" w:tentative="1">
      <w:start w:val="1"/>
      <w:numFmt w:val="lowerRoman"/>
      <w:lvlText w:val="%6."/>
      <w:lvlJc w:val="right"/>
      <w:pPr>
        <w:ind w:left="4320" w:hanging="180"/>
      </w:pPr>
    </w:lvl>
    <w:lvl w:ilvl="6" w:tplc="87321F78" w:tentative="1">
      <w:start w:val="1"/>
      <w:numFmt w:val="decimal"/>
      <w:lvlText w:val="%7."/>
      <w:lvlJc w:val="left"/>
      <w:pPr>
        <w:ind w:left="5040" w:hanging="360"/>
      </w:pPr>
    </w:lvl>
    <w:lvl w:ilvl="7" w:tplc="A81CE72A" w:tentative="1">
      <w:start w:val="1"/>
      <w:numFmt w:val="lowerLetter"/>
      <w:lvlText w:val="%8."/>
      <w:lvlJc w:val="left"/>
      <w:pPr>
        <w:ind w:left="5760" w:hanging="360"/>
      </w:pPr>
    </w:lvl>
    <w:lvl w:ilvl="8" w:tplc="F588EB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5575F"/>
    <w:multiLevelType w:val="hybridMultilevel"/>
    <w:tmpl w:val="AE7EA546"/>
    <w:lvl w:ilvl="0" w:tplc="01EE4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202542" w:tentative="1">
      <w:start w:val="1"/>
      <w:numFmt w:val="lowerLetter"/>
      <w:lvlText w:val="%2."/>
      <w:lvlJc w:val="left"/>
      <w:pPr>
        <w:ind w:left="1440" w:hanging="360"/>
      </w:pPr>
    </w:lvl>
    <w:lvl w:ilvl="2" w:tplc="DA3A83DC" w:tentative="1">
      <w:start w:val="1"/>
      <w:numFmt w:val="lowerRoman"/>
      <w:lvlText w:val="%3."/>
      <w:lvlJc w:val="right"/>
      <w:pPr>
        <w:ind w:left="2160" w:hanging="180"/>
      </w:pPr>
    </w:lvl>
    <w:lvl w:ilvl="3" w:tplc="059A43C8" w:tentative="1">
      <w:start w:val="1"/>
      <w:numFmt w:val="decimal"/>
      <w:lvlText w:val="%4."/>
      <w:lvlJc w:val="left"/>
      <w:pPr>
        <w:ind w:left="2880" w:hanging="360"/>
      </w:pPr>
    </w:lvl>
    <w:lvl w:ilvl="4" w:tplc="C86ED884" w:tentative="1">
      <w:start w:val="1"/>
      <w:numFmt w:val="lowerLetter"/>
      <w:lvlText w:val="%5."/>
      <w:lvlJc w:val="left"/>
      <w:pPr>
        <w:ind w:left="3600" w:hanging="360"/>
      </w:pPr>
    </w:lvl>
    <w:lvl w:ilvl="5" w:tplc="D32E4C7E" w:tentative="1">
      <w:start w:val="1"/>
      <w:numFmt w:val="lowerRoman"/>
      <w:lvlText w:val="%6."/>
      <w:lvlJc w:val="right"/>
      <w:pPr>
        <w:ind w:left="4320" w:hanging="180"/>
      </w:pPr>
    </w:lvl>
    <w:lvl w:ilvl="6" w:tplc="DA884446" w:tentative="1">
      <w:start w:val="1"/>
      <w:numFmt w:val="decimal"/>
      <w:lvlText w:val="%7."/>
      <w:lvlJc w:val="left"/>
      <w:pPr>
        <w:ind w:left="5040" w:hanging="360"/>
      </w:pPr>
    </w:lvl>
    <w:lvl w:ilvl="7" w:tplc="C786DBD8" w:tentative="1">
      <w:start w:val="1"/>
      <w:numFmt w:val="lowerLetter"/>
      <w:lvlText w:val="%8."/>
      <w:lvlJc w:val="left"/>
      <w:pPr>
        <w:ind w:left="5760" w:hanging="360"/>
      </w:pPr>
    </w:lvl>
    <w:lvl w:ilvl="8" w:tplc="6EECDBA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grammar="clean"/>
  <w:stylePaneFormatFilter w:val="3F01"/>
  <w:defaultTabStop w:val="709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2AD9"/>
    <w:rsid w:val="00021DD0"/>
    <w:rsid w:val="000509A1"/>
    <w:rsid w:val="00065FBF"/>
    <w:rsid w:val="00077FD7"/>
    <w:rsid w:val="0009269A"/>
    <w:rsid w:val="000C096C"/>
    <w:rsid w:val="000C4CD5"/>
    <w:rsid w:val="000C6479"/>
    <w:rsid w:val="0012583A"/>
    <w:rsid w:val="00141F95"/>
    <w:rsid w:val="0015344A"/>
    <w:rsid w:val="00197BCF"/>
    <w:rsid w:val="001A30EF"/>
    <w:rsid w:val="001D02CD"/>
    <w:rsid w:val="001D5EE7"/>
    <w:rsid w:val="001E268C"/>
    <w:rsid w:val="00203BDC"/>
    <w:rsid w:val="00213739"/>
    <w:rsid w:val="0022560C"/>
    <w:rsid w:val="002330C4"/>
    <w:rsid w:val="00242B04"/>
    <w:rsid w:val="002633B6"/>
    <w:rsid w:val="0027632A"/>
    <w:rsid w:val="002765E5"/>
    <w:rsid w:val="0029745D"/>
    <w:rsid w:val="002A2C8B"/>
    <w:rsid w:val="002B3A21"/>
    <w:rsid w:val="002E5A67"/>
    <w:rsid w:val="002F5303"/>
    <w:rsid w:val="00301F03"/>
    <w:rsid w:val="003045B0"/>
    <w:rsid w:val="00307D78"/>
    <w:rsid w:val="00330D6E"/>
    <w:rsid w:val="00344B69"/>
    <w:rsid w:val="003739D7"/>
    <w:rsid w:val="00387CFA"/>
    <w:rsid w:val="00393A4B"/>
    <w:rsid w:val="003A74BE"/>
    <w:rsid w:val="003B12D1"/>
    <w:rsid w:val="003D32D7"/>
    <w:rsid w:val="003E5159"/>
    <w:rsid w:val="003E7E3C"/>
    <w:rsid w:val="00410AB8"/>
    <w:rsid w:val="00414494"/>
    <w:rsid w:val="0042345A"/>
    <w:rsid w:val="00424954"/>
    <w:rsid w:val="00436605"/>
    <w:rsid w:val="00436819"/>
    <w:rsid w:val="00460BEA"/>
    <w:rsid w:val="00462645"/>
    <w:rsid w:val="00467AC4"/>
    <w:rsid w:val="00480BCF"/>
    <w:rsid w:val="004A2066"/>
    <w:rsid w:val="004A48A4"/>
    <w:rsid w:val="004B417F"/>
    <w:rsid w:val="0051502C"/>
    <w:rsid w:val="00515054"/>
    <w:rsid w:val="0054282C"/>
    <w:rsid w:val="00542E50"/>
    <w:rsid w:val="00552B04"/>
    <w:rsid w:val="00571308"/>
    <w:rsid w:val="00575CC6"/>
    <w:rsid w:val="00576A32"/>
    <w:rsid w:val="00577234"/>
    <w:rsid w:val="005B5513"/>
    <w:rsid w:val="005B63D7"/>
    <w:rsid w:val="005B7C2C"/>
    <w:rsid w:val="005C2787"/>
    <w:rsid w:val="005C38F6"/>
    <w:rsid w:val="005D3422"/>
    <w:rsid w:val="005E0A59"/>
    <w:rsid w:val="0060621D"/>
    <w:rsid w:val="00607294"/>
    <w:rsid w:val="006155F3"/>
    <w:rsid w:val="00621C65"/>
    <w:rsid w:val="006312AA"/>
    <w:rsid w:val="00637B08"/>
    <w:rsid w:val="00647A36"/>
    <w:rsid w:val="00647D37"/>
    <w:rsid w:val="00650B8C"/>
    <w:rsid w:val="00662DD7"/>
    <w:rsid w:val="00667A75"/>
    <w:rsid w:val="00667D76"/>
    <w:rsid w:val="006813D2"/>
    <w:rsid w:val="006C184C"/>
    <w:rsid w:val="006C5CBE"/>
    <w:rsid w:val="006C6E1D"/>
    <w:rsid w:val="006D0F00"/>
    <w:rsid w:val="006E563E"/>
    <w:rsid w:val="006E783F"/>
    <w:rsid w:val="006F2225"/>
    <w:rsid w:val="006F6C51"/>
    <w:rsid w:val="006F7533"/>
    <w:rsid w:val="007110BD"/>
    <w:rsid w:val="007168FE"/>
    <w:rsid w:val="007275AA"/>
    <w:rsid w:val="0073629F"/>
    <w:rsid w:val="00766B53"/>
    <w:rsid w:val="007B75C5"/>
    <w:rsid w:val="007E172D"/>
    <w:rsid w:val="007E6674"/>
    <w:rsid w:val="007F4395"/>
    <w:rsid w:val="008005A0"/>
    <w:rsid w:val="00802664"/>
    <w:rsid w:val="00812F29"/>
    <w:rsid w:val="008148AA"/>
    <w:rsid w:val="00817ACA"/>
    <w:rsid w:val="008278F3"/>
    <w:rsid w:val="00856810"/>
    <w:rsid w:val="00860C6F"/>
    <w:rsid w:val="00863DEC"/>
    <w:rsid w:val="00864234"/>
    <w:rsid w:val="00864B75"/>
    <w:rsid w:val="008A7643"/>
    <w:rsid w:val="008B32DC"/>
    <w:rsid w:val="008C763B"/>
    <w:rsid w:val="008D0EE2"/>
    <w:rsid w:val="008D1C5E"/>
    <w:rsid w:val="00900A1B"/>
    <w:rsid w:val="00912D4A"/>
    <w:rsid w:val="009239FE"/>
    <w:rsid w:val="00947AB8"/>
    <w:rsid w:val="00974C42"/>
    <w:rsid w:val="009759A6"/>
    <w:rsid w:val="00983F5B"/>
    <w:rsid w:val="00997790"/>
    <w:rsid w:val="009B151F"/>
    <w:rsid w:val="009B5F4B"/>
    <w:rsid w:val="009D0234"/>
    <w:rsid w:val="009D04CB"/>
    <w:rsid w:val="009E0131"/>
    <w:rsid w:val="009E5B5A"/>
    <w:rsid w:val="00A53CD6"/>
    <w:rsid w:val="00A96183"/>
    <w:rsid w:val="00AA08DD"/>
    <w:rsid w:val="00AA6170"/>
    <w:rsid w:val="00AE14A7"/>
    <w:rsid w:val="00B46CCF"/>
    <w:rsid w:val="00B66A31"/>
    <w:rsid w:val="00B91948"/>
    <w:rsid w:val="00B931FE"/>
    <w:rsid w:val="00B95511"/>
    <w:rsid w:val="00BB6EA3"/>
    <w:rsid w:val="00BC0A61"/>
    <w:rsid w:val="00BC36A9"/>
    <w:rsid w:val="00BC38C5"/>
    <w:rsid w:val="00BC7DBA"/>
    <w:rsid w:val="00BD05AC"/>
    <w:rsid w:val="00BD627B"/>
    <w:rsid w:val="00BE4969"/>
    <w:rsid w:val="00BF3C40"/>
    <w:rsid w:val="00BF4376"/>
    <w:rsid w:val="00BF6DAF"/>
    <w:rsid w:val="00C305A7"/>
    <w:rsid w:val="00C32186"/>
    <w:rsid w:val="00C47159"/>
    <w:rsid w:val="00C51F25"/>
    <w:rsid w:val="00C532CA"/>
    <w:rsid w:val="00C647EA"/>
    <w:rsid w:val="00C80448"/>
    <w:rsid w:val="00C85F04"/>
    <w:rsid w:val="00C92085"/>
    <w:rsid w:val="00C97526"/>
    <w:rsid w:val="00CB01D0"/>
    <w:rsid w:val="00D0255E"/>
    <w:rsid w:val="00D06D54"/>
    <w:rsid w:val="00D43929"/>
    <w:rsid w:val="00D82EA7"/>
    <w:rsid w:val="00DA0392"/>
    <w:rsid w:val="00DA33E5"/>
    <w:rsid w:val="00DB0B0B"/>
    <w:rsid w:val="00DB37B4"/>
    <w:rsid w:val="00DC2844"/>
    <w:rsid w:val="00DD03B9"/>
    <w:rsid w:val="00DF146C"/>
    <w:rsid w:val="00DF1B91"/>
    <w:rsid w:val="00DF4433"/>
    <w:rsid w:val="00DF53EC"/>
    <w:rsid w:val="00DF70A4"/>
    <w:rsid w:val="00E17B0F"/>
    <w:rsid w:val="00E33188"/>
    <w:rsid w:val="00E55D54"/>
    <w:rsid w:val="00E63214"/>
    <w:rsid w:val="00E65C8F"/>
    <w:rsid w:val="00E83DCF"/>
    <w:rsid w:val="00E955A8"/>
    <w:rsid w:val="00EB7BE3"/>
    <w:rsid w:val="00ED21AE"/>
    <w:rsid w:val="00EF1335"/>
    <w:rsid w:val="00EF3F35"/>
    <w:rsid w:val="00F25EE9"/>
    <w:rsid w:val="00F26E3F"/>
    <w:rsid w:val="00F44DF5"/>
    <w:rsid w:val="00F569A9"/>
    <w:rsid w:val="00F6022A"/>
    <w:rsid w:val="00F652A0"/>
    <w:rsid w:val="00F67749"/>
    <w:rsid w:val="00F91D3D"/>
    <w:rsid w:val="00FA3180"/>
    <w:rsid w:val="00FA4106"/>
    <w:rsid w:val="00FC74EB"/>
    <w:rsid w:val="00FE45F3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7110BD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711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110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annotation reference"/>
    <w:rsid w:val="006C184C"/>
    <w:rPr>
      <w:sz w:val="16"/>
      <w:szCs w:val="16"/>
    </w:rPr>
  </w:style>
  <w:style w:type="paragraph" w:styleId="af4">
    <w:name w:val="annotation text"/>
    <w:basedOn w:val="a"/>
    <w:link w:val="af5"/>
    <w:rsid w:val="006C184C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6C184C"/>
  </w:style>
  <w:style w:type="paragraph" w:styleId="af6">
    <w:name w:val="annotation subject"/>
    <w:basedOn w:val="af4"/>
    <w:next w:val="af4"/>
    <w:link w:val="af7"/>
    <w:rsid w:val="006C184C"/>
    <w:rPr>
      <w:b/>
      <w:bCs/>
    </w:rPr>
  </w:style>
  <w:style w:type="character" w:customStyle="1" w:styleId="af7">
    <w:name w:val="Тема примечания Знак"/>
    <w:link w:val="af6"/>
    <w:rsid w:val="006C184C"/>
    <w:rPr>
      <w:b/>
      <w:bCs/>
    </w:rPr>
  </w:style>
  <w:style w:type="paragraph" w:styleId="af8">
    <w:name w:val="Balloon Text"/>
    <w:basedOn w:val="a"/>
    <w:link w:val="af9"/>
    <w:rsid w:val="006C184C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rsid w:val="006C1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A3674-1EAF-4F3F-A8E0-084F556CD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4097</Words>
  <Characters>30251</Characters>
  <Application>Microsoft Office Word</Application>
  <DocSecurity>0</DocSecurity>
  <Lines>252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4</cp:revision>
  <cp:lastPrinted>2022-04-11T04:18:00Z</cp:lastPrinted>
  <dcterms:created xsi:type="dcterms:W3CDTF">2023-02-13T04:03:00Z</dcterms:created>
  <dcterms:modified xsi:type="dcterms:W3CDTF">2023-02-13T04:58:00Z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Положения о системе оплаты труда и стимулировании работников муниципального казенного учреждения «Жилкомэнергосервис»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09000001a65bfaf1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