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1E4" w:rsidRDefault="00B86875">
      <w:r>
        <w:rPr>
          <w:noProof/>
          <w:lang w:eastAsia="ru-RU"/>
        </w:rPr>
        <w:pict>
          <v:shapetype id="_x0000_t202" coordsize="21600,21600" o:spt="202" path="m,l,21600r21600,l21600,xe">
            <v:stroke joinstyle="miter"/>
            <v:path gradientshapeok="t" o:connecttype="rect"/>
          </v:shapetype>
          <v:shape id="Text Box 2" o:spid="_x0000_s1026" type="#_x0000_t202" style="position:absolute;margin-left:82.55pt;margin-top:290.25pt;width:218.95pt;height:275.2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" filled="f" stroked="f">
            <v:textbox inset="0,0,0,0">
              <w:txbxContent>
                <w:p w:rsidR="00E249F2" w:rsidRDefault="001B401D" w:rsidP="00514356">
                  <w:pPr>
                    <w:spacing w:line="240" w:lineRule="exact"/>
                    <w:jc w:val="both"/>
                    <w:rPr>
                      <w:rFonts w:ascii="Times New Roman" w:hAnsi="Times New Roman"/>
                      <w:b/>
                      <w:sz w:val="28"/>
                    </w:rPr>
                  </w:pPr>
                  <w:proofErr w:type="gramStart"/>
                  <w:r>
                    <w:rPr>
                      <w:rFonts w:ascii="Times New Roman" w:hAnsi="Times New Roman"/>
                      <w:b/>
                      <w:sz w:val="28"/>
                    </w:rPr>
                    <w:t>О внесении изменени</w:t>
                  </w:r>
                  <w:r w:rsidR="002D7888">
                    <w:rPr>
                      <w:rFonts w:ascii="Times New Roman" w:hAnsi="Times New Roman"/>
                      <w:b/>
                      <w:sz w:val="28"/>
                    </w:rPr>
                    <w:t>й</w:t>
                  </w:r>
                  <w:r>
                    <w:rPr>
                      <w:rFonts w:ascii="Times New Roman" w:hAnsi="Times New Roman"/>
                      <w:b/>
                      <w:sz w:val="28"/>
                    </w:rPr>
                    <w:t xml:space="preserve"> в </w:t>
                  </w:r>
                  <w:r w:rsidR="002A22DF">
                    <w:rPr>
                      <w:rFonts w:ascii="Times New Roman" w:hAnsi="Times New Roman"/>
                      <w:b/>
                      <w:sz w:val="28"/>
                    </w:rPr>
                    <w:t>Порядок списания движимого имущества, находящегося в собственности Чайковского городского округа и закрепленного на праве хозяйственного ведения за муниципальными унитарными предприятиями или на праве оперативного управления за муниципальными казенными предприятиями, муниципальными учреждениями, отраслевыми (функциональными) органами администрации города Чайковского, которые являются балансодержателями (пользователями) муниципального движимого имущества, утвержденный постановлением администрации Чайковского городского округа от 04.04.2019 №760</w:t>
                  </w:r>
                  <w:proofErr w:type="gramEnd"/>
                </w:p>
                <w:p w:rsidR="00E249F2" w:rsidRDefault="00E249F2" w:rsidP="00090035">
                  <w:pPr>
                    <w:rPr>
                      <w:rFonts w:ascii="Times New Roman" w:hAnsi="Times New Roman"/>
                      <w:b/>
                      <w:sz w:val="28"/>
                    </w:rPr>
                  </w:pPr>
                </w:p>
                <w:p w:rsidR="00E249F2" w:rsidRDefault="00E249F2" w:rsidP="00090035">
                  <w:pPr>
                    <w:rPr>
                      <w:rFonts w:ascii="Times New Roman" w:hAnsi="Times New Roman"/>
                      <w:b/>
                      <w:sz w:val="28"/>
                    </w:rPr>
                  </w:pPr>
                </w:p>
                <w:p w:rsidR="00E249F2" w:rsidRDefault="00E249F2" w:rsidP="00090035">
                  <w:pPr>
                    <w:rPr>
                      <w:rFonts w:ascii="Times New Roman" w:hAnsi="Times New Roman"/>
                      <w:b/>
                      <w:sz w:val="28"/>
                    </w:rPr>
                  </w:pPr>
                </w:p>
                <w:p w:rsidR="00090035" w:rsidRPr="006E71E4" w:rsidRDefault="00090035" w:rsidP="00090035">
                  <w:pPr>
                    <w:rPr>
                      <w:rFonts w:ascii="Times New Roman" w:hAnsi="Times New Roman"/>
                      <w:b/>
                      <w:sz w:val="28"/>
                    </w:rPr>
                  </w:pPr>
                </w:p>
              </w:txbxContent>
            </v:textbox>
            <w10:wrap anchorx="page" anchory="page"/>
          </v:shape>
        </w:pict>
      </w:r>
      <w:r>
        <w:rPr>
          <w:noProof/>
          <w:lang w:eastAsia="ru-RU"/>
        </w:rPr>
        <w:pict>
          <v:shape id="Text Box 11" o:spid="_x0000_s1027" type="#_x0000_t202" style="position:absolute;margin-left:321.15pt;margin-top:150.65pt;width:144.85pt;height:25.45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" stroked="f">
            <v:textbox>
              <w:txbxContent>
                <w:p w:rsidR="00D43689" w:rsidRPr="00C922CB" w:rsidRDefault="00D43689" w:rsidP="00D43689">
                  <w:pPr>
                    <w:rPr>
                      <w:sz w:val="32"/>
                      <w:szCs w:val="32"/>
                    </w:rPr>
                  </w:pPr>
                </w:p>
              </w:txbxContent>
            </v:textbox>
          </v:shape>
        </w:pict>
      </w:r>
      <w:r>
        <w:rPr>
          <w:noProof/>
          <w:lang w:eastAsia="ru-RU"/>
        </w:rPr>
        <w:pict>
          <v:shape id="Text Box 10" o:spid="_x0000_s1028" type="#_x0000_t202" style="position:absolute;margin-left:-2.5pt;margin-top:150.65pt;width:183.4pt;height:25.4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" stroked="f">
            <v:textbox>
              <w:txbxContent>
                <w:p w:rsidR="00D43689" w:rsidRPr="00D43689" w:rsidRDefault="00D43689" w:rsidP="00D43689">
                  <w:pPr>
                    <w:rPr>
                      <w:sz w:val="32"/>
                    </w:rPr>
                  </w:pPr>
                </w:p>
              </w:txbxContent>
            </v:textbox>
          </v:shape>
        </w:pict>
      </w:r>
      <w:r w:rsidR="006E71E4">
        <w:rPr>
          <w:noProof/>
          <w:lang w:eastAsia="ru-RU"/>
        </w:rPr>
        <w:drawing>
          <wp:inline distT="0" distB="0" distL="0" distR="0">
            <wp:extent cx="5939790" cy="2393315"/>
            <wp:effectExtent l="0" t="0" r="3810" b="6985"/>
            <wp:docPr id="1" name="Рисунок 1" descr="Постановление_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_ГО"/>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39790" cy="2393315"/>
                    </a:xfrm>
                    <a:prstGeom prst="rect">
                      <a:avLst/>
                    </a:prstGeom>
                    <a:noFill/>
                    <a:ln>
                      <a:noFill/>
                    </a:ln>
                  </pic:spPr>
                </pic:pic>
              </a:graphicData>
            </a:graphic>
          </wp:inline>
        </w:drawing>
      </w:r>
    </w:p>
    <w:p w:rsidR="006E71E4" w:rsidRPr="006E71E4" w:rsidRDefault="006E71E4" w:rsidP="006E71E4"/>
    <w:p w:rsidR="006E71E4" w:rsidRPr="006E71E4" w:rsidRDefault="006E71E4" w:rsidP="006E71E4"/>
    <w:p w:rsidR="002A22DF" w:rsidRDefault="002A22DF" w:rsidP="001B401D">
      <w:pPr>
        <w:autoSpaceDE w:val="0"/>
        <w:autoSpaceDN w:val="0"/>
        <w:adjustRightInd w:val="0"/>
        <w:spacing w:before="480" w:after="0" w:line="240" w:lineRule="auto"/>
        <w:ind w:firstLine="709"/>
        <w:jc w:val="both"/>
        <w:rPr>
          <w:rFonts w:ascii="Times New Roman" w:eastAsia="Times New Roman" w:hAnsi="Times New Roman"/>
          <w:sz w:val="28"/>
          <w:szCs w:val="28"/>
          <w:lang w:eastAsia="ru-RU"/>
        </w:rPr>
      </w:pPr>
    </w:p>
    <w:p w:rsidR="002A22DF" w:rsidRDefault="002A22DF" w:rsidP="001B401D">
      <w:pPr>
        <w:autoSpaceDE w:val="0"/>
        <w:autoSpaceDN w:val="0"/>
        <w:adjustRightInd w:val="0"/>
        <w:spacing w:before="480" w:after="0" w:line="240" w:lineRule="auto"/>
        <w:ind w:firstLine="709"/>
        <w:jc w:val="both"/>
        <w:rPr>
          <w:rFonts w:ascii="Times New Roman" w:eastAsia="Times New Roman" w:hAnsi="Times New Roman"/>
          <w:sz w:val="28"/>
          <w:szCs w:val="28"/>
          <w:lang w:eastAsia="ru-RU"/>
        </w:rPr>
      </w:pPr>
    </w:p>
    <w:p w:rsidR="002A22DF" w:rsidRDefault="002A22DF" w:rsidP="001B401D">
      <w:pPr>
        <w:autoSpaceDE w:val="0"/>
        <w:autoSpaceDN w:val="0"/>
        <w:adjustRightInd w:val="0"/>
        <w:spacing w:before="480" w:after="0" w:line="240" w:lineRule="auto"/>
        <w:ind w:firstLine="709"/>
        <w:jc w:val="both"/>
        <w:rPr>
          <w:rFonts w:ascii="Times New Roman" w:eastAsia="Times New Roman" w:hAnsi="Times New Roman"/>
          <w:sz w:val="28"/>
          <w:szCs w:val="28"/>
          <w:lang w:eastAsia="ru-RU"/>
        </w:rPr>
      </w:pPr>
    </w:p>
    <w:p w:rsidR="002A22DF" w:rsidRDefault="002A22DF" w:rsidP="001B401D">
      <w:pPr>
        <w:autoSpaceDE w:val="0"/>
        <w:autoSpaceDN w:val="0"/>
        <w:adjustRightInd w:val="0"/>
        <w:spacing w:before="480" w:after="0" w:line="240" w:lineRule="auto"/>
        <w:ind w:firstLine="709"/>
        <w:jc w:val="both"/>
        <w:rPr>
          <w:rFonts w:ascii="Times New Roman" w:eastAsia="Times New Roman" w:hAnsi="Times New Roman"/>
          <w:sz w:val="28"/>
          <w:szCs w:val="28"/>
          <w:lang w:eastAsia="ru-RU"/>
        </w:rPr>
      </w:pPr>
    </w:p>
    <w:p w:rsidR="002A22DF" w:rsidRDefault="002A22DF" w:rsidP="001B401D">
      <w:pPr>
        <w:autoSpaceDE w:val="0"/>
        <w:autoSpaceDN w:val="0"/>
        <w:adjustRightInd w:val="0"/>
        <w:spacing w:before="480" w:after="0" w:line="240" w:lineRule="auto"/>
        <w:ind w:firstLine="709"/>
        <w:jc w:val="both"/>
        <w:rPr>
          <w:rFonts w:ascii="Times New Roman" w:eastAsia="Times New Roman" w:hAnsi="Times New Roman"/>
          <w:sz w:val="28"/>
          <w:szCs w:val="28"/>
          <w:lang w:eastAsia="ru-RU"/>
        </w:rPr>
      </w:pPr>
    </w:p>
    <w:p w:rsidR="005A0396" w:rsidRDefault="005A0396" w:rsidP="002A22DF">
      <w:pPr>
        <w:autoSpaceDE w:val="0"/>
        <w:autoSpaceDN w:val="0"/>
        <w:adjustRightInd w:val="0"/>
        <w:spacing w:before="480" w:after="0" w:line="240" w:lineRule="auto"/>
        <w:ind w:firstLine="709"/>
        <w:jc w:val="both"/>
        <w:rPr>
          <w:rFonts w:ascii="Times New Roman" w:eastAsia="Times New Roman" w:hAnsi="Times New Roman"/>
          <w:sz w:val="28"/>
          <w:szCs w:val="28"/>
          <w:lang w:eastAsia="ru-RU"/>
        </w:rPr>
      </w:pPr>
    </w:p>
    <w:p w:rsidR="006E71E4" w:rsidRPr="006E71E4" w:rsidRDefault="002A22DF" w:rsidP="002A22DF">
      <w:pPr>
        <w:autoSpaceDE w:val="0"/>
        <w:autoSpaceDN w:val="0"/>
        <w:adjustRightInd w:val="0"/>
        <w:spacing w:before="480" w:after="0" w:line="240" w:lineRule="auto"/>
        <w:ind w:firstLine="709"/>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В соответств</w:t>
      </w:r>
      <w:r w:rsidR="006E71E4" w:rsidRPr="006E71E4">
        <w:rPr>
          <w:rFonts w:ascii="Times New Roman" w:eastAsia="Times New Roman" w:hAnsi="Times New Roman"/>
          <w:sz w:val="28"/>
          <w:szCs w:val="28"/>
          <w:lang w:eastAsia="ru-RU"/>
        </w:rPr>
        <w:t>ии со статьями  215, 299 Гражданского кодекса Российской Федерации, Федеральным законом от 6 октября 2003 г. № 131-ФЗ «Об общих принципах организации местного самоуправления в Российской Федерации</w:t>
      </w:r>
      <w:r w:rsidR="000C4BD0">
        <w:rPr>
          <w:rFonts w:ascii="Times New Roman" w:eastAsia="Times New Roman" w:hAnsi="Times New Roman"/>
          <w:sz w:val="28"/>
          <w:szCs w:val="28"/>
          <w:lang w:eastAsia="ru-RU"/>
        </w:rPr>
        <w:t>»</w:t>
      </w:r>
      <w:r w:rsidR="001B401D">
        <w:rPr>
          <w:rFonts w:ascii="Times New Roman" w:eastAsia="Times New Roman" w:hAnsi="Times New Roman"/>
          <w:sz w:val="28"/>
          <w:szCs w:val="28"/>
          <w:lang w:eastAsia="ru-RU"/>
        </w:rPr>
        <w:t>,</w:t>
      </w:r>
      <w:r w:rsidR="000C4BD0">
        <w:rPr>
          <w:rFonts w:ascii="Times New Roman" w:eastAsia="Times New Roman" w:hAnsi="Times New Roman"/>
          <w:sz w:val="28"/>
          <w:szCs w:val="28"/>
          <w:lang w:eastAsia="ru-RU"/>
        </w:rPr>
        <w:t xml:space="preserve"> </w:t>
      </w:r>
      <w:r w:rsidR="006E71E4" w:rsidRPr="006E71E4">
        <w:rPr>
          <w:rFonts w:ascii="Times New Roman" w:eastAsia="Times New Roman" w:hAnsi="Times New Roman"/>
          <w:sz w:val="28"/>
          <w:szCs w:val="28"/>
          <w:lang w:eastAsia="ru-RU"/>
        </w:rPr>
        <w:t xml:space="preserve">Уставом Чайковского городского округа, </w:t>
      </w:r>
      <w:r w:rsidR="006D1AA9">
        <w:rPr>
          <w:rFonts w:ascii="Times New Roman" w:eastAsia="Times New Roman" w:hAnsi="Times New Roman"/>
          <w:sz w:val="28"/>
          <w:szCs w:val="28"/>
          <w:lang w:eastAsia="ru-RU"/>
        </w:rPr>
        <w:t>П</w:t>
      </w:r>
      <w:r w:rsidR="006E71E4" w:rsidRPr="006E71E4">
        <w:rPr>
          <w:rFonts w:ascii="Times New Roman" w:eastAsia="Times New Roman" w:hAnsi="Times New Roman"/>
          <w:sz w:val="28"/>
          <w:szCs w:val="28"/>
          <w:lang w:eastAsia="ru-RU"/>
        </w:rPr>
        <w:t>оложением о муниципальной казне Чайковского городского округа, утвержденным решением Чайковской городской Думы от 19 декабря 2018 г. №101</w:t>
      </w:r>
    </w:p>
    <w:p w:rsidR="006E71E4" w:rsidRDefault="006E71E4" w:rsidP="00514356">
      <w:pPr>
        <w:spacing w:after="0" w:line="240" w:lineRule="auto"/>
        <w:ind w:firstLine="708"/>
        <w:jc w:val="both"/>
        <w:rPr>
          <w:rFonts w:ascii="Times New Roman" w:eastAsia="Times New Roman" w:hAnsi="Times New Roman"/>
          <w:sz w:val="28"/>
          <w:szCs w:val="20"/>
          <w:lang w:eastAsia="ru-RU"/>
        </w:rPr>
      </w:pPr>
      <w:r w:rsidRPr="006E71E4">
        <w:rPr>
          <w:rFonts w:ascii="Times New Roman" w:eastAsia="Times New Roman" w:hAnsi="Times New Roman"/>
          <w:sz w:val="28"/>
          <w:szCs w:val="20"/>
          <w:lang w:eastAsia="ru-RU"/>
        </w:rPr>
        <w:t>ПОСТАНОВЛЯЮ:</w:t>
      </w:r>
    </w:p>
    <w:p w:rsidR="003F1651" w:rsidRDefault="001B401D" w:rsidP="003F1651">
      <w:pPr>
        <w:spacing w:after="0" w:line="240" w:lineRule="auto"/>
        <w:ind w:firstLine="709"/>
        <w:jc w:val="both"/>
        <w:rPr>
          <w:rFonts w:ascii="Times New Roman" w:hAnsi="Times New Roman"/>
          <w:sz w:val="28"/>
        </w:rPr>
      </w:pPr>
      <w:r w:rsidRPr="002A22DF">
        <w:rPr>
          <w:rFonts w:ascii="Times New Roman" w:eastAsia="Times New Roman" w:hAnsi="Times New Roman"/>
          <w:sz w:val="28"/>
          <w:szCs w:val="20"/>
          <w:lang w:eastAsia="ru-RU"/>
        </w:rPr>
        <w:t xml:space="preserve">1. </w:t>
      </w:r>
      <w:proofErr w:type="gramStart"/>
      <w:r w:rsidRPr="002A22DF">
        <w:rPr>
          <w:rFonts w:ascii="Times New Roman" w:eastAsia="Times New Roman" w:hAnsi="Times New Roman"/>
          <w:sz w:val="28"/>
          <w:szCs w:val="20"/>
          <w:lang w:eastAsia="ru-RU"/>
        </w:rPr>
        <w:t xml:space="preserve">Внести </w:t>
      </w:r>
      <w:r w:rsidR="002A22DF" w:rsidRPr="002A22DF">
        <w:rPr>
          <w:rFonts w:ascii="Times New Roman" w:eastAsia="Times New Roman" w:hAnsi="Times New Roman"/>
          <w:sz w:val="28"/>
          <w:szCs w:val="20"/>
          <w:lang w:eastAsia="ru-RU"/>
        </w:rPr>
        <w:t xml:space="preserve">изменения в </w:t>
      </w:r>
      <w:r w:rsidR="002A22DF">
        <w:rPr>
          <w:rFonts w:ascii="Times New Roman" w:eastAsia="Times New Roman" w:hAnsi="Times New Roman"/>
          <w:sz w:val="28"/>
          <w:szCs w:val="20"/>
          <w:lang w:eastAsia="ru-RU"/>
        </w:rPr>
        <w:t xml:space="preserve">Порядок </w:t>
      </w:r>
      <w:r w:rsidR="002A22DF" w:rsidRPr="002A22DF">
        <w:rPr>
          <w:rFonts w:ascii="Times New Roman" w:hAnsi="Times New Roman"/>
          <w:sz w:val="28"/>
        </w:rPr>
        <w:t xml:space="preserve">списания движимого имущества, находящегося в собственности Чайковского городского округа и закрепленного на праве хозяйственного ведения за муниципальными унитарными предприятиями или на праве оперативного управления за муниципальными </w:t>
      </w:r>
      <w:r w:rsidR="002A22DF" w:rsidRPr="002A22DF">
        <w:rPr>
          <w:rFonts w:ascii="Times New Roman" w:hAnsi="Times New Roman"/>
          <w:sz w:val="28"/>
        </w:rPr>
        <w:lastRenderedPageBreak/>
        <w:t>казенными предприятиями, муниципальными учреждениями, отраслевыми (функциональными) органами администрации города Чайковского, которые являются балансодержателями (пользователями) муниципального движимого имущества, утвержденный постановлением администрации Чайковского городского округа от 4</w:t>
      </w:r>
      <w:r w:rsidR="00544F2A">
        <w:rPr>
          <w:rFonts w:ascii="Times New Roman" w:hAnsi="Times New Roman"/>
          <w:sz w:val="28"/>
        </w:rPr>
        <w:t xml:space="preserve"> </w:t>
      </w:r>
      <w:r w:rsidR="001B471E">
        <w:rPr>
          <w:rFonts w:ascii="Times New Roman" w:hAnsi="Times New Roman"/>
          <w:sz w:val="28"/>
        </w:rPr>
        <w:t xml:space="preserve">апреля </w:t>
      </w:r>
      <w:r w:rsidR="002A22DF" w:rsidRPr="002A22DF">
        <w:rPr>
          <w:rFonts w:ascii="Times New Roman" w:hAnsi="Times New Roman"/>
          <w:sz w:val="28"/>
        </w:rPr>
        <w:t>2019 г. №</w:t>
      </w:r>
      <w:r w:rsidR="001B471E">
        <w:rPr>
          <w:rFonts w:ascii="Times New Roman" w:hAnsi="Times New Roman"/>
          <w:sz w:val="28"/>
        </w:rPr>
        <w:t xml:space="preserve"> </w:t>
      </w:r>
      <w:r w:rsidR="002A22DF" w:rsidRPr="002A22DF">
        <w:rPr>
          <w:rFonts w:ascii="Times New Roman" w:hAnsi="Times New Roman"/>
          <w:sz w:val="28"/>
        </w:rPr>
        <w:t>760</w:t>
      </w:r>
      <w:r w:rsidR="002A22DF">
        <w:rPr>
          <w:rFonts w:ascii="Times New Roman" w:hAnsi="Times New Roman"/>
          <w:sz w:val="28"/>
        </w:rPr>
        <w:t xml:space="preserve"> </w:t>
      </w:r>
      <w:r w:rsidR="0096291C">
        <w:rPr>
          <w:rFonts w:ascii="Times New Roman" w:hAnsi="Times New Roman"/>
          <w:sz w:val="28"/>
        </w:rPr>
        <w:t>(далее</w:t>
      </w:r>
      <w:proofErr w:type="gramEnd"/>
      <w:r w:rsidR="0096291C">
        <w:rPr>
          <w:rFonts w:ascii="Times New Roman" w:hAnsi="Times New Roman"/>
          <w:sz w:val="28"/>
        </w:rPr>
        <w:t xml:space="preserve"> –</w:t>
      </w:r>
      <w:r w:rsidR="003F1651">
        <w:rPr>
          <w:rFonts w:ascii="Times New Roman" w:hAnsi="Times New Roman"/>
          <w:sz w:val="28"/>
        </w:rPr>
        <w:t xml:space="preserve"> </w:t>
      </w:r>
      <w:proofErr w:type="gramStart"/>
      <w:r w:rsidR="0096291C">
        <w:rPr>
          <w:rFonts w:ascii="Times New Roman" w:hAnsi="Times New Roman"/>
          <w:sz w:val="28"/>
        </w:rPr>
        <w:t xml:space="preserve">Порядок) </w:t>
      </w:r>
      <w:r w:rsidR="003F1651">
        <w:rPr>
          <w:rFonts w:ascii="Times New Roman" w:hAnsi="Times New Roman"/>
          <w:sz w:val="28"/>
        </w:rPr>
        <w:t>следующие изменения:</w:t>
      </w:r>
      <w:proofErr w:type="gramEnd"/>
    </w:p>
    <w:p w:rsidR="002A22DF" w:rsidRPr="00713FB7" w:rsidRDefault="002A22DF" w:rsidP="00CC3086">
      <w:pPr>
        <w:spacing w:after="0" w:line="240" w:lineRule="auto"/>
        <w:ind w:firstLine="709"/>
        <w:jc w:val="both"/>
        <w:rPr>
          <w:rFonts w:ascii="Times New Roman" w:hAnsi="Times New Roman"/>
          <w:sz w:val="28"/>
        </w:rPr>
      </w:pPr>
      <w:r>
        <w:rPr>
          <w:rFonts w:ascii="Times New Roman" w:hAnsi="Times New Roman"/>
          <w:sz w:val="28"/>
        </w:rPr>
        <w:t xml:space="preserve">1.1. </w:t>
      </w:r>
      <w:r w:rsidR="00713FB7">
        <w:rPr>
          <w:rFonts w:ascii="Times New Roman" w:hAnsi="Times New Roman"/>
          <w:sz w:val="28"/>
        </w:rPr>
        <w:t xml:space="preserve">в </w:t>
      </w:r>
      <w:r w:rsidR="00544F2A">
        <w:rPr>
          <w:rFonts w:ascii="Times New Roman" w:hAnsi="Times New Roman"/>
          <w:sz w:val="28"/>
        </w:rPr>
        <w:t>п</w:t>
      </w:r>
      <w:r>
        <w:rPr>
          <w:rFonts w:ascii="Times New Roman" w:hAnsi="Times New Roman"/>
          <w:sz w:val="28"/>
        </w:rPr>
        <w:t>ункт</w:t>
      </w:r>
      <w:r w:rsidR="00CC3086">
        <w:rPr>
          <w:rFonts w:ascii="Times New Roman" w:hAnsi="Times New Roman"/>
          <w:sz w:val="28"/>
        </w:rPr>
        <w:t>е</w:t>
      </w:r>
      <w:r>
        <w:rPr>
          <w:rFonts w:ascii="Times New Roman" w:hAnsi="Times New Roman"/>
          <w:sz w:val="28"/>
        </w:rPr>
        <w:t xml:space="preserve"> 1.2 </w:t>
      </w:r>
      <w:r w:rsidR="00CC3086">
        <w:rPr>
          <w:rFonts w:ascii="Times New Roman" w:hAnsi="Times New Roman"/>
          <w:sz w:val="28"/>
        </w:rPr>
        <w:t>после слов «</w:t>
      </w:r>
      <w:r w:rsidR="0096291C">
        <w:rPr>
          <w:rFonts w:ascii="Times New Roman" w:hAnsi="Times New Roman"/>
          <w:sz w:val="28"/>
        </w:rPr>
        <w:t>гибели или уничтожения</w:t>
      </w:r>
      <w:r w:rsidR="00CC3086">
        <w:rPr>
          <w:rFonts w:ascii="Times New Roman" w:hAnsi="Times New Roman"/>
          <w:sz w:val="28"/>
        </w:rPr>
        <w:t>» дополнить словами «</w:t>
      </w:r>
      <w:r w:rsidR="002D7888" w:rsidRPr="00713FB7">
        <w:rPr>
          <w:rFonts w:ascii="Times New Roman" w:hAnsi="Times New Roman"/>
          <w:sz w:val="28"/>
        </w:rPr>
        <w:t>реализации</w:t>
      </w:r>
      <w:r w:rsidR="0096291C" w:rsidRPr="00713FB7">
        <w:rPr>
          <w:rFonts w:ascii="Times New Roman" w:hAnsi="Times New Roman"/>
          <w:sz w:val="28"/>
        </w:rPr>
        <w:t xml:space="preserve"> </w:t>
      </w:r>
      <w:r w:rsidR="001F61C5" w:rsidRPr="00713FB7">
        <w:rPr>
          <w:rFonts w:ascii="Times New Roman" w:hAnsi="Times New Roman"/>
          <w:sz w:val="28"/>
        </w:rPr>
        <w:t>б</w:t>
      </w:r>
      <w:r w:rsidR="0096291C" w:rsidRPr="00713FB7">
        <w:rPr>
          <w:rFonts w:ascii="Times New Roman" w:hAnsi="Times New Roman"/>
          <w:sz w:val="28"/>
        </w:rPr>
        <w:t>алансодержателем</w:t>
      </w:r>
      <w:r w:rsidR="00CC3086" w:rsidRPr="00713FB7">
        <w:rPr>
          <w:rFonts w:ascii="Times New Roman" w:hAnsi="Times New Roman"/>
          <w:sz w:val="28"/>
        </w:rPr>
        <w:t>»</w:t>
      </w:r>
      <w:r w:rsidR="00544F2A" w:rsidRPr="00713FB7">
        <w:rPr>
          <w:rFonts w:ascii="Times New Roman" w:hAnsi="Times New Roman"/>
          <w:sz w:val="28"/>
        </w:rPr>
        <w:t>;</w:t>
      </w:r>
    </w:p>
    <w:p w:rsidR="0096291C" w:rsidRDefault="0096291C" w:rsidP="00CC3086">
      <w:pPr>
        <w:spacing w:after="0" w:line="240" w:lineRule="auto"/>
        <w:ind w:firstLine="709"/>
        <w:jc w:val="both"/>
        <w:rPr>
          <w:rFonts w:ascii="Times New Roman" w:hAnsi="Times New Roman"/>
          <w:sz w:val="28"/>
        </w:rPr>
      </w:pPr>
      <w:r w:rsidRPr="00713FB7">
        <w:rPr>
          <w:rFonts w:ascii="Times New Roman" w:hAnsi="Times New Roman"/>
          <w:sz w:val="28"/>
        </w:rPr>
        <w:t xml:space="preserve">1.2. </w:t>
      </w:r>
      <w:r w:rsidR="00713FB7">
        <w:rPr>
          <w:rFonts w:ascii="Times New Roman" w:hAnsi="Times New Roman"/>
          <w:sz w:val="28"/>
        </w:rPr>
        <w:t xml:space="preserve">в </w:t>
      </w:r>
      <w:r w:rsidRPr="00713FB7">
        <w:rPr>
          <w:rFonts w:ascii="Times New Roman" w:hAnsi="Times New Roman"/>
          <w:sz w:val="28"/>
        </w:rPr>
        <w:t>пункт</w:t>
      </w:r>
      <w:r w:rsidR="00CC3086" w:rsidRPr="00713FB7">
        <w:rPr>
          <w:rFonts w:ascii="Times New Roman" w:hAnsi="Times New Roman"/>
          <w:sz w:val="28"/>
        </w:rPr>
        <w:t>е</w:t>
      </w:r>
      <w:r w:rsidRPr="00713FB7">
        <w:rPr>
          <w:rFonts w:ascii="Times New Roman" w:hAnsi="Times New Roman"/>
          <w:sz w:val="28"/>
        </w:rPr>
        <w:t xml:space="preserve"> 1.3.2.</w:t>
      </w:r>
      <w:r w:rsidR="001B471E" w:rsidRPr="00713FB7">
        <w:rPr>
          <w:rFonts w:ascii="Times New Roman" w:hAnsi="Times New Roman"/>
          <w:sz w:val="28"/>
        </w:rPr>
        <w:t xml:space="preserve"> </w:t>
      </w:r>
      <w:r w:rsidR="00CC3086" w:rsidRPr="00713FB7">
        <w:rPr>
          <w:rFonts w:ascii="Times New Roman" w:hAnsi="Times New Roman"/>
          <w:sz w:val="28"/>
        </w:rPr>
        <w:t>после слов «</w:t>
      </w:r>
      <w:r w:rsidRPr="00713FB7">
        <w:rPr>
          <w:rFonts w:ascii="Times New Roman" w:hAnsi="Times New Roman"/>
          <w:sz w:val="28"/>
        </w:rPr>
        <w:t>воли владельца</w:t>
      </w:r>
      <w:r w:rsidR="00CC3086" w:rsidRPr="00713FB7">
        <w:rPr>
          <w:rFonts w:ascii="Times New Roman" w:hAnsi="Times New Roman"/>
          <w:sz w:val="28"/>
        </w:rPr>
        <w:t>» дополнить словами «</w:t>
      </w:r>
      <w:r w:rsidR="002D7888" w:rsidRPr="00713FB7">
        <w:rPr>
          <w:rFonts w:ascii="Times New Roman" w:hAnsi="Times New Roman"/>
          <w:sz w:val="28"/>
        </w:rPr>
        <w:t>реализации</w:t>
      </w:r>
      <w:r w:rsidRPr="00713FB7">
        <w:rPr>
          <w:rFonts w:ascii="Times New Roman" w:hAnsi="Times New Roman"/>
          <w:sz w:val="28"/>
        </w:rPr>
        <w:t xml:space="preserve"> </w:t>
      </w:r>
      <w:r w:rsidR="001F61C5" w:rsidRPr="00713FB7">
        <w:rPr>
          <w:rFonts w:ascii="Times New Roman" w:hAnsi="Times New Roman"/>
          <w:sz w:val="28"/>
        </w:rPr>
        <w:t>б</w:t>
      </w:r>
      <w:r w:rsidRPr="00713FB7">
        <w:rPr>
          <w:rFonts w:ascii="Times New Roman" w:hAnsi="Times New Roman"/>
          <w:sz w:val="28"/>
        </w:rPr>
        <w:t>алансодержателем</w:t>
      </w:r>
      <w:r w:rsidR="00CC3086">
        <w:rPr>
          <w:rFonts w:ascii="Times New Roman" w:hAnsi="Times New Roman"/>
          <w:sz w:val="28"/>
        </w:rPr>
        <w:t>»</w:t>
      </w:r>
      <w:r w:rsidR="00544F2A">
        <w:rPr>
          <w:rFonts w:ascii="Times New Roman" w:hAnsi="Times New Roman"/>
          <w:sz w:val="28"/>
        </w:rPr>
        <w:t>;</w:t>
      </w:r>
    </w:p>
    <w:p w:rsidR="001B471E" w:rsidRDefault="0096291C" w:rsidP="001B471E">
      <w:pPr>
        <w:spacing w:after="0" w:line="240" w:lineRule="auto"/>
        <w:ind w:firstLine="709"/>
        <w:jc w:val="both"/>
        <w:rPr>
          <w:rFonts w:ascii="Times New Roman" w:hAnsi="Times New Roman"/>
          <w:sz w:val="28"/>
        </w:rPr>
      </w:pPr>
      <w:r>
        <w:rPr>
          <w:rFonts w:ascii="Times New Roman" w:hAnsi="Times New Roman"/>
          <w:sz w:val="28"/>
        </w:rPr>
        <w:t xml:space="preserve">1.3. </w:t>
      </w:r>
      <w:r w:rsidR="00544F2A">
        <w:rPr>
          <w:rFonts w:ascii="Times New Roman" w:hAnsi="Times New Roman"/>
          <w:sz w:val="28"/>
        </w:rPr>
        <w:t>р</w:t>
      </w:r>
      <w:r w:rsidR="00CC3086">
        <w:rPr>
          <w:rFonts w:ascii="Times New Roman" w:hAnsi="Times New Roman"/>
          <w:sz w:val="28"/>
        </w:rPr>
        <w:t xml:space="preserve">аздел 2 изложить в </w:t>
      </w:r>
      <w:r>
        <w:rPr>
          <w:rFonts w:ascii="Times New Roman" w:hAnsi="Times New Roman"/>
          <w:sz w:val="28"/>
        </w:rPr>
        <w:t>редакции, согласно приложению к настоящему постановлению.</w:t>
      </w:r>
    </w:p>
    <w:p w:rsidR="001B471E" w:rsidRPr="001B471E" w:rsidRDefault="00CC3086" w:rsidP="001B471E">
      <w:pPr>
        <w:spacing w:after="0" w:line="240" w:lineRule="auto"/>
        <w:ind w:firstLine="709"/>
        <w:jc w:val="both"/>
        <w:rPr>
          <w:rFonts w:ascii="Times New Roman" w:hAnsi="Times New Roman"/>
          <w:sz w:val="28"/>
        </w:rPr>
      </w:pPr>
      <w:r>
        <w:rPr>
          <w:rFonts w:ascii="Times New Roman" w:eastAsia="Times New Roman" w:hAnsi="Times New Roman"/>
          <w:sz w:val="28"/>
          <w:szCs w:val="28"/>
          <w:lang w:eastAsia="ru-RU"/>
        </w:rPr>
        <w:t>2</w:t>
      </w:r>
      <w:r w:rsidR="00A40221">
        <w:rPr>
          <w:rFonts w:ascii="Times New Roman" w:eastAsia="Times New Roman" w:hAnsi="Times New Roman"/>
          <w:sz w:val="28"/>
          <w:szCs w:val="28"/>
          <w:lang w:eastAsia="ru-RU"/>
        </w:rPr>
        <w:t xml:space="preserve">. </w:t>
      </w:r>
      <w:r w:rsidR="001B471E">
        <w:rPr>
          <w:rFonts w:ascii="Times New Roman" w:eastAsia="Times New Roman" w:hAnsi="Times New Roman"/>
          <w:sz w:val="28"/>
          <w:szCs w:val="28"/>
          <w:lang w:eastAsia="ru-RU"/>
        </w:rPr>
        <w:t>Опубликовать постановление в газете «Огни Камы» и разместить на официальном сайте администрации Чайковского городского округа.</w:t>
      </w:r>
    </w:p>
    <w:p w:rsidR="001B471E" w:rsidRDefault="00CC3086" w:rsidP="001B471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r w:rsidR="001B471E">
        <w:rPr>
          <w:rFonts w:ascii="Times New Roman" w:eastAsia="Times New Roman" w:hAnsi="Times New Roman"/>
          <w:sz w:val="28"/>
          <w:szCs w:val="28"/>
          <w:lang w:eastAsia="ru-RU"/>
        </w:rPr>
        <w:t>. Постановление вступает в силу после его официального опубликования.</w:t>
      </w:r>
    </w:p>
    <w:p w:rsidR="00243493" w:rsidRDefault="00243493" w:rsidP="00514356">
      <w:pPr>
        <w:spacing w:after="0" w:line="240" w:lineRule="exact"/>
        <w:jc w:val="both"/>
        <w:rPr>
          <w:rFonts w:ascii="Times New Roman" w:eastAsia="Times New Roman" w:hAnsi="Times New Roman"/>
          <w:sz w:val="28"/>
          <w:szCs w:val="20"/>
          <w:lang w:eastAsia="ru-RU"/>
        </w:rPr>
      </w:pPr>
    </w:p>
    <w:p w:rsidR="006C412F" w:rsidRDefault="006C412F" w:rsidP="00514356">
      <w:pPr>
        <w:spacing w:after="0" w:line="240" w:lineRule="exact"/>
        <w:jc w:val="both"/>
        <w:rPr>
          <w:rFonts w:ascii="Times New Roman" w:eastAsia="Times New Roman" w:hAnsi="Times New Roman"/>
          <w:sz w:val="28"/>
          <w:szCs w:val="20"/>
          <w:lang w:eastAsia="ru-RU"/>
        </w:rPr>
      </w:pPr>
    </w:p>
    <w:p w:rsidR="006E71E4" w:rsidRPr="006E71E4" w:rsidRDefault="007834A3" w:rsidP="00514356">
      <w:pPr>
        <w:spacing w:after="0" w:line="240" w:lineRule="exact"/>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Г</w:t>
      </w:r>
      <w:r w:rsidR="00EB55E2">
        <w:rPr>
          <w:rFonts w:ascii="Times New Roman" w:eastAsia="Times New Roman" w:hAnsi="Times New Roman"/>
          <w:sz w:val="28"/>
          <w:szCs w:val="20"/>
          <w:lang w:eastAsia="ru-RU"/>
        </w:rPr>
        <w:t>лав</w:t>
      </w:r>
      <w:r>
        <w:rPr>
          <w:rFonts w:ascii="Times New Roman" w:eastAsia="Times New Roman" w:hAnsi="Times New Roman"/>
          <w:sz w:val="28"/>
          <w:szCs w:val="20"/>
          <w:lang w:eastAsia="ru-RU"/>
        </w:rPr>
        <w:t>а</w:t>
      </w:r>
      <w:r w:rsidR="00F54BC8">
        <w:rPr>
          <w:rFonts w:ascii="Times New Roman" w:eastAsia="Times New Roman" w:hAnsi="Times New Roman"/>
          <w:sz w:val="28"/>
          <w:szCs w:val="20"/>
          <w:lang w:eastAsia="ru-RU"/>
        </w:rPr>
        <w:t xml:space="preserve"> </w:t>
      </w:r>
      <w:r w:rsidR="006E71E4" w:rsidRPr="006E71E4">
        <w:rPr>
          <w:rFonts w:ascii="Times New Roman" w:eastAsia="Times New Roman" w:hAnsi="Times New Roman"/>
          <w:sz w:val="28"/>
          <w:szCs w:val="20"/>
          <w:lang w:eastAsia="ru-RU"/>
        </w:rPr>
        <w:t xml:space="preserve">городского округа – </w:t>
      </w:r>
    </w:p>
    <w:p w:rsidR="006E71E4" w:rsidRPr="006E71E4" w:rsidRDefault="006E71E4" w:rsidP="00514356">
      <w:pPr>
        <w:spacing w:after="0" w:line="240" w:lineRule="exact"/>
        <w:jc w:val="both"/>
        <w:rPr>
          <w:rFonts w:ascii="Times New Roman" w:eastAsia="Times New Roman" w:hAnsi="Times New Roman"/>
          <w:sz w:val="28"/>
          <w:szCs w:val="20"/>
          <w:lang w:eastAsia="ru-RU"/>
        </w:rPr>
      </w:pPr>
      <w:r w:rsidRPr="006E71E4">
        <w:rPr>
          <w:rFonts w:ascii="Times New Roman" w:eastAsia="Times New Roman" w:hAnsi="Times New Roman"/>
          <w:sz w:val="28"/>
          <w:szCs w:val="20"/>
          <w:lang w:eastAsia="ru-RU"/>
        </w:rPr>
        <w:t>глав</w:t>
      </w:r>
      <w:r w:rsidR="00C0337E">
        <w:rPr>
          <w:rFonts w:ascii="Times New Roman" w:eastAsia="Times New Roman" w:hAnsi="Times New Roman"/>
          <w:sz w:val="28"/>
          <w:szCs w:val="20"/>
          <w:lang w:eastAsia="ru-RU"/>
        </w:rPr>
        <w:t xml:space="preserve">ы </w:t>
      </w:r>
      <w:r w:rsidRPr="006E71E4">
        <w:rPr>
          <w:rFonts w:ascii="Times New Roman" w:eastAsia="Times New Roman" w:hAnsi="Times New Roman"/>
          <w:sz w:val="28"/>
          <w:szCs w:val="20"/>
          <w:lang w:eastAsia="ru-RU"/>
        </w:rPr>
        <w:t xml:space="preserve">администрации </w:t>
      </w:r>
    </w:p>
    <w:p w:rsidR="006E71E4" w:rsidRDefault="006E71E4" w:rsidP="00514356">
      <w:pPr>
        <w:spacing w:after="0" w:line="240" w:lineRule="exact"/>
        <w:rPr>
          <w:rFonts w:ascii="Times New Roman" w:eastAsia="Times New Roman" w:hAnsi="Times New Roman"/>
          <w:sz w:val="28"/>
          <w:szCs w:val="20"/>
          <w:lang w:eastAsia="ru-RU"/>
        </w:rPr>
      </w:pPr>
      <w:r w:rsidRPr="006E71E4">
        <w:rPr>
          <w:rFonts w:ascii="Times New Roman" w:eastAsia="Times New Roman" w:hAnsi="Times New Roman"/>
          <w:sz w:val="28"/>
          <w:szCs w:val="20"/>
          <w:lang w:eastAsia="ru-RU"/>
        </w:rPr>
        <w:t>Чайковского городского округа</w:t>
      </w:r>
      <w:r w:rsidRPr="006E71E4">
        <w:rPr>
          <w:rFonts w:ascii="Times New Roman" w:eastAsia="Times New Roman" w:hAnsi="Times New Roman"/>
          <w:sz w:val="28"/>
          <w:szCs w:val="20"/>
          <w:lang w:eastAsia="ru-RU"/>
        </w:rPr>
        <w:tab/>
      </w:r>
      <w:r w:rsidRPr="006E71E4">
        <w:rPr>
          <w:rFonts w:ascii="Times New Roman" w:eastAsia="Times New Roman" w:hAnsi="Times New Roman"/>
          <w:sz w:val="28"/>
          <w:szCs w:val="20"/>
          <w:lang w:eastAsia="ru-RU"/>
        </w:rPr>
        <w:tab/>
      </w:r>
      <w:r w:rsidRPr="006E71E4">
        <w:rPr>
          <w:rFonts w:ascii="Times New Roman" w:eastAsia="Times New Roman" w:hAnsi="Times New Roman"/>
          <w:sz w:val="28"/>
          <w:szCs w:val="20"/>
          <w:lang w:eastAsia="ru-RU"/>
        </w:rPr>
        <w:tab/>
      </w:r>
      <w:r w:rsidRPr="006E71E4">
        <w:rPr>
          <w:rFonts w:ascii="Times New Roman" w:eastAsia="Times New Roman" w:hAnsi="Times New Roman"/>
          <w:sz w:val="28"/>
          <w:szCs w:val="20"/>
          <w:lang w:eastAsia="ru-RU"/>
        </w:rPr>
        <w:tab/>
      </w:r>
      <w:r w:rsidRPr="006E71E4">
        <w:rPr>
          <w:rFonts w:ascii="Times New Roman" w:eastAsia="Times New Roman" w:hAnsi="Times New Roman"/>
          <w:sz w:val="28"/>
          <w:szCs w:val="20"/>
          <w:lang w:eastAsia="ru-RU"/>
        </w:rPr>
        <w:tab/>
      </w:r>
      <w:r w:rsidR="007834A3">
        <w:rPr>
          <w:rFonts w:ascii="Times New Roman" w:eastAsia="Times New Roman" w:hAnsi="Times New Roman"/>
          <w:sz w:val="28"/>
          <w:szCs w:val="20"/>
          <w:lang w:eastAsia="ru-RU"/>
        </w:rPr>
        <w:t>Ю. Г. Востриков</w:t>
      </w:r>
    </w:p>
    <w:p w:rsidR="00544F2A" w:rsidRDefault="00544F2A">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br w:type="page"/>
      </w:r>
    </w:p>
    <w:p w:rsidR="005B1419" w:rsidRDefault="005B1419" w:rsidP="0096063E">
      <w:pPr>
        <w:spacing w:after="0" w:line="240" w:lineRule="auto"/>
        <w:ind w:left="552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Приложение </w:t>
      </w:r>
    </w:p>
    <w:p w:rsidR="005B1419" w:rsidRDefault="005B1419" w:rsidP="0096063E">
      <w:pPr>
        <w:spacing w:after="0" w:line="240" w:lineRule="auto"/>
        <w:ind w:left="5529"/>
        <w:rPr>
          <w:rFonts w:ascii="Times New Roman" w:eastAsia="Times New Roman" w:hAnsi="Times New Roman"/>
          <w:sz w:val="28"/>
          <w:szCs w:val="28"/>
          <w:lang w:eastAsia="ru-RU"/>
        </w:rPr>
      </w:pPr>
      <w:r>
        <w:rPr>
          <w:rFonts w:ascii="Times New Roman" w:eastAsia="Times New Roman" w:hAnsi="Times New Roman"/>
          <w:sz w:val="28"/>
          <w:szCs w:val="28"/>
          <w:lang w:eastAsia="ru-RU"/>
        </w:rPr>
        <w:t>к постановлению администрации</w:t>
      </w:r>
    </w:p>
    <w:p w:rsidR="005B1419" w:rsidRDefault="005B1419" w:rsidP="0096063E">
      <w:pPr>
        <w:spacing w:after="0" w:line="240" w:lineRule="auto"/>
        <w:ind w:left="5529"/>
        <w:rPr>
          <w:rFonts w:ascii="Times New Roman" w:eastAsia="Times New Roman" w:hAnsi="Times New Roman"/>
          <w:sz w:val="28"/>
          <w:szCs w:val="28"/>
          <w:lang w:eastAsia="ru-RU"/>
        </w:rPr>
      </w:pPr>
      <w:r>
        <w:rPr>
          <w:rFonts w:ascii="Times New Roman" w:eastAsia="Times New Roman" w:hAnsi="Times New Roman"/>
          <w:sz w:val="28"/>
          <w:szCs w:val="28"/>
          <w:lang w:eastAsia="ru-RU"/>
        </w:rPr>
        <w:t>Чайковского городского округа</w:t>
      </w:r>
    </w:p>
    <w:p w:rsidR="005B1419" w:rsidRDefault="005B1419" w:rsidP="0096063E">
      <w:pPr>
        <w:spacing w:after="0" w:line="240" w:lineRule="auto"/>
        <w:ind w:left="5529"/>
        <w:rPr>
          <w:rFonts w:ascii="Times New Roman" w:eastAsia="Times New Roman" w:hAnsi="Times New Roman"/>
          <w:sz w:val="28"/>
          <w:szCs w:val="28"/>
          <w:lang w:eastAsia="ru-RU"/>
        </w:rPr>
      </w:pPr>
      <w:r>
        <w:rPr>
          <w:rFonts w:ascii="Times New Roman" w:eastAsia="Times New Roman" w:hAnsi="Times New Roman"/>
          <w:sz w:val="28"/>
          <w:szCs w:val="28"/>
          <w:lang w:eastAsia="ru-RU"/>
        </w:rPr>
        <w:t>от __________№_____________</w:t>
      </w:r>
    </w:p>
    <w:p w:rsidR="005B1419" w:rsidRDefault="005B1419" w:rsidP="0096063E">
      <w:pPr>
        <w:spacing w:after="0" w:line="240" w:lineRule="auto"/>
        <w:ind w:left="5529"/>
        <w:rPr>
          <w:rFonts w:ascii="Times New Roman" w:eastAsia="Times New Roman" w:hAnsi="Times New Roman"/>
          <w:sz w:val="28"/>
          <w:szCs w:val="28"/>
          <w:lang w:eastAsia="ru-RU"/>
        </w:rPr>
      </w:pPr>
    </w:p>
    <w:p w:rsidR="0096063E" w:rsidRDefault="0096063E" w:rsidP="0096063E">
      <w:pPr>
        <w:spacing w:after="0" w:line="240" w:lineRule="exact"/>
        <w:jc w:val="center"/>
        <w:rPr>
          <w:rFonts w:ascii="Times New Roman" w:eastAsia="Times New Roman" w:hAnsi="Times New Roman"/>
          <w:sz w:val="28"/>
          <w:szCs w:val="20"/>
          <w:lang w:eastAsia="ru-RU"/>
        </w:rPr>
      </w:pPr>
    </w:p>
    <w:p w:rsidR="005B1419" w:rsidRPr="00544F2A" w:rsidRDefault="001B471E" w:rsidP="001B471E">
      <w:pPr>
        <w:spacing w:after="0" w:line="240" w:lineRule="auto"/>
        <w:jc w:val="center"/>
        <w:rPr>
          <w:rFonts w:ascii="Times New Roman" w:eastAsia="Times New Roman" w:hAnsi="Times New Roman"/>
          <w:b/>
          <w:sz w:val="28"/>
          <w:szCs w:val="28"/>
          <w:lang w:eastAsia="ru-RU"/>
        </w:rPr>
      </w:pPr>
      <w:r w:rsidRPr="00544F2A">
        <w:rPr>
          <w:rFonts w:ascii="Times New Roman" w:eastAsia="Times New Roman" w:hAnsi="Times New Roman"/>
          <w:b/>
          <w:sz w:val="28"/>
          <w:szCs w:val="28"/>
          <w:lang w:eastAsia="ru-RU"/>
        </w:rPr>
        <w:t xml:space="preserve">2. </w:t>
      </w:r>
      <w:r w:rsidR="000956FF" w:rsidRPr="00544F2A">
        <w:rPr>
          <w:rFonts w:ascii="Times New Roman" w:eastAsia="Times New Roman" w:hAnsi="Times New Roman"/>
          <w:b/>
          <w:sz w:val="28"/>
          <w:szCs w:val="28"/>
          <w:lang w:eastAsia="ru-RU"/>
        </w:rPr>
        <w:t>Порядок и перечень документов, необходимых для списания движимого имущества</w:t>
      </w:r>
    </w:p>
    <w:p w:rsidR="000956FF" w:rsidRDefault="000956FF" w:rsidP="001B471E">
      <w:pPr>
        <w:spacing w:after="0" w:line="240" w:lineRule="auto"/>
        <w:jc w:val="center"/>
        <w:rPr>
          <w:rFonts w:ascii="Times New Roman" w:eastAsia="Times New Roman" w:hAnsi="Times New Roman"/>
          <w:sz w:val="28"/>
          <w:szCs w:val="28"/>
          <w:lang w:eastAsia="ru-RU"/>
        </w:rPr>
      </w:pPr>
    </w:p>
    <w:p w:rsidR="00E15DA4" w:rsidRDefault="000956FF"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w:t>
      </w:r>
      <w:r w:rsidR="00DA13EC">
        <w:rPr>
          <w:rFonts w:ascii="Times New Roman" w:eastAsia="Times New Roman" w:hAnsi="Times New Roman"/>
          <w:sz w:val="28"/>
          <w:szCs w:val="28"/>
          <w:lang w:eastAsia="ru-RU"/>
        </w:rPr>
        <w:t xml:space="preserve">Для оценки состояния имущества, пригодности его к дальнейшей эксплуатации, эффективности восстановления, а также для оформления необходимой документации по списанию </w:t>
      </w:r>
      <w:r w:rsidR="009F7DEC">
        <w:rPr>
          <w:rFonts w:ascii="Times New Roman" w:eastAsia="Times New Roman" w:hAnsi="Times New Roman"/>
          <w:sz w:val="28"/>
          <w:szCs w:val="28"/>
          <w:lang w:eastAsia="ru-RU"/>
        </w:rPr>
        <w:t>движимого имущества</w:t>
      </w:r>
      <w:r w:rsidR="00DA13EC">
        <w:rPr>
          <w:rFonts w:ascii="Times New Roman" w:eastAsia="Times New Roman" w:hAnsi="Times New Roman"/>
          <w:sz w:val="28"/>
          <w:szCs w:val="28"/>
          <w:lang w:eastAsia="ru-RU"/>
        </w:rPr>
        <w:t xml:space="preserve"> в муниципальных унитарных предприятиях, муниципальных казенных предприятиях, муниципальных учреждениях, в отраслевых (функциональных) органах администрации Чайковского городского округа приказом руководителя создается комиссия из работников</w:t>
      </w:r>
      <w:r w:rsidR="00E15DA4">
        <w:rPr>
          <w:rFonts w:ascii="Times New Roman" w:eastAsia="Times New Roman" w:hAnsi="Times New Roman"/>
          <w:sz w:val="28"/>
          <w:szCs w:val="28"/>
          <w:lang w:eastAsia="ru-RU"/>
        </w:rPr>
        <w:t xml:space="preserve"> организации. </w:t>
      </w:r>
    </w:p>
    <w:p w:rsidR="005071A8" w:rsidRDefault="005071A8"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2.2. В компетенцию комиссии по списанию </w:t>
      </w:r>
      <w:r w:rsidR="008A43B2">
        <w:rPr>
          <w:rFonts w:ascii="Times New Roman" w:eastAsia="Times New Roman" w:hAnsi="Times New Roman"/>
          <w:sz w:val="28"/>
          <w:szCs w:val="28"/>
          <w:lang w:eastAsia="ru-RU"/>
        </w:rPr>
        <w:t>имущества</w:t>
      </w:r>
      <w:r>
        <w:rPr>
          <w:rFonts w:ascii="Times New Roman" w:eastAsia="Times New Roman" w:hAnsi="Times New Roman"/>
          <w:sz w:val="28"/>
          <w:szCs w:val="28"/>
          <w:lang w:eastAsia="ru-RU"/>
        </w:rPr>
        <w:t xml:space="preserve"> входит:</w:t>
      </w:r>
    </w:p>
    <w:p w:rsidR="005071A8" w:rsidRDefault="005071A8"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непосредственный осмотр </w:t>
      </w:r>
      <w:r w:rsidR="009F7DEC">
        <w:rPr>
          <w:rFonts w:ascii="Times New Roman" w:eastAsia="Times New Roman" w:hAnsi="Times New Roman"/>
          <w:sz w:val="28"/>
          <w:szCs w:val="28"/>
          <w:lang w:eastAsia="ru-RU"/>
        </w:rPr>
        <w:t>имущества</w:t>
      </w:r>
      <w:r>
        <w:rPr>
          <w:rFonts w:ascii="Times New Roman" w:eastAsia="Times New Roman" w:hAnsi="Times New Roman"/>
          <w:sz w:val="28"/>
          <w:szCs w:val="28"/>
          <w:lang w:eastAsia="ru-RU"/>
        </w:rPr>
        <w:t>, подлежащ</w:t>
      </w:r>
      <w:r w:rsidR="009F7DEC">
        <w:rPr>
          <w:rFonts w:ascii="Times New Roman" w:eastAsia="Times New Roman" w:hAnsi="Times New Roman"/>
          <w:sz w:val="28"/>
          <w:szCs w:val="28"/>
          <w:lang w:eastAsia="ru-RU"/>
        </w:rPr>
        <w:t>его</w:t>
      </w:r>
      <w:r>
        <w:rPr>
          <w:rFonts w:ascii="Times New Roman" w:eastAsia="Times New Roman" w:hAnsi="Times New Roman"/>
          <w:sz w:val="28"/>
          <w:szCs w:val="28"/>
          <w:lang w:eastAsia="ru-RU"/>
        </w:rPr>
        <w:t xml:space="preserve"> списанию, с использованием необходимой технической документации, установление целесообразности дальнейшего использования </w:t>
      </w:r>
      <w:r w:rsidR="009F7DEC">
        <w:rPr>
          <w:rFonts w:ascii="Times New Roman" w:eastAsia="Times New Roman" w:hAnsi="Times New Roman"/>
          <w:sz w:val="28"/>
          <w:szCs w:val="28"/>
          <w:lang w:eastAsia="ru-RU"/>
        </w:rPr>
        <w:t>имущества</w:t>
      </w:r>
      <w:r w:rsidR="00512DE9">
        <w:rPr>
          <w:rFonts w:ascii="Times New Roman" w:eastAsia="Times New Roman" w:hAnsi="Times New Roman"/>
          <w:sz w:val="28"/>
          <w:szCs w:val="28"/>
          <w:lang w:eastAsia="ru-RU"/>
        </w:rPr>
        <w:t xml:space="preserve">, возможности и эффективности </w:t>
      </w:r>
      <w:r w:rsidR="00BB4774">
        <w:rPr>
          <w:rFonts w:ascii="Times New Roman" w:eastAsia="Times New Roman" w:hAnsi="Times New Roman"/>
          <w:sz w:val="28"/>
          <w:szCs w:val="28"/>
          <w:lang w:eastAsia="ru-RU"/>
        </w:rPr>
        <w:t>их</w:t>
      </w:r>
      <w:r w:rsidR="00512DE9">
        <w:rPr>
          <w:rFonts w:ascii="Times New Roman" w:eastAsia="Times New Roman" w:hAnsi="Times New Roman"/>
          <w:sz w:val="28"/>
          <w:szCs w:val="28"/>
          <w:lang w:eastAsia="ru-RU"/>
        </w:rPr>
        <w:t xml:space="preserve"> восстановления;</w:t>
      </w:r>
    </w:p>
    <w:p w:rsidR="00512DE9" w:rsidRDefault="00512DE9"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установление причин списания </w:t>
      </w:r>
      <w:r w:rsidR="008A43B2">
        <w:rPr>
          <w:rFonts w:ascii="Times New Roman" w:eastAsia="Times New Roman" w:hAnsi="Times New Roman"/>
          <w:sz w:val="28"/>
          <w:szCs w:val="28"/>
          <w:lang w:eastAsia="ru-RU"/>
        </w:rPr>
        <w:t>имущества</w:t>
      </w:r>
      <w:r>
        <w:rPr>
          <w:rFonts w:ascii="Times New Roman" w:eastAsia="Times New Roman" w:hAnsi="Times New Roman"/>
          <w:sz w:val="28"/>
          <w:szCs w:val="28"/>
          <w:lang w:eastAsia="ru-RU"/>
        </w:rPr>
        <w:t xml:space="preserve">; </w:t>
      </w:r>
    </w:p>
    <w:p w:rsidR="00512DE9" w:rsidRDefault="00512DE9"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определение возможности </w:t>
      </w:r>
      <w:r w:rsidR="00BB4774">
        <w:rPr>
          <w:rFonts w:ascii="Times New Roman" w:eastAsia="Times New Roman" w:hAnsi="Times New Roman"/>
          <w:sz w:val="28"/>
          <w:szCs w:val="28"/>
          <w:lang w:eastAsia="ru-RU"/>
        </w:rPr>
        <w:t xml:space="preserve">использования </w:t>
      </w:r>
      <w:r>
        <w:rPr>
          <w:rFonts w:ascii="Times New Roman" w:eastAsia="Times New Roman" w:hAnsi="Times New Roman"/>
          <w:sz w:val="28"/>
          <w:szCs w:val="28"/>
          <w:lang w:eastAsia="ru-RU"/>
        </w:rPr>
        <w:t>отдельных деталей, частей, материалов списываемого имущества;</w:t>
      </w:r>
    </w:p>
    <w:p w:rsidR="00512DE9" w:rsidRDefault="00512DE9"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оформление решения комиссии, содержащее выводы комиссии в отношении имущества, предполагаемого к списанию. </w:t>
      </w:r>
    </w:p>
    <w:p w:rsidR="00512DE9" w:rsidRDefault="00512DE9"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Решение комиссии подписывается членами комиссии по списанию и утверждается руководителем </w:t>
      </w:r>
      <w:r w:rsidR="009F7DEC">
        <w:rPr>
          <w:rFonts w:ascii="Times New Roman" w:eastAsia="Times New Roman" w:hAnsi="Times New Roman"/>
          <w:sz w:val="28"/>
          <w:szCs w:val="28"/>
          <w:lang w:eastAsia="ru-RU"/>
        </w:rPr>
        <w:t>б</w:t>
      </w:r>
      <w:r>
        <w:rPr>
          <w:rFonts w:ascii="Times New Roman" w:eastAsia="Times New Roman" w:hAnsi="Times New Roman"/>
          <w:sz w:val="28"/>
          <w:szCs w:val="28"/>
          <w:lang w:eastAsia="ru-RU"/>
        </w:rPr>
        <w:t>алансодержателя.</w:t>
      </w:r>
    </w:p>
    <w:p w:rsidR="00512DE9" w:rsidRDefault="00E15DA4"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участия в работе комиссии могут быть </w:t>
      </w:r>
      <w:r w:rsidR="00512DE9">
        <w:rPr>
          <w:rFonts w:ascii="Times New Roman" w:eastAsia="Times New Roman" w:hAnsi="Times New Roman"/>
          <w:sz w:val="28"/>
          <w:szCs w:val="28"/>
          <w:lang w:eastAsia="ru-RU"/>
        </w:rPr>
        <w:t xml:space="preserve">приглашены независимые эксперты, которые </w:t>
      </w:r>
      <w:r w:rsidR="00D52A0F">
        <w:rPr>
          <w:rFonts w:ascii="Times New Roman" w:eastAsia="Times New Roman" w:hAnsi="Times New Roman"/>
          <w:sz w:val="28"/>
          <w:szCs w:val="28"/>
          <w:lang w:eastAsia="ru-RU"/>
        </w:rPr>
        <w:t xml:space="preserve">по итогам своей работы </w:t>
      </w:r>
      <w:r w:rsidR="00512DE9">
        <w:rPr>
          <w:rFonts w:ascii="Times New Roman" w:eastAsia="Times New Roman" w:hAnsi="Times New Roman"/>
          <w:sz w:val="28"/>
          <w:szCs w:val="28"/>
          <w:lang w:eastAsia="ru-RU"/>
        </w:rPr>
        <w:t>составляют отдельный дефектный акт с указанием причин списания имущества.</w:t>
      </w:r>
    </w:p>
    <w:p w:rsidR="00D52A0F" w:rsidRDefault="00D52A0F"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Оформленные соответствующим образом документы после принятия комиссией решения о списании имущества направляются на рассмотрение в Управление.</w:t>
      </w:r>
    </w:p>
    <w:p w:rsidR="000956FF" w:rsidRDefault="00512DE9"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2.3. </w:t>
      </w:r>
      <w:r w:rsidR="000956FF">
        <w:rPr>
          <w:rFonts w:ascii="Times New Roman" w:eastAsia="Times New Roman" w:hAnsi="Times New Roman"/>
          <w:sz w:val="28"/>
          <w:szCs w:val="28"/>
          <w:lang w:eastAsia="ru-RU"/>
        </w:rPr>
        <w:t xml:space="preserve">При списании муниципального имущества </w:t>
      </w:r>
      <w:r w:rsidR="009F7DEC">
        <w:rPr>
          <w:rFonts w:ascii="Times New Roman" w:eastAsia="Times New Roman" w:hAnsi="Times New Roman"/>
          <w:sz w:val="28"/>
          <w:szCs w:val="28"/>
          <w:lang w:eastAsia="ru-RU"/>
        </w:rPr>
        <w:t>б</w:t>
      </w:r>
      <w:r w:rsidR="000956FF">
        <w:rPr>
          <w:rFonts w:ascii="Times New Roman" w:eastAsia="Times New Roman" w:hAnsi="Times New Roman"/>
          <w:sz w:val="28"/>
          <w:szCs w:val="28"/>
          <w:lang w:eastAsia="ru-RU"/>
        </w:rPr>
        <w:t>алансодержатель оформляет документы</w:t>
      </w:r>
      <w:r w:rsidR="00B81E24">
        <w:rPr>
          <w:rFonts w:ascii="Times New Roman" w:eastAsia="Times New Roman" w:hAnsi="Times New Roman"/>
          <w:sz w:val="28"/>
          <w:szCs w:val="28"/>
          <w:lang w:eastAsia="ru-RU"/>
        </w:rPr>
        <w:t xml:space="preserve"> в зависимости от вида списываемого имущества</w:t>
      </w:r>
      <w:r w:rsidR="000956FF">
        <w:rPr>
          <w:rFonts w:ascii="Times New Roman" w:eastAsia="Times New Roman" w:hAnsi="Times New Roman"/>
          <w:sz w:val="28"/>
          <w:szCs w:val="28"/>
          <w:lang w:eastAsia="ru-RU"/>
        </w:rPr>
        <w:t>:</w:t>
      </w:r>
    </w:p>
    <w:p w:rsidR="000956FF" w:rsidRDefault="000956FF"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52A0F">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.1. </w:t>
      </w:r>
      <w:r w:rsidR="00B81E24">
        <w:rPr>
          <w:rFonts w:ascii="Times New Roman" w:eastAsia="Times New Roman" w:hAnsi="Times New Roman"/>
          <w:sz w:val="28"/>
          <w:szCs w:val="28"/>
          <w:lang w:eastAsia="ru-RU"/>
        </w:rPr>
        <w:t>для списания сложной техники:</w:t>
      </w:r>
    </w:p>
    <w:p w:rsidR="00B81E24" w:rsidRDefault="00B81E24"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заявление о списании, с указанием наименования, инвентарного номера, балансовой и остаточной стоимостей списываемого имущества, подписанное руководителем или лицом, его замещающим;</w:t>
      </w:r>
    </w:p>
    <w:p w:rsidR="00B81E24" w:rsidRDefault="00B81E24"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копию правового акта </w:t>
      </w:r>
      <w:r w:rsidR="009F7DEC">
        <w:rPr>
          <w:rFonts w:ascii="Times New Roman" w:eastAsia="Times New Roman" w:hAnsi="Times New Roman"/>
          <w:sz w:val="28"/>
          <w:szCs w:val="28"/>
          <w:lang w:eastAsia="ru-RU"/>
        </w:rPr>
        <w:t>б</w:t>
      </w:r>
      <w:r>
        <w:rPr>
          <w:rFonts w:ascii="Times New Roman" w:eastAsia="Times New Roman" w:hAnsi="Times New Roman"/>
          <w:sz w:val="28"/>
          <w:szCs w:val="28"/>
          <w:lang w:eastAsia="ru-RU"/>
        </w:rPr>
        <w:t>алансодержателя о назначении комиссии по списанию имущества;</w:t>
      </w:r>
    </w:p>
    <w:p w:rsidR="005071A8" w:rsidRDefault="00E15DA4"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решение комиссии о списании имущества,</w:t>
      </w:r>
      <w:r w:rsidR="005071A8">
        <w:rPr>
          <w:rFonts w:ascii="Times New Roman" w:eastAsia="Times New Roman" w:hAnsi="Times New Roman"/>
          <w:sz w:val="28"/>
          <w:szCs w:val="28"/>
          <w:lang w:eastAsia="ru-RU"/>
        </w:rPr>
        <w:t xml:space="preserve"> содержащее наименование имущества, оценку состояния имущества, пригодности его к дальнейшей эксплуатации, эффективности восстановления;</w:t>
      </w:r>
      <w:r>
        <w:rPr>
          <w:rFonts w:ascii="Times New Roman" w:eastAsia="Times New Roman" w:hAnsi="Times New Roman"/>
          <w:sz w:val="28"/>
          <w:szCs w:val="28"/>
          <w:lang w:eastAsia="ru-RU"/>
        </w:rPr>
        <w:t xml:space="preserve"> </w:t>
      </w:r>
    </w:p>
    <w:p w:rsidR="00B81E24" w:rsidRDefault="00B81E24"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выбраковочный документ (оригинал), составленный организациями, вид и род деятельности которых позволяет давать заключение о целесообразности ремонта и рекомендации по списанию имущества (вид и род деятельности подтверждается выпиской из ЕГРЮЛ, ЕГРИП</w:t>
      </w:r>
      <w:r w:rsidR="00333CEA">
        <w:rPr>
          <w:rFonts w:ascii="Times New Roman" w:eastAsia="Times New Roman" w:hAnsi="Times New Roman"/>
          <w:sz w:val="28"/>
          <w:szCs w:val="28"/>
          <w:lang w:eastAsia="ru-RU"/>
        </w:rPr>
        <w:t xml:space="preserve"> либо лицензией</w:t>
      </w:r>
      <w:r>
        <w:rPr>
          <w:rFonts w:ascii="Times New Roman" w:eastAsia="Times New Roman" w:hAnsi="Times New Roman"/>
          <w:sz w:val="28"/>
          <w:szCs w:val="28"/>
          <w:lang w:eastAsia="ru-RU"/>
        </w:rPr>
        <w:t>)</w:t>
      </w:r>
      <w:r w:rsidR="00CD5EA3">
        <w:rPr>
          <w:rFonts w:ascii="Times New Roman" w:eastAsia="Times New Roman" w:hAnsi="Times New Roman"/>
          <w:sz w:val="28"/>
          <w:szCs w:val="28"/>
          <w:lang w:eastAsia="ru-RU"/>
        </w:rPr>
        <w:t>.</w:t>
      </w:r>
    </w:p>
    <w:p w:rsidR="000A4CC9" w:rsidRDefault="009C3E4B" w:rsidP="00673476">
      <w:pPr>
        <w:spacing w:after="0" w:line="240" w:lineRule="auto"/>
        <w:ind w:firstLine="709"/>
        <w:jc w:val="both"/>
        <w:rPr>
          <w:rFonts w:ascii="Times New Roman" w:eastAsia="Times New Roman" w:hAnsi="Times New Roman"/>
          <w:sz w:val="28"/>
          <w:szCs w:val="28"/>
          <w:lang w:eastAsia="ru-RU"/>
        </w:rPr>
      </w:pPr>
      <w:proofErr w:type="gramStart"/>
      <w:r w:rsidRPr="009C3E4B">
        <w:rPr>
          <w:rFonts w:ascii="Times New Roman" w:eastAsia="Times New Roman" w:hAnsi="Times New Roman"/>
          <w:sz w:val="28"/>
          <w:szCs w:val="28"/>
          <w:lang w:eastAsia="ru-RU"/>
        </w:rPr>
        <w:t xml:space="preserve">В случае если на территории муниципального образования отсутствуют организации, вид и род деятельности которых позволяет давать заключение о целесообразности ремонта и рекомендации по списанию имущества, балансодержатель предоставляет дефектный акт, подписанный членами комиссии </w:t>
      </w:r>
      <w:r w:rsidR="009F7DEC">
        <w:rPr>
          <w:rFonts w:ascii="Times New Roman" w:eastAsia="Times New Roman" w:hAnsi="Times New Roman"/>
          <w:sz w:val="28"/>
          <w:szCs w:val="28"/>
          <w:lang w:eastAsia="ru-RU"/>
        </w:rPr>
        <w:t>б</w:t>
      </w:r>
      <w:r w:rsidRPr="009C3E4B">
        <w:rPr>
          <w:rFonts w:ascii="Times New Roman" w:eastAsia="Times New Roman" w:hAnsi="Times New Roman"/>
          <w:sz w:val="28"/>
          <w:szCs w:val="28"/>
          <w:lang w:eastAsia="ru-RU"/>
        </w:rPr>
        <w:t xml:space="preserve">алансодержателя, с обязательным участием </w:t>
      </w:r>
      <w:r w:rsidR="00867A93">
        <w:rPr>
          <w:rFonts w:ascii="Times New Roman" w:eastAsia="Times New Roman" w:hAnsi="Times New Roman"/>
          <w:sz w:val="28"/>
          <w:szCs w:val="28"/>
          <w:lang w:eastAsia="ru-RU"/>
        </w:rPr>
        <w:t xml:space="preserve">специалиста, находящегося в штате </w:t>
      </w:r>
      <w:r w:rsidR="009F7DEC">
        <w:rPr>
          <w:rFonts w:ascii="Times New Roman" w:eastAsia="Times New Roman" w:hAnsi="Times New Roman"/>
          <w:sz w:val="28"/>
          <w:szCs w:val="28"/>
          <w:lang w:eastAsia="ru-RU"/>
        </w:rPr>
        <w:t>б</w:t>
      </w:r>
      <w:r w:rsidR="00867A93">
        <w:rPr>
          <w:rFonts w:ascii="Times New Roman" w:eastAsia="Times New Roman" w:hAnsi="Times New Roman"/>
          <w:sz w:val="28"/>
          <w:szCs w:val="28"/>
          <w:lang w:eastAsia="ru-RU"/>
        </w:rPr>
        <w:t>алансодержателя, чьи должностные обязанности позволяют определить дальнейшую возможность эксплуатации списываемого имущества,</w:t>
      </w:r>
      <w:r w:rsidRPr="009C3E4B">
        <w:rPr>
          <w:rFonts w:ascii="Times New Roman" w:eastAsia="Times New Roman" w:hAnsi="Times New Roman"/>
          <w:sz w:val="28"/>
          <w:szCs w:val="28"/>
          <w:lang w:eastAsia="ru-RU"/>
        </w:rPr>
        <w:t xml:space="preserve"> с указанием </w:t>
      </w:r>
      <w:r w:rsidR="008A43B2">
        <w:rPr>
          <w:rFonts w:ascii="Times New Roman" w:eastAsia="Times New Roman" w:hAnsi="Times New Roman"/>
          <w:sz w:val="28"/>
          <w:szCs w:val="28"/>
          <w:lang w:eastAsia="ru-RU"/>
        </w:rPr>
        <w:t xml:space="preserve">его должности, </w:t>
      </w:r>
      <w:r w:rsidRPr="009C3E4B">
        <w:rPr>
          <w:rFonts w:ascii="Times New Roman" w:eastAsia="Times New Roman" w:hAnsi="Times New Roman"/>
          <w:sz w:val="28"/>
          <w:szCs w:val="28"/>
          <w:lang w:eastAsia="ru-RU"/>
        </w:rPr>
        <w:t>наименования списываемого имущества, сроком его</w:t>
      </w:r>
      <w:proofErr w:type="gramEnd"/>
      <w:r w:rsidRPr="009C3E4B">
        <w:rPr>
          <w:rFonts w:ascii="Times New Roman" w:eastAsia="Times New Roman" w:hAnsi="Times New Roman"/>
          <w:sz w:val="28"/>
          <w:szCs w:val="28"/>
          <w:lang w:eastAsia="ru-RU"/>
        </w:rPr>
        <w:t xml:space="preserve"> эксплуатации и причин списания.</w:t>
      </w:r>
    </w:p>
    <w:p w:rsidR="00333CEA" w:rsidRDefault="00333CEA"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52A0F">
        <w:rPr>
          <w:rFonts w:ascii="Times New Roman" w:eastAsia="Times New Roman" w:hAnsi="Times New Roman"/>
          <w:sz w:val="28"/>
          <w:szCs w:val="28"/>
          <w:lang w:eastAsia="ru-RU"/>
        </w:rPr>
        <w:t>3</w:t>
      </w:r>
      <w:r>
        <w:rPr>
          <w:rFonts w:ascii="Times New Roman" w:eastAsia="Times New Roman" w:hAnsi="Times New Roman"/>
          <w:sz w:val="28"/>
          <w:szCs w:val="28"/>
          <w:lang w:eastAsia="ru-RU"/>
        </w:rPr>
        <w:t>.2. для списания транспортных средств</w:t>
      </w:r>
      <w:r w:rsidR="00CD5EA3">
        <w:rPr>
          <w:rFonts w:ascii="Times New Roman" w:eastAsia="Times New Roman" w:hAnsi="Times New Roman"/>
          <w:sz w:val="28"/>
          <w:szCs w:val="28"/>
          <w:lang w:eastAsia="ru-RU"/>
        </w:rPr>
        <w:t xml:space="preserve"> (самоходных машин)</w:t>
      </w:r>
      <w:r>
        <w:rPr>
          <w:rFonts w:ascii="Times New Roman" w:eastAsia="Times New Roman" w:hAnsi="Times New Roman"/>
          <w:sz w:val="28"/>
          <w:szCs w:val="28"/>
          <w:lang w:eastAsia="ru-RU"/>
        </w:rPr>
        <w:t>:</w:t>
      </w:r>
    </w:p>
    <w:p w:rsidR="00333CEA" w:rsidRDefault="00333CEA"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заявление о списании, с указанием наименования, инвентарного номера, балансовой и остаточной стоимостей списываемого имущества, подписанное руководителем или лицом, его замещающим;</w:t>
      </w:r>
    </w:p>
    <w:p w:rsidR="00CD5EA3" w:rsidRDefault="00CD5EA3"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D5E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копию правового акта </w:t>
      </w:r>
      <w:r w:rsidR="009F7DEC">
        <w:rPr>
          <w:rFonts w:ascii="Times New Roman" w:eastAsia="Times New Roman" w:hAnsi="Times New Roman"/>
          <w:sz w:val="28"/>
          <w:szCs w:val="28"/>
          <w:lang w:eastAsia="ru-RU"/>
        </w:rPr>
        <w:t>б</w:t>
      </w:r>
      <w:r>
        <w:rPr>
          <w:rFonts w:ascii="Times New Roman" w:eastAsia="Times New Roman" w:hAnsi="Times New Roman"/>
          <w:sz w:val="28"/>
          <w:szCs w:val="28"/>
          <w:lang w:eastAsia="ru-RU"/>
        </w:rPr>
        <w:t>алансодержателя о назначении комиссии по списанию имущества;</w:t>
      </w:r>
    </w:p>
    <w:p w:rsidR="005071A8" w:rsidRDefault="005071A8"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71A8">
        <w:rPr>
          <w:rFonts w:ascii="Times New Roman" w:eastAsia="Times New Roman" w:hAnsi="Times New Roman"/>
          <w:sz w:val="28"/>
          <w:szCs w:val="28"/>
          <w:lang w:eastAsia="ru-RU"/>
        </w:rPr>
        <w:t>решение комиссии о списании имущества, содержащее наименование имущества, оценку состояния имущества, пригодности его к дальнейшей эксплуатации, эффективности восстановления;</w:t>
      </w:r>
    </w:p>
    <w:p w:rsidR="00333CEA" w:rsidRDefault="00333CEA"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333CEA">
        <w:rPr>
          <w:rFonts w:ascii="Times New Roman" w:eastAsia="Times New Roman" w:hAnsi="Times New Roman"/>
          <w:sz w:val="28"/>
          <w:szCs w:val="28"/>
          <w:lang w:eastAsia="ru-RU"/>
        </w:rPr>
        <w:t>заключени</w:t>
      </w:r>
      <w:r>
        <w:rPr>
          <w:rFonts w:ascii="Times New Roman" w:eastAsia="Times New Roman" w:hAnsi="Times New Roman"/>
          <w:sz w:val="28"/>
          <w:szCs w:val="28"/>
          <w:lang w:eastAsia="ru-RU"/>
        </w:rPr>
        <w:t>е</w:t>
      </w:r>
      <w:r w:rsidRPr="00333CEA">
        <w:rPr>
          <w:rFonts w:ascii="Times New Roman" w:eastAsia="Times New Roman" w:hAnsi="Times New Roman"/>
          <w:sz w:val="28"/>
          <w:szCs w:val="28"/>
          <w:lang w:eastAsia="ru-RU"/>
        </w:rPr>
        <w:t xml:space="preserve"> о техническом состоянии транспортного средства, подтверждающего его непригодность к дальнейшему использованию (при отсутствии соответствующих специалистов в штате </w:t>
      </w:r>
      <w:r w:rsidR="009F7DEC">
        <w:rPr>
          <w:rFonts w:ascii="Times New Roman" w:eastAsia="Times New Roman" w:hAnsi="Times New Roman"/>
          <w:sz w:val="28"/>
          <w:szCs w:val="28"/>
          <w:lang w:eastAsia="ru-RU"/>
        </w:rPr>
        <w:t>б</w:t>
      </w:r>
      <w:r w:rsidR="00CD5EA3">
        <w:rPr>
          <w:rFonts w:ascii="Times New Roman" w:eastAsia="Times New Roman" w:hAnsi="Times New Roman"/>
          <w:sz w:val="28"/>
          <w:szCs w:val="28"/>
          <w:lang w:eastAsia="ru-RU"/>
        </w:rPr>
        <w:t>алансодержателя</w:t>
      </w:r>
      <w:r w:rsidRPr="00333CEA">
        <w:rPr>
          <w:rFonts w:ascii="Times New Roman" w:eastAsia="Times New Roman" w:hAnsi="Times New Roman"/>
          <w:sz w:val="28"/>
          <w:szCs w:val="28"/>
          <w:lang w:eastAsia="ru-RU"/>
        </w:rPr>
        <w:t xml:space="preserve"> – копия заключения, выданного лицом, имеющим лицензию на данный вид деятельности</w:t>
      </w:r>
      <w:r w:rsidR="00CD5EA3">
        <w:rPr>
          <w:rFonts w:ascii="Times New Roman" w:eastAsia="Times New Roman" w:hAnsi="Times New Roman"/>
          <w:sz w:val="28"/>
          <w:szCs w:val="28"/>
          <w:lang w:eastAsia="ru-RU"/>
        </w:rPr>
        <w:t>, с приложением копии лицензии);</w:t>
      </w:r>
    </w:p>
    <w:p w:rsidR="00CD5EA3" w:rsidRDefault="00CD5EA3"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копию паспорта транспортно</w:t>
      </w:r>
      <w:r w:rsidR="009F7DEC">
        <w:rPr>
          <w:rFonts w:ascii="Times New Roman" w:eastAsia="Times New Roman" w:hAnsi="Times New Roman"/>
          <w:sz w:val="28"/>
          <w:szCs w:val="28"/>
          <w:lang w:eastAsia="ru-RU"/>
        </w:rPr>
        <w:t>го средства (самоходной машины);</w:t>
      </w:r>
    </w:p>
    <w:p w:rsidR="009F7DEC" w:rsidRDefault="009F7DEC"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копию свидетельства о регистрации транспортного средства (самоходной машины).</w:t>
      </w:r>
    </w:p>
    <w:p w:rsidR="00CD5EA3" w:rsidRDefault="00CD5EA3"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D52A0F">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.3. для списания </w:t>
      </w:r>
      <w:r w:rsidR="000A4CC9">
        <w:rPr>
          <w:rFonts w:ascii="Times New Roman" w:eastAsia="Times New Roman" w:hAnsi="Times New Roman"/>
          <w:sz w:val="28"/>
          <w:szCs w:val="28"/>
          <w:lang w:eastAsia="ru-RU"/>
        </w:rPr>
        <w:t xml:space="preserve">мебели, </w:t>
      </w:r>
      <w:r>
        <w:rPr>
          <w:rFonts w:ascii="Times New Roman" w:eastAsia="Times New Roman" w:hAnsi="Times New Roman"/>
          <w:sz w:val="28"/>
          <w:szCs w:val="28"/>
          <w:lang w:eastAsia="ru-RU"/>
        </w:rPr>
        <w:t>мягкого и хозяйственного инвентаря:</w:t>
      </w:r>
    </w:p>
    <w:p w:rsidR="00CD5EA3" w:rsidRDefault="00CD5EA3"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заявление о списании, с указанием наименования, инвентарного номера, балансовой и остаточной стоимостей списываемого имущества, подписанное руководителем или лицом, его замещающим;</w:t>
      </w:r>
    </w:p>
    <w:p w:rsidR="00CD5EA3" w:rsidRDefault="00CD5EA3"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D5E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копию правового акта </w:t>
      </w:r>
      <w:r w:rsidR="009F7DEC">
        <w:rPr>
          <w:rFonts w:ascii="Times New Roman" w:eastAsia="Times New Roman" w:hAnsi="Times New Roman"/>
          <w:sz w:val="28"/>
          <w:szCs w:val="28"/>
          <w:lang w:eastAsia="ru-RU"/>
        </w:rPr>
        <w:t>б</w:t>
      </w:r>
      <w:r>
        <w:rPr>
          <w:rFonts w:ascii="Times New Roman" w:eastAsia="Times New Roman" w:hAnsi="Times New Roman"/>
          <w:sz w:val="28"/>
          <w:szCs w:val="28"/>
          <w:lang w:eastAsia="ru-RU"/>
        </w:rPr>
        <w:t>алансодержателя о назначении комиссии по списанию имущества;</w:t>
      </w:r>
    </w:p>
    <w:p w:rsidR="005071A8" w:rsidRDefault="005071A8"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071A8">
        <w:rPr>
          <w:rFonts w:ascii="Times New Roman" w:eastAsia="Times New Roman" w:hAnsi="Times New Roman"/>
          <w:sz w:val="28"/>
          <w:szCs w:val="28"/>
          <w:lang w:eastAsia="ru-RU"/>
        </w:rPr>
        <w:t xml:space="preserve"> решение комиссии о списании имущества, содержащее наименование имущества, оценку состояния имущества, пригодности его к дальнейшей эксплуатации, эффективности восстановления;</w:t>
      </w:r>
    </w:p>
    <w:p w:rsidR="00CD5EA3" w:rsidRDefault="00CD5EA3"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дефектный акт, подписанный членами комиссии </w:t>
      </w:r>
      <w:r w:rsidR="009F7DEC">
        <w:rPr>
          <w:rFonts w:ascii="Times New Roman" w:eastAsia="Times New Roman" w:hAnsi="Times New Roman"/>
          <w:sz w:val="28"/>
          <w:szCs w:val="28"/>
          <w:lang w:eastAsia="ru-RU"/>
        </w:rPr>
        <w:t>б</w:t>
      </w:r>
      <w:r>
        <w:rPr>
          <w:rFonts w:ascii="Times New Roman" w:eastAsia="Times New Roman" w:hAnsi="Times New Roman"/>
          <w:sz w:val="28"/>
          <w:szCs w:val="28"/>
          <w:lang w:eastAsia="ru-RU"/>
        </w:rPr>
        <w:t>алансодержателя,</w:t>
      </w:r>
      <w:r w:rsidR="008C7009">
        <w:rPr>
          <w:rFonts w:ascii="Times New Roman" w:eastAsia="Times New Roman" w:hAnsi="Times New Roman"/>
          <w:sz w:val="28"/>
          <w:szCs w:val="28"/>
          <w:lang w:eastAsia="ru-RU"/>
        </w:rPr>
        <w:t xml:space="preserve"> с обязательным участием материально-ответственного лица,</w:t>
      </w:r>
      <w:r>
        <w:rPr>
          <w:rFonts w:ascii="Times New Roman" w:eastAsia="Times New Roman" w:hAnsi="Times New Roman"/>
          <w:sz w:val="28"/>
          <w:szCs w:val="28"/>
          <w:lang w:eastAsia="ru-RU"/>
        </w:rPr>
        <w:t xml:space="preserve"> с указанием наименования списываемого имущества, с</w:t>
      </w:r>
      <w:r w:rsidR="008C7009">
        <w:rPr>
          <w:rFonts w:ascii="Times New Roman" w:eastAsia="Times New Roman" w:hAnsi="Times New Roman"/>
          <w:sz w:val="28"/>
          <w:szCs w:val="28"/>
          <w:lang w:eastAsia="ru-RU"/>
        </w:rPr>
        <w:t>роком его эксплуатации и причин</w:t>
      </w:r>
      <w:r>
        <w:rPr>
          <w:rFonts w:ascii="Times New Roman" w:eastAsia="Times New Roman" w:hAnsi="Times New Roman"/>
          <w:sz w:val="28"/>
          <w:szCs w:val="28"/>
          <w:lang w:eastAsia="ru-RU"/>
        </w:rPr>
        <w:t xml:space="preserve"> списания.</w:t>
      </w:r>
    </w:p>
    <w:p w:rsidR="009F7DEC" w:rsidRDefault="009F7DEC" w:rsidP="00673476">
      <w:pPr>
        <w:spacing w:after="0" w:line="240" w:lineRule="auto"/>
        <w:ind w:firstLine="709"/>
        <w:jc w:val="both"/>
        <w:rPr>
          <w:rFonts w:ascii="Times New Roman" w:eastAsia="Times New Roman" w:hAnsi="Times New Roman"/>
          <w:sz w:val="28"/>
          <w:szCs w:val="28"/>
          <w:lang w:eastAsia="ru-RU"/>
        </w:rPr>
      </w:pPr>
    </w:p>
    <w:p w:rsidR="009F7DEC" w:rsidRDefault="009F7DEC" w:rsidP="00673476">
      <w:pPr>
        <w:spacing w:after="0" w:line="240" w:lineRule="auto"/>
        <w:ind w:firstLine="709"/>
        <w:jc w:val="both"/>
        <w:rPr>
          <w:rFonts w:ascii="Times New Roman" w:eastAsia="Times New Roman" w:hAnsi="Times New Roman"/>
          <w:sz w:val="28"/>
          <w:szCs w:val="28"/>
          <w:lang w:eastAsia="ru-RU"/>
        </w:rPr>
      </w:pPr>
    </w:p>
    <w:p w:rsidR="008C7009" w:rsidRDefault="008C7009"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C2EE0">
        <w:rPr>
          <w:rFonts w:ascii="Times New Roman" w:eastAsia="Times New Roman" w:hAnsi="Times New Roman"/>
          <w:sz w:val="28"/>
          <w:szCs w:val="28"/>
          <w:lang w:eastAsia="ru-RU"/>
        </w:rPr>
        <w:t>3</w:t>
      </w:r>
      <w:r>
        <w:rPr>
          <w:rFonts w:ascii="Times New Roman" w:eastAsia="Times New Roman" w:hAnsi="Times New Roman"/>
          <w:sz w:val="28"/>
          <w:szCs w:val="28"/>
          <w:lang w:eastAsia="ru-RU"/>
        </w:rPr>
        <w:t>.4. для списания библиотечного фонда:</w:t>
      </w:r>
    </w:p>
    <w:p w:rsidR="008C7009" w:rsidRDefault="008C7009"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заявление о списании, с указанием наименования, инвентарного номера, балансовой и остаточной стоимостей списываемого имущества, подписанное руководителем или лицом, его замещающим;</w:t>
      </w:r>
    </w:p>
    <w:p w:rsidR="008C7009" w:rsidRDefault="008C7009"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D5E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копию правового акта </w:t>
      </w:r>
      <w:r w:rsidR="009F7DEC">
        <w:rPr>
          <w:rFonts w:ascii="Times New Roman" w:eastAsia="Times New Roman" w:hAnsi="Times New Roman"/>
          <w:sz w:val="28"/>
          <w:szCs w:val="28"/>
          <w:lang w:eastAsia="ru-RU"/>
        </w:rPr>
        <w:t>б</w:t>
      </w:r>
      <w:r>
        <w:rPr>
          <w:rFonts w:ascii="Times New Roman" w:eastAsia="Times New Roman" w:hAnsi="Times New Roman"/>
          <w:sz w:val="28"/>
          <w:szCs w:val="28"/>
          <w:lang w:eastAsia="ru-RU"/>
        </w:rPr>
        <w:t>алансодержателя о назначении комиссии по списанию имущества;</w:t>
      </w:r>
    </w:p>
    <w:p w:rsidR="005071A8" w:rsidRDefault="005071A8" w:rsidP="00673476">
      <w:pPr>
        <w:spacing w:after="0" w:line="240" w:lineRule="auto"/>
        <w:ind w:firstLine="709"/>
        <w:jc w:val="both"/>
        <w:rPr>
          <w:rFonts w:ascii="Times New Roman" w:eastAsia="Times New Roman" w:hAnsi="Times New Roman"/>
          <w:sz w:val="28"/>
          <w:szCs w:val="28"/>
          <w:lang w:eastAsia="ru-RU"/>
        </w:rPr>
      </w:pPr>
      <w:r w:rsidRPr="005071A8">
        <w:rPr>
          <w:rFonts w:ascii="Times New Roman" w:eastAsia="Times New Roman" w:hAnsi="Times New Roman"/>
          <w:sz w:val="28"/>
          <w:szCs w:val="28"/>
          <w:lang w:eastAsia="ru-RU"/>
        </w:rPr>
        <w:t>- решение комиссии о списании имущества, содержащее наименование имущества, оценку состояния имущества, пригодности его к дальнейшей эксплуатации, эффективности восстановления;</w:t>
      </w:r>
    </w:p>
    <w:p w:rsidR="008C7009" w:rsidRDefault="008C7009"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акт о списании исключенных объектов библиотечного фонда, утвержденный руководителем </w:t>
      </w:r>
      <w:r w:rsidR="009F7DEC">
        <w:rPr>
          <w:rFonts w:ascii="Times New Roman" w:eastAsia="Times New Roman" w:hAnsi="Times New Roman"/>
          <w:sz w:val="28"/>
          <w:szCs w:val="28"/>
          <w:lang w:eastAsia="ru-RU"/>
        </w:rPr>
        <w:t>б</w:t>
      </w:r>
      <w:r>
        <w:rPr>
          <w:rFonts w:ascii="Times New Roman" w:eastAsia="Times New Roman" w:hAnsi="Times New Roman"/>
          <w:sz w:val="28"/>
          <w:szCs w:val="28"/>
          <w:lang w:eastAsia="ru-RU"/>
        </w:rPr>
        <w:t>алансодержателя.</w:t>
      </w:r>
    </w:p>
    <w:p w:rsidR="009C3E4B" w:rsidRDefault="009C3E4B"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C2EE0">
        <w:rPr>
          <w:rFonts w:ascii="Times New Roman" w:eastAsia="Times New Roman" w:hAnsi="Times New Roman"/>
          <w:sz w:val="28"/>
          <w:szCs w:val="28"/>
          <w:lang w:eastAsia="ru-RU"/>
        </w:rPr>
        <w:t>3</w:t>
      </w:r>
      <w:r>
        <w:rPr>
          <w:rFonts w:ascii="Times New Roman" w:eastAsia="Times New Roman" w:hAnsi="Times New Roman"/>
          <w:sz w:val="28"/>
          <w:szCs w:val="28"/>
          <w:lang w:eastAsia="ru-RU"/>
        </w:rPr>
        <w:t>.5. для списания движимого имущества в результате аварии (пожара):</w:t>
      </w:r>
    </w:p>
    <w:p w:rsidR="009C3E4B" w:rsidRDefault="009C3E4B"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заявление о списании, с указанием наименования, инвентарного номера, балансовой и остаточной стоимостей списываемого имущества, подписанное руководителем или лицом, его замещающим;</w:t>
      </w:r>
    </w:p>
    <w:p w:rsidR="009C3E4B" w:rsidRDefault="009C3E4B"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D5E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копию правового акта </w:t>
      </w:r>
      <w:r w:rsidR="009F7DEC">
        <w:rPr>
          <w:rFonts w:ascii="Times New Roman" w:eastAsia="Times New Roman" w:hAnsi="Times New Roman"/>
          <w:sz w:val="28"/>
          <w:szCs w:val="28"/>
          <w:lang w:eastAsia="ru-RU"/>
        </w:rPr>
        <w:t>б</w:t>
      </w:r>
      <w:r>
        <w:rPr>
          <w:rFonts w:ascii="Times New Roman" w:eastAsia="Times New Roman" w:hAnsi="Times New Roman"/>
          <w:sz w:val="28"/>
          <w:szCs w:val="28"/>
          <w:lang w:eastAsia="ru-RU"/>
        </w:rPr>
        <w:t>алансодержателя о назначении комиссии по списанию имущества;</w:t>
      </w:r>
    </w:p>
    <w:p w:rsidR="005071A8" w:rsidRDefault="005071A8"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5071A8">
        <w:rPr>
          <w:rFonts w:ascii="Times New Roman" w:eastAsia="Times New Roman" w:hAnsi="Times New Roman"/>
          <w:sz w:val="28"/>
          <w:szCs w:val="28"/>
          <w:lang w:eastAsia="ru-RU"/>
        </w:rPr>
        <w:t>решение комиссии о списании имущества, содержащее наименование имущества, оценку состояния имущества, пригодности его к дальнейшей эксплуатации, эффективности восстановления;</w:t>
      </w:r>
    </w:p>
    <w:p w:rsidR="009C3E4B" w:rsidRDefault="009C3E4B"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копию акта об аварии (пожаре).</w:t>
      </w:r>
    </w:p>
    <w:p w:rsidR="009C3E4B" w:rsidRDefault="009C3E4B"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C2EE0">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.6. для списания имущества в результате </w:t>
      </w:r>
      <w:r w:rsidR="00867A93">
        <w:rPr>
          <w:rFonts w:ascii="Times New Roman" w:eastAsia="Times New Roman" w:hAnsi="Times New Roman"/>
          <w:sz w:val="28"/>
          <w:szCs w:val="28"/>
          <w:lang w:eastAsia="ru-RU"/>
        </w:rPr>
        <w:t>реализации</w:t>
      </w:r>
      <w:r>
        <w:rPr>
          <w:rFonts w:ascii="Times New Roman" w:eastAsia="Times New Roman" w:hAnsi="Times New Roman"/>
          <w:sz w:val="28"/>
          <w:szCs w:val="28"/>
          <w:lang w:eastAsia="ru-RU"/>
        </w:rPr>
        <w:t>:</w:t>
      </w:r>
    </w:p>
    <w:p w:rsidR="009C3E4B" w:rsidRDefault="009C3E4B"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заявление о списании, с указанием наименования, инвентарного номера, балансовой и остаточной стоимостей списываемого имущества, подписанное руководителем или лицом, его замещающим;</w:t>
      </w:r>
    </w:p>
    <w:p w:rsidR="009C3E4B" w:rsidRDefault="009C3E4B"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D5E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копию правового акта </w:t>
      </w:r>
      <w:r w:rsidR="009F7DEC">
        <w:rPr>
          <w:rFonts w:ascii="Times New Roman" w:eastAsia="Times New Roman" w:hAnsi="Times New Roman"/>
          <w:sz w:val="28"/>
          <w:szCs w:val="28"/>
          <w:lang w:eastAsia="ru-RU"/>
        </w:rPr>
        <w:t>б</w:t>
      </w:r>
      <w:r>
        <w:rPr>
          <w:rFonts w:ascii="Times New Roman" w:eastAsia="Times New Roman" w:hAnsi="Times New Roman"/>
          <w:sz w:val="28"/>
          <w:szCs w:val="28"/>
          <w:lang w:eastAsia="ru-RU"/>
        </w:rPr>
        <w:t>алансодержателя о назначении комиссии по списанию имущества;</w:t>
      </w:r>
    </w:p>
    <w:p w:rsidR="005071A8" w:rsidRDefault="005071A8" w:rsidP="00673476">
      <w:pPr>
        <w:spacing w:after="0" w:line="240" w:lineRule="auto"/>
        <w:ind w:firstLine="709"/>
        <w:jc w:val="both"/>
        <w:rPr>
          <w:rFonts w:ascii="Times New Roman" w:eastAsia="Times New Roman" w:hAnsi="Times New Roman"/>
          <w:sz w:val="28"/>
          <w:szCs w:val="28"/>
          <w:lang w:eastAsia="ru-RU"/>
        </w:rPr>
      </w:pPr>
      <w:r w:rsidRPr="005071A8">
        <w:rPr>
          <w:rFonts w:ascii="Times New Roman" w:eastAsia="Times New Roman" w:hAnsi="Times New Roman"/>
          <w:sz w:val="28"/>
          <w:szCs w:val="28"/>
          <w:lang w:eastAsia="ru-RU"/>
        </w:rPr>
        <w:t xml:space="preserve">- решение комиссии о списании имущества, содержащее наименование имущества, </w:t>
      </w:r>
      <w:r w:rsidR="00E87E05">
        <w:rPr>
          <w:rFonts w:ascii="Times New Roman" w:eastAsia="Times New Roman" w:hAnsi="Times New Roman"/>
          <w:sz w:val="28"/>
          <w:szCs w:val="28"/>
          <w:lang w:eastAsia="ru-RU"/>
        </w:rPr>
        <w:t xml:space="preserve">выводы о целесообразности </w:t>
      </w:r>
      <w:r w:rsidR="008A43B2">
        <w:rPr>
          <w:rFonts w:ascii="Times New Roman" w:eastAsia="Times New Roman" w:hAnsi="Times New Roman"/>
          <w:sz w:val="28"/>
          <w:szCs w:val="28"/>
          <w:lang w:eastAsia="ru-RU"/>
        </w:rPr>
        <w:t>реализации</w:t>
      </w:r>
      <w:r w:rsidR="00E87E05">
        <w:rPr>
          <w:rFonts w:ascii="Times New Roman" w:eastAsia="Times New Roman" w:hAnsi="Times New Roman"/>
          <w:sz w:val="28"/>
          <w:szCs w:val="28"/>
          <w:lang w:eastAsia="ru-RU"/>
        </w:rPr>
        <w:t xml:space="preserve"> имущества</w:t>
      </w:r>
      <w:r w:rsidRPr="005071A8">
        <w:rPr>
          <w:rFonts w:ascii="Times New Roman" w:eastAsia="Times New Roman" w:hAnsi="Times New Roman"/>
          <w:sz w:val="28"/>
          <w:szCs w:val="28"/>
          <w:lang w:eastAsia="ru-RU"/>
        </w:rPr>
        <w:t>;</w:t>
      </w:r>
    </w:p>
    <w:p w:rsidR="009C3E4B" w:rsidRDefault="009C3E4B"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отчет об оценке рыночной стоимости муниципального имущества, составленный</w:t>
      </w:r>
      <w:r w:rsidR="00D97F2A">
        <w:rPr>
          <w:rFonts w:ascii="Times New Roman" w:eastAsia="Times New Roman" w:hAnsi="Times New Roman"/>
          <w:sz w:val="28"/>
          <w:szCs w:val="28"/>
          <w:lang w:eastAsia="ru-RU"/>
        </w:rPr>
        <w:t xml:space="preserve"> оценочной организацией;</w:t>
      </w:r>
    </w:p>
    <w:p w:rsidR="00D97F2A" w:rsidRDefault="00D97F2A"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письменное согласие </w:t>
      </w:r>
      <w:r w:rsidR="009F7DEC">
        <w:rPr>
          <w:rFonts w:ascii="Times New Roman" w:eastAsia="Times New Roman" w:hAnsi="Times New Roman"/>
          <w:sz w:val="28"/>
          <w:szCs w:val="28"/>
          <w:lang w:eastAsia="ru-RU"/>
        </w:rPr>
        <w:t>на реализацию</w:t>
      </w:r>
      <w:r>
        <w:rPr>
          <w:rFonts w:ascii="Times New Roman" w:eastAsia="Times New Roman" w:hAnsi="Times New Roman"/>
          <w:sz w:val="28"/>
          <w:szCs w:val="28"/>
          <w:lang w:eastAsia="ru-RU"/>
        </w:rPr>
        <w:t xml:space="preserve"> муниципального имущества от Управления.</w:t>
      </w:r>
    </w:p>
    <w:p w:rsidR="00D97F2A" w:rsidRDefault="00D97F2A"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C2EE0">
        <w:rPr>
          <w:rFonts w:ascii="Times New Roman" w:eastAsia="Times New Roman" w:hAnsi="Times New Roman"/>
          <w:sz w:val="28"/>
          <w:szCs w:val="28"/>
          <w:lang w:eastAsia="ru-RU"/>
        </w:rPr>
        <w:t>3</w:t>
      </w:r>
      <w:r>
        <w:rPr>
          <w:rFonts w:ascii="Times New Roman" w:eastAsia="Times New Roman" w:hAnsi="Times New Roman"/>
          <w:sz w:val="28"/>
          <w:szCs w:val="28"/>
          <w:lang w:eastAsia="ru-RU"/>
        </w:rPr>
        <w:t>.7. для списания имущества вследствие невозможности установления его местонахождения:</w:t>
      </w:r>
    </w:p>
    <w:p w:rsidR="00D97F2A" w:rsidRDefault="00D97F2A"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заявление о списании, с указанием наименования, инвентарного номера, балансовой и остаточной стоимостей списываемого имущества, подписанное руководителем или лицом, его замещающим;</w:t>
      </w:r>
    </w:p>
    <w:p w:rsidR="00D97F2A" w:rsidRDefault="00D97F2A"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CD5EA3">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копию правового акта </w:t>
      </w:r>
      <w:r w:rsidR="009F7DEC">
        <w:rPr>
          <w:rFonts w:ascii="Times New Roman" w:eastAsia="Times New Roman" w:hAnsi="Times New Roman"/>
          <w:sz w:val="28"/>
          <w:szCs w:val="28"/>
          <w:lang w:eastAsia="ru-RU"/>
        </w:rPr>
        <w:t>б</w:t>
      </w:r>
      <w:r>
        <w:rPr>
          <w:rFonts w:ascii="Times New Roman" w:eastAsia="Times New Roman" w:hAnsi="Times New Roman"/>
          <w:sz w:val="28"/>
          <w:szCs w:val="28"/>
          <w:lang w:eastAsia="ru-RU"/>
        </w:rPr>
        <w:t>алансодержателя о назначении комиссии по списанию имущества;</w:t>
      </w:r>
    </w:p>
    <w:p w:rsidR="005071A8" w:rsidRDefault="005071A8" w:rsidP="00673476">
      <w:pPr>
        <w:spacing w:after="0" w:line="240" w:lineRule="auto"/>
        <w:ind w:firstLine="709"/>
        <w:jc w:val="both"/>
        <w:rPr>
          <w:rFonts w:ascii="Times New Roman" w:eastAsia="Times New Roman" w:hAnsi="Times New Roman"/>
          <w:sz w:val="28"/>
          <w:szCs w:val="28"/>
          <w:lang w:eastAsia="ru-RU"/>
        </w:rPr>
      </w:pPr>
      <w:r w:rsidRPr="005071A8">
        <w:rPr>
          <w:rFonts w:ascii="Times New Roman" w:eastAsia="Times New Roman" w:hAnsi="Times New Roman"/>
          <w:sz w:val="28"/>
          <w:szCs w:val="28"/>
          <w:lang w:eastAsia="ru-RU"/>
        </w:rPr>
        <w:t>- решение комиссии о списании имущества, содержащее наименование имущества, оценку состояния имущества, пригодности его к дальнейшей эксплуатации, эффективности восстановления;</w:t>
      </w:r>
    </w:p>
    <w:p w:rsidR="00D97F2A" w:rsidRDefault="00D97F2A"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акт о невозможности установления местонахождения имущества, содержащий пояснения материально-ответственного лица</w:t>
      </w:r>
      <w:r w:rsidR="000A4CC9">
        <w:rPr>
          <w:rFonts w:ascii="Times New Roman" w:eastAsia="Times New Roman" w:hAnsi="Times New Roman"/>
          <w:sz w:val="28"/>
          <w:szCs w:val="28"/>
          <w:lang w:eastAsia="ru-RU"/>
        </w:rPr>
        <w:t xml:space="preserve">, при необходимости  фотоматериалы с места предполагаемого нахождения имущества, подписанный комиссией </w:t>
      </w:r>
      <w:r w:rsidR="009F7DEC">
        <w:rPr>
          <w:rFonts w:ascii="Times New Roman" w:eastAsia="Times New Roman" w:hAnsi="Times New Roman"/>
          <w:sz w:val="28"/>
          <w:szCs w:val="28"/>
          <w:lang w:eastAsia="ru-RU"/>
        </w:rPr>
        <w:t>б</w:t>
      </w:r>
      <w:r w:rsidR="000A4CC9">
        <w:rPr>
          <w:rFonts w:ascii="Times New Roman" w:eastAsia="Times New Roman" w:hAnsi="Times New Roman"/>
          <w:sz w:val="28"/>
          <w:szCs w:val="28"/>
          <w:lang w:eastAsia="ru-RU"/>
        </w:rPr>
        <w:t xml:space="preserve">алансодержателя, утвержденный руководителем </w:t>
      </w:r>
      <w:r w:rsidR="009F7DEC">
        <w:rPr>
          <w:rFonts w:ascii="Times New Roman" w:eastAsia="Times New Roman" w:hAnsi="Times New Roman"/>
          <w:sz w:val="28"/>
          <w:szCs w:val="28"/>
          <w:lang w:eastAsia="ru-RU"/>
        </w:rPr>
        <w:t>б</w:t>
      </w:r>
      <w:r w:rsidR="000A4CC9">
        <w:rPr>
          <w:rFonts w:ascii="Times New Roman" w:eastAsia="Times New Roman" w:hAnsi="Times New Roman"/>
          <w:sz w:val="28"/>
          <w:szCs w:val="28"/>
          <w:lang w:eastAsia="ru-RU"/>
        </w:rPr>
        <w:t>алансодержателя.</w:t>
      </w:r>
    </w:p>
    <w:p w:rsidR="00DA13EC" w:rsidRDefault="00DA13EC"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C2EE0">
        <w:rPr>
          <w:rFonts w:ascii="Times New Roman" w:eastAsia="Times New Roman" w:hAnsi="Times New Roman"/>
          <w:sz w:val="28"/>
          <w:szCs w:val="28"/>
          <w:lang w:eastAsia="ru-RU"/>
        </w:rPr>
        <w:t>3</w:t>
      </w:r>
      <w:r>
        <w:rPr>
          <w:rFonts w:ascii="Times New Roman" w:eastAsia="Times New Roman" w:hAnsi="Times New Roman"/>
          <w:sz w:val="28"/>
          <w:szCs w:val="28"/>
          <w:lang w:eastAsia="ru-RU"/>
        </w:rPr>
        <w:t>.8. для списания имущества вследствие совершенных противоправных действий</w:t>
      </w:r>
      <w:r w:rsidR="003F1651">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 результате совершенного преступления против собственности (хищение, уничтожение, угон и так далее):</w:t>
      </w:r>
    </w:p>
    <w:p w:rsidR="00DA13EC" w:rsidRDefault="00DA13EC"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DA13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заявление о списании </w:t>
      </w:r>
      <w:r w:rsidRPr="00DA13EC">
        <w:rPr>
          <w:rFonts w:ascii="Times New Roman" w:eastAsia="Times New Roman" w:hAnsi="Times New Roman"/>
          <w:sz w:val="28"/>
          <w:szCs w:val="28"/>
          <w:lang w:eastAsia="ru-RU"/>
        </w:rPr>
        <w:t>с указанием наименования, инвентарного номера, балансовой и остаточной стоимостей списываемого имущества, подписанное руководителем или лицом</w:t>
      </w:r>
      <w:r>
        <w:rPr>
          <w:rFonts w:ascii="Times New Roman" w:eastAsia="Times New Roman" w:hAnsi="Times New Roman"/>
          <w:sz w:val="28"/>
          <w:szCs w:val="28"/>
          <w:lang w:eastAsia="ru-RU"/>
        </w:rPr>
        <w:t>;</w:t>
      </w:r>
    </w:p>
    <w:p w:rsidR="005071A8" w:rsidRDefault="005071A8"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5071A8">
        <w:rPr>
          <w:rFonts w:ascii="Times New Roman" w:eastAsia="Times New Roman" w:hAnsi="Times New Roman"/>
          <w:sz w:val="28"/>
          <w:szCs w:val="28"/>
          <w:lang w:eastAsia="ru-RU"/>
        </w:rPr>
        <w:t xml:space="preserve"> решение комиссии о списании имущества, содержащее наименование имущества, оценку состояния имущества, пригодности его к дальнейшей эксплуатации, эффективности восстановления; </w:t>
      </w:r>
      <w:r>
        <w:rPr>
          <w:rFonts w:ascii="Times New Roman" w:eastAsia="Times New Roman" w:hAnsi="Times New Roman"/>
          <w:sz w:val="28"/>
          <w:szCs w:val="28"/>
          <w:lang w:eastAsia="ru-RU"/>
        </w:rPr>
        <w:t xml:space="preserve"> </w:t>
      </w:r>
    </w:p>
    <w:p w:rsidR="00DA13EC" w:rsidRDefault="00DA13EC" w:rsidP="00673476">
      <w:pPr>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w:t>
      </w:r>
      <w:r w:rsidRPr="00DA13EC">
        <w:t xml:space="preserve"> </w:t>
      </w:r>
      <w:r w:rsidRPr="00DA13EC">
        <w:rPr>
          <w:rFonts w:ascii="Times New Roman" w:eastAsia="Times New Roman" w:hAnsi="Times New Roman"/>
          <w:sz w:val="28"/>
          <w:szCs w:val="28"/>
          <w:lang w:eastAsia="ru-RU"/>
        </w:rPr>
        <w:t>справк</w:t>
      </w:r>
      <w:r>
        <w:rPr>
          <w:rFonts w:ascii="Times New Roman" w:eastAsia="Times New Roman" w:hAnsi="Times New Roman"/>
          <w:sz w:val="28"/>
          <w:szCs w:val="28"/>
          <w:lang w:eastAsia="ru-RU"/>
        </w:rPr>
        <w:t>а</w:t>
      </w:r>
      <w:r w:rsidRPr="00DA13EC">
        <w:rPr>
          <w:rFonts w:ascii="Times New Roman" w:eastAsia="Times New Roman" w:hAnsi="Times New Roman"/>
          <w:sz w:val="28"/>
          <w:szCs w:val="28"/>
          <w:lang w:eastAsia="ru-RU"/>
        </w:rPr>
        <w:t xml:space="preserve"> или постановлени</w:t>
      </w:r>
      <w:r>
        <w:rPr>
          <w:rFonts w:ascii="Times New Roman" w:eastAsia="Times New Roman" w:hAnsi="Times New Roman"/>
          <w:sz w:val="28"/>
          <w:szCs w:val="28"/>
          <w:lang w:eastAsia="ru-RU"/>
        </w:rPr>
        <w:t>е</w:t>
      </w:r>
      <w:r w:rsidRPr="00DA13EC">
        <w:rPr>
          <w:rFonts w:ascii="Times New Roman" w:eastAsia="Times New Roman" w:hAnsi="Times New Roman"/>
          <w:sz w:val="28"/>
          <w:szCs w:val="28"/>
          <w:lang w:eastAsia="ru-RU"/>
        </w:rPr>
        <w:t xml:space="preserve"> органа внутренних дел о возбуждении (отказе в возбуждении) производства по делу о факте с</w:t>
      </w:r>
      <w:r w:rsidR="004C2EE0">
        <w:rPr>
          <w:rFonts w:ascii="Times New Roman" w:eastAsia="Times New Roman" w:hAnsi="Times New Roman"/>
          <w:sz w:val="28"/>
          <w:szCs w:val="28"/>
          <w:lang w:eastAsia="ru-RU"/>
        </w:rPr>
        <w:t>овершенного преступления.</w:t>
      </w:r>
    </w:p>
    <w:p w:rsidR="004C2EE0" w:rsidRDefault="004C2EE0"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При утрате муниципального имущества по причине кражи, пожара, стихийного бедствия, действия непреодолимой силы балансодержатель такого имущества обязан незамедлительно информировать в письменной форме Управление о факте утраты имущества.</w:t>
      </w:r>
    </w:p>
    <w:p w:rsidR="000A4CC9" w:rsidRDefault="000A4CC9"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C2EE0">
        <w:rPr>
          <w:rFonts w:ascii="Times New Roman" w:eastAsia="Times New Roman" w:hAnsi="Times New Roman"/>
          <w:sz w:val="28"/>
          <w:szCs w:val="28"/>
          <w:lang w:eastAsia="ru-RU"/>
        </w:rPr>
        <w:t>4</w:t>
      </w:r>
      <w:r>
        <w:rPr>
          <w:rFonts w:ascii="Times New Roman" w:eastAsia="Times New Roman" w:hAnsi="Times New Roman"/>
          <w:sz w:val="28"/>
          <w:szCs w:val="28"/>
          <w:lang w:eastAsia="ru-RU"/>
        </w:rPr>
        <w:t xml:space="preserve">. Документы, несоответствующие требованиям настоящего Порядка, возвращаются балансодержателю без согласования </w:t>
      </w:r>
      <w:r w:rsidR="001F61C5">
        <w:rPr>
          <w:rFonts w:ascii="Times New Roman" w:eastAsia="Times New Roman" w:hAnsi="Times New Roman"/>
          <w:sz w:val="28"/>
          <w:szCs w:val="28"/>
          <w:lang w:eastAsia="ru-RU"/>
        </w:rPr>
        <w:t>в течение 30 (Тридцати) календарных дней,</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с даты регистрации</w:t>
      </w:r>
      <w:proofErr w:type="gramEnd"/>
      <w:r>
        <w:rPr>
          <w:rFonts w:ascii="Times New Roman" w:eastAsia="Times New Roman" w:hAnsi="Times New Roman"/>
          <w:sz w:val="28"/>
          <w:szCs w:val="28"/>
          <w:lang w:eastAsia="ru-RU"/>
        </w:rPr>
        <w:t xml:space="preserve"> заявления в Управлении.</w:t>
      </w:r>
    </w:p>
    <w:p w:rsidR="00DA13EC" w:rsidRDefault="00DA13EC"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004C2EE0">
        <w:rPr>
          <w:rFonts w:ascii="Times New Roman" w:eastAsia="Times New Roman" w:hAnsi="Times New Roman"/>
          <w:sz w:val="28"/>
          <w:szCs w:val="28"/>
          <w:lang w:eastAsia="ru-RU"/>
        </w:rPr>
        <w:t>5</w:t>
      </w:r>
      <w:r>
        <w:rPr>
          <w:rFonts w:ascii="Times New Roman" w:eastAsia="Times New Roman" w:hAnsi="Times New Roman"/>
          <w:sz w:val="28"/>
          <w:szCs w:val="28"/>
          <w:lang w:eastAsia="ru-RU"/>
        </w:rPr>
        <w:t xml:space="preserve">. В случае наложения ареста на имущество муниципальных </w:t>
      </w:r>
      <w:r w:rsidR="00B4717D">
        <w:rPr>
          <w:rFonts w:ascii="Times New Roman" w:eastAsia="Times New Roman" w:hAnsi="Times New Roman"/>
          <w:sz w:val="28"/>
          <w:szCs w:val="28"/>
          <w:lang w:eastAsia="ru-RU"/>
        </w:rPr>
        <w:t>унитарных</w:t>
      </w:r>
      <w:r w:rsidR="001F61C5">
        <w:rPr>
          <w:rFonts w:ascii="Times New Roman" w:eastAsia="Times New Roman" w:hAnsi="Times New Roman"/>
          <w:sz w:val="28"/>
          <w:szCs w:val="28"/>
          <w:lang w:eastAsia="ru-RU"/>
        </w:rPr>
        <w:t xml:space="preserve">, казенных </w:t>
      </w:r>
      <w:r>
        <w:rPr>
          <w:rFonts w:ascii="Times New Roman" w:eastAsia="Times New Roman" w:hAnsi="Times New Roman"/>
          <w:sz w:val="28"/>
          <w:szCs w:val="28"/>
          <w:lang w:eastAsia="ru-RU"/>
        </w:rPr>
        <w:t>предприятий муниципальное имущество не может быть списано до снятия ареста, за исключением случаев</w:t>
      </w:r>
      <w:r w:rsidR="004C2EE0">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когда объекты выбывают</w:t>
      </w:r>
      <w:r w:rsidRPr="00DA13EC">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вследствие совершенных противоправных действий.</w:t>
      </w:r>
    </w:p>
    <w:p w:rsidR="005071A8" w:rsidRDefault="004C2EE0"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 Списание движимого имущества утверждается распоряжением Управления.</w:t>
      </w:r>
    </w:p>
    <w:p w:rsidR="004C2EE0" w:rsidRDefault="004C2EE0"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2.7. Движимое имущество считается списанным </w:t>
      </w:r>
      <w:proofErr w:type="gramStart"/>
      <w:r>
        <w:rPr>
          <w:rFonts w:ascii="Times New Roman" w:eastAsia="Times New Roman" w:hAnsi="Times New Roman"/>
          <w:sz w:val="28"/>
          <w:szCs w:val="28"/>
          <w:lang w:eastAsia="ru-RU"/>
        </w:rPr>
        <w:t>с даты подписания</w:t>
      </w:r>
      <w:proofErr w:type="gramEnd"/>
      <w:r>
        <w:rPr>
          <w:rFonts w:ascii="Times New Roman" w:eastAsia="Times New Roman" w:hAnsi="Times New Roman"/>
          <w:sz w:val="28"/>
          <w:szCs w:val="28"/>
          <w:lang w:eastAsia="ru-RU"/>
        </w:rPr>
        <w:t xml:space="preserve"> распоряжения Управления.</w:t>
      </w:r>
    </w:p>
    <w:p w:rsidR="004C2EE0" w:rsidRDefault="004C2EE0" w:rsidP="00673476">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 До подписания распоряжения Управления списание имущества с бухгалтерского учета не допускается.</w:t>
      </w:r>
    </w:p>
    <w:p w:rsidR="00DA13EC" w:rsidRDefault="00DA13EC" w:rsidP="00673476">
      <w:pPr>
        <w:spacing w:after="0" w:line="240" w:lineRule="auto"/>
        <w:ind w:firstLine="709"/>
        <w:jc w:val="both"/>
        <w:rPr>
          <w:rFonts w:ascii="Times New Roman" w:eastAsia="Times New Roman" w:hAnsi="Times New Roman"/>
          <w:sz w:val="28"/>
          <w:szCs w:val="28"/>
          <w:lang w:eastAsia="ru-RU"/>
        </w:rPr>
      </w:pPr>
    </w:p>
    <w:p w:rsidR="009C3E4B" w:rsidRDefault="009C3E4B" w:rsidP="00673476">
      <w:pPr>
        <w:spacing w:after="0" w:line="240" w:lineRule="auto"/>
        <w:ind w:firstLine="709"/>
        <w:jc w:val="both"/>
        <w:rPr>
          <w:rFonts w:ascii="Times New Roman" w:eastAsia="Times New Roman" w:hAnsi="Times New Roman"/>
          <w:sz w:val="28"/>
          <w:szCs w:val="28"/>
          <w:lang w:eastAsia="ru-RU"/>
        </w:rPr>
      </w:pPr>
    </w:p>
    <w:p w:rsidR="009C3E4B" w:rsidRDefault="009C3E4B" w:rsidP="00673476">
      <w:pPr>
        <w:spacing w:after="0" w:line="240" w:lineRule="auto"/>
        <w:ind w:firstLine="709"/>
        <w:jc w:val="both"/>
        <w:rPr>
          <w:rFonts w:ascii="Times New Roman" w:eastAsia="Times New Roman" w:hAnsi="Times New Roman"/>
          <w:sz w:val="28"/>
          <w:szCs w:val="28"/>
          <w:lang w:eastAsia="ru-RU"/>
        </w:rPr>
      </w:pPr>
    </w:p>
    <w:p w:rsidR="00CD5EA3" w:rsidRDefault="00CD5EA3" w:rsidP="00673476">
      <w:pPr>
        <w:spacing w:after="0" w:line="240" w:lineRule="auto"/>
        <w:ind w:firstLine="709"/>
        <w:jc w:val="both"/>
        <w:rPr>
          <w:rFonts w:ascii="Times New Roman" w:eastAsia="Times New Roman" w:hAnsi="Times New Roman"/>
          <w:sz w:val="28"/>
          <w:szCs w:val="28"/>
          <w:lang w:eastAsia="ru-RU"/>
        </w:rPr>
      </w:pPr>
    </w:p>
    <w:p w:rsidR="00CD5EA3" w:rsidRDefault="00CD5EA3" w:rsidP="00333CEA">
      <w:pPr>
        <w:spacing w:after="0" w:line="240" w:lineRule="auto"/>
        <w:jc w:val="both"/>
        <w:rPr>
          <w:rFonts w:ascii="Times New Roman" w:eastAsia="Times New Roman" w:hAnsi="Times New Roman"/>
          <w:sz w:val="28"/>
          <w:szCs w:val="28"/>
          <w:lang w:eastAsia="ru-RU"/>
        </w:rPr>
      </w:pPr>
    </w:p>
    <w:p w:rsidR="00333CEA" w:rsidRDefault="00333CEA" w:rsidP="00333CEA">
      <w:pPr>
        <w:spacing w:after="0" w:line="240" w:lineRule="auto"/>
        <w:jc w:val="both"/>
        <w:rPr>
          <w:rFonts w:ascii="Times New Roman" w:eastAsia="Times New Roman" w:hAnsi="Times New Roman"/>
          <w:sz w:val="28"/>
          <w:szCs w:val="28"/>
          <w:lang w:eastAsia="ru-RU"/>
        </w:rPr>
      </w:pPr>
    </w:p>
    <w:sectPr w:rsidR="00333CEA" w:rsidSect="00514356">
      <w:headerReference w:type="default" r:id="rId8"/>
      <w:footerReference w:type="default" r:id="rId9"/>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0864" w:rsidRDefault="007D0864" w:rsidP="007F7164">
      <w:pPr>
        <w:spacing w:after="0" w:line="240" w:lineRule="auto"/>
      </w:pPr>
      <w:r>
        <w:separator/>
      </w:r>
    </w:p>
  </w:endnote>
  <w:endnote w:type="continuationSeparator" w:id="0">
    <w:p w:rsidR="007D0864" w:rsidRDefault="007D0864" w:rsidP="007F71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F2A" w:rsidRDefault="00544F2A">
    <w:pPr>
      <w:pStyle w:val="a8"/>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0864" w:rsidRDefault="007D0864" w:rsidP="007F7164">
      <w:pPr>
        <w:spacing w:after="0" w:line="240" w:lineRule="auto"/>
      </w:pPr>
      <w:r>
        <w:separator/>
      </w:r>
    </w:p>
  </w:footnote>
  <w:footnote w:type="continuationSeparator" w:id="0">
    <w:p w:rsidR="007D0864" w:rsidRDefault="007D0864" w:rsidP="007F71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396" w:rsidRPr="005A0396" w:rsidRDefault="005A0396" w:rsidP="005A0396">
    <w:pPr>
      <w:rPr>
        <w:rFonts w:ascii="Times New Roman" w:eastAsia="Times New Roman" w:hAnsi="Times New Roman"/>
        <w:color w:val="000000"/>
        <w:sz w:val="20"/>
        <w:szCs w:val="20"/>
        <w:lang w:eastAsia="ru-RU"/>
      </w:rPr>
    </w:pPr>
    <w:r w:rsidRPr="005A0396">
      <w:rPr>
        <w:rFonts w:ascii="Times New Roman" w:eastAsia="Times New Roman" w:hAnsi="Times New Roman"/>
        <w:color w:val="000000"/>
        <w:sz w:val="20"/>
        <w:szCs w:val="20"/>
        <w:lang w:eastAsia="ru-RU"/>
      </w:rPr>
      <w:t>Проект размещен на сайте 13.02.2023 Срок  приема заключений независимых экспертов до 22.02.2023 на электронный адрес mnpa@tchaik.ru</w:t>
    </w:r>
  </w:p>
  <w:p w:rsidR="005A0396" w:rsidRDefault="005A0396">
    <w:pPr>
      <w:pStyle w:val="a6"/>
    </w:pPr>
  </w:p>
  <w:p w:rsidR="007F7164" w:rsidRDefault="007F7164" w:rsidP="007F7164">
    <w:pPr>
      <w:pStyle w:val="a6"/>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grammar="clean"/>
  <w:attachedTemplate r:id="rId1"/>
  <w:defaultTabStop w:val="708"/>
  <w:characterSpacingControl w:val="doNotCompress"/>
  <w:footnotePr>
    <w:footnote w:id="-1"/>
    <w:footnote w:id="0"/>
  </w:footnotePr>
  <w:endnotePr>
    <w:endnote w:id="-1"/>
    <w:endnote w:id="0"/>
  </w:endnotePr>
  <w:compat/>
  <w:rsids>
    <w:rsidRoot w:val="006E71E4"/>
    <w:rsid w:val="00043912"/>
    <w:rsid w:val="0005356E"/>
    <w:rsid w:val="000670A8"/>
    <w:rsid w:val="00087224"/>
    <w:rsid w:val="00090035"/>
    <w:rsid w:val="000956FF"/>
    <w:rsid w:val="000A4CC9"/>
    <w:rsid w:val="000C4BD0"/>
    <w:rsid w:val="000F3E29"/>
    <w:rsid w:val="00102672"/>
    <w:rsid w:val="00125E73"/>
    <w:rsid w:val="001303CD"/>
    <w:rsid w:val="001672BE"/>
    <w:rsid w:val="001B401D"/>
    <w:rsid w:val="001B471E"/>
    <w:rsid w:val="001D6C0F"/>
    <w:rsid w:val="001F61C5"/>
    <w:rsid w:val="0020039E"/>
    <w:rsid w:val="00201C73"/>
    <w:rsid w:val="00243493"/>
    <w:rsid w:val="00265A1C"/>
    <w:rsid w:val="002A22DF"/>
    <w:rsid w:val="002D7888"/>
    <w:rsid w:val="002E32F2"/>
    <w:rsid w:val="002E7D81"/>
    <w:rsid w:val="00310038"/>
    <w:rsid w:val="00313CCE"/>
    <w:rsid w:val="00317EFE"/>
    <w:rsid w:val="003229E8"/>
    <w:rsid w:val="00330149"/>
    <w:rsid w:val="00333CEA"/>
    <w:rsid w:val="00367E62"/>
    <w:rsid w:val="003A4786"/>
    <w:rsid w:val="003B12F9"/>
    <w:rsid w:val="003F1651"/>
    <w:rsid w:val="0042770B"/>
    <w:rsid w:val="004713DC"/>
    <w:rsid w:val="0049355E"/>
    <w:rsid w:val="004C2DD8"/>
    <w:rsid w:val="004C2EE0"/>
    <w:rsid w:val="004D63F4"/>
    <w:rsid w:val="004E583C"/>
    <w:rsid w:val="004E6A3F"/>
    <w:rsid w:val="005030D6"/>
    <w:rsid w:val="005071A8"/>
    <w:rsid w:val="00512DE9"/>
    <w:rsid w:val="00514356"/>
    <w:rsid w:val="005210D5"/>
    <w:rsid w:val="00521F12"/>
    <w:rsid w:val="00522BBD"/>
    <w:rsid w:val="0052380B"/>
    <w:rsid w:val="00544F2A"/>
    <w:rsid w:val="005500A3"/>
    <w:rsid w:val="00554AC6"/>
    <w:rsid w:val="0058764D"/>
    <w:rsid w:val="005A0396"/>
    <w:rsid w:val="005B1419"/>
    <w:rsid w:val="005D1DAB"/>
    <w:rsid w:val="005D5776"/>
    <w:rsid w:val="0063205E"/>
    <w:rsid w:val="00673476"/>
    <w:rsid w:val="006A4F9B"/>
    <w:rsid w:val="006B1BC7"/>
    <w:rsid w:val="006C412F"/>
    <w:rsid w:val="006C4460"/>
    <w:rsid w:val="006D1AA9"/>
    <w:rsid w:val="006E6598"/>
    <w:rsid w:val="006E71E4"/>
    <w:rsid w:val="00713FB7"/>
    <w:rsid w:val="00751D09"/>
    <w:rsid w:val="007834A3"/>
    <w:rsid w:val="007A0A87"/>
    <w:rsid w:val="007A0DE9"/>
    <w:rsid w:val="007C0DE8"/>
    <w:rsid w:val="007C45F9"/>
    <w:rsid w:val="007C5AE6"/>
    <w:rsid w:val="007C777B"/>
    <w:rsid w:val="007D0864"/>
    <w:rsid w:val="007F7164"/>
    <w:rsid w:val="00831F17"/>
    <w:rsid w:val="008622BE"/>
    <w:rsid w:val="0086419D"/>
    <w:rsid w:val="00867A93"/>
    <w:rsid w:val="008A43B2"/>
    <w:rsid w:val="008C7009"/>
    <w:rsid w:val="008F19AB"/>
    <w:rsid w:val="00900C0B"/>
    <w:rsid w:val="0096063E"/>
    <w:rsid w:val="0096291C"/>
    <w:rsid w:val="00970AE4"/>
    <w:rsid w:val="0097303D"/>
    <w:rsid w:val="009A0B4D"/>
    <w:rsid w:val="009B23FB"/>
    <w:rsid w:val="009C3E4B"/>
    <w:rsid w:val="009E205D"/>
    <w:rsid w:val="009F0817"/>
    <w:rsid w:val="009F7DEC"/>
    <w:rsid w:val="00A238C7"/>
    <w:rsid w:val="00A40221"/>
    <w:rsid w:val="00A75464"/>
    <w:rsid w:val="00B16E19"/>
    <w:rsid w:val="00B16F45"/>
    <w:rsid w:val="00B20CE6"/>
    <w:rsid w:val="00B27042"/>
    <w:rsid w:val="00B30818"/>
    <w:rsid w:val="00B41593"/>
    <w:rsid w:val="00B4354D"/>
    <w:rsid w:val="00B4717D"/>
    <w:rsid w:val="00B5767C"/>
    <w:rsid w:val="00B81E24"/>
    <w:rsid w:val="00B83333"/>
    <w:rsid w:val="00B8481D"/>
    <w:rsid w:val="00B86875"/>
    <w:rsid w:val="00BB045E"/>
    <w:rsid w:val="00BB37E3"/>
    <w:rsid w:val="00BB4774"/>
    <w:rsid w:val="00BC40D9"/>
    <w:rsid w:val="00BD43D2"/>
    <w:rsid w:val="00C0337E"/>
    <w:rsid w:val="00C31D71"/>
    <w:rsid w:val="00C446B1"/>
    <w:rsid w:val="00C44ACA"/>
    <w:rsid w:val="00C57303"/>
    <w:rsid w:val="00C922CB"/>
    <w:rsid w:val="00CC3086"/>
    <w:rsid w:val="00CD5EA3"/>
    <w:rsid w:val="00D148F0"/>
    <w:rsid w:val="00D41EA0"/>
    <w:rsid w:val="00D43689"/>
    <w:rsid w:val="00D52A0F"/>
    <w:rsid w:val="00D55EA2"/>
    <w:rsid w:val="00D61E21"/>
    <w:rsid w:val="00D93C7D"/>
    <w:rsid w:val="00D97F2A"/>
    <w:rsid w:val="00DA13EC"/>
    <w:rsid w:val="00E135CF"/>
    <w:rsid w:val="00E15DA4"/>
    <w:rsid w:val="00E164D7"/>
    <w:rsid w:val="00E249F2"/>
    <w:rsid w:val="00E459F5"/>
    <w:rsid w:val="00E87E05"/>
    <w:rsid w:val="00EA6F43"/>
    <w:rsid w:val="00EB55E2"/>
    <w:rsid w:val="00F127BB"/>
    <w:rsid w:val="00F54BC8"/>
    <w:rsid w:val="00F64D5F"/>
    <w:rsid w:val="00F668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3D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 w:type="paragraph" w:styleId="a5">
    <w:name w:val="List Paragraph"/>
    <w:basedOn w:val="a"/>
    <w:uiPriority w:val="34"/>
    <w:qFormat/>
    <w:rsid w:val="0096063E"/>
    <w:pPr>
      <w:ind w:left="720"/>
      <w:contextualSpacing/>
    </w:pPr>
  </w:style>
  <w:style w:type="paragraph" w:styleId="a6">
    <w:name w:val="header"/>
    <w:basedOn w:val="a"/>
    <w:link w:val="a7"/>
    <w:uiPriority w:val="99"/>
    <w:unhideWhenUsed/>
    <w:rsid w:val="007F71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F7164"/>
    <w:rPr>
      <w:sz w:val="22"/>
      <w:szCs w:val="22"/>
      <w:lang w:eastAsia="en-US"/>
    </w:rPr>
  </w:style>
  <w:style w:type="paragraph" w:styleId="a8">
    <w:name w:val="footer"/>
    <w:basedOn w:val="a"/>
    <w:link w:val="a9"/>
    <w:uiPriority w:val="99"/>
    <w:unhideWhenUsed/>
    <w:rsid w:val="007F71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F716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D8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003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00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86351817">
      <w:bodyDiv w:val="1"/>
      <w:marLeft w:val="0"/>
      <w:marRight w:val="0"/>
      <w:marTop w:val="0"/>
      <w:marBottom w:val="0"/>
      <w:divBdr>
        <w:top w:val="none" w:sz="0" w:space="0" w:color="auto"/>
        <w:left w:val="none" w:sz="0" w:space="0" w:color="auto"/>
        <w:bottom w:val="none" w:sz="0" w:space="0" w:color="auto"/>
        <w:right w:val="none" w:sz="0" w:space="0" w:color="auto"/>
      </w:divBdr>
    </w:div>
    <w:div w:id="65125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1055;&#1086;&#1089;&#1090;&#1072;&#1085;&#1086;&#1074;&#1083;&#1077;&#1085;&#1080;&#1077;%20(5).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51DA7-34DA-49CF-971E-23CCC3F51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(5).dot</Template>
  <TotalTime>0</TotalTime>
  <Pages>7</Pages>
  <Words>1575</Words>
  <Characters>8984</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Пученкина Татьяна Борисовна</dc:creator>
  <cp:lastModifiedBy>derbilova</cp:lastModifiedBy>
  <cp:revision>2</cp:revision>
  <cp:lastPrinted>2023-02-06T11:33:00Z</cp:lastPrinted>
  <dcterms:created xsi:type="dcterms:W3CDTF">2023-02-13T05:41:00Z</dcterms:created>
  <dcterms:modified xsi:type="dcterms:W3CDTF">2023-02-13T05:41:00Z</dcterms:modified>
</cp:coreProperties>
</file>