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44584C" w:rsidP="00B95511">
      <w:pPr>
        <w:pStyle w:val="af0"/>
        <w:rPr>
          <w:noProof/>
        </w:rPr>
      </w:pPr>
      <w:r w:rsidRPr="0044584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44584C" w:rsidP="002F2507">
      <w:pPr>
        <w:pStyle w:val="af0"/>
        <w:ind w:left="0"/>
        <w:rPr>
          <w:szCs w:val="28"/>
        </w:rPr>
      </w:pPr>
      <w:r w:rsidRPr="0044584C">
        <w:rPr>
          <w:noProof/>
          <w:sz w:val="20"/>
          <w:szCs w:val="28"/>
        </w:rPr>
        <w:pict>
          <v:shape id="Text Box 1" o:spid="_x0000_s1026" type="#_x0000_t202" style="position:absolute;margin-left:87pt;margin-top:255pt;width:220.5pt;height:3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44584C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72547D">
                      <w:rPr>
                        <w:b/>
                        <w:sz w:val="28"/>
                      </w:rPr>
                      <w:t>я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  </w:r>
                  </w:fldSimple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E4A4E" w:rsidRDefault="00CC0E7B" w:rsidP="00CE4A4E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</w:t>
      </w:r>
      <w:r w:rsidRPr="00380C7F">
        <w:rPr>
          <w:sz w:val="28"/>
          <w:szCs w:val="28"/>
        </w:rPr>
        <w:t xml:space="preserve">постановлением администрации города Чайковского от 6 мая 2019 г. № </w:t>
      </w:r>
      <w:r w:rsidRPr="00967B69">
        <w:rPr>
          <w:sz w:val="28"/>
          <w:szCs w:val="28"/>
        </w:rPr>
        <w:t>926 (в редакции</w:t>
      </w:r>
      <w:r w:rsidR="00C64A28" w:rsidRPr="00967B69">
        <w:rPr>
          <w:sz w:val="28"/>
          <w:szCs w:val="28"/>
        </w:rPr>
        <w:t xml:space="preserve"> постановлений </w:t>
      </w:r>
      <w:r w:rsidRPr="00967B69">
        <w:rPr>
          <w:sz w:val="28"/>
          <w:szCs w:val="28"/>
        </w:rPr>
        <w:t xml:space="preserve">от </w:t>
      </w:r>
      <w:r w:rsidR="0017761E" w:rsidRPr="0017761E">
        <w:rPr>
          <w:sz w:val="28"/>
          <w:szCs w:val="28"/>
        </w:rPr>
        <w:t>04.10.2019 № 1626, от 28.10.2019 № 1756, от 27.02.2020 № 209, от 24.03.2020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 xml:space="preserve">313, от 27.08.2020 № 785, от 04.12.2020 № 1179, от 11.03.2021 № 206, </w:t>
      </w:r>
      <w:r w:rsidR="002F2507">
        <w:rPr>
          <w:sz w:val="28"/>
          <w:szCs w:val="28"/>
        </w:rPr>
        <w:t xml:space="preserve">от 19.05.2021 № 481, </w:t>
      </w:r>
      <w:r w:rsidR="0017761E" w:rsidRPr="0017761E">
        <w:rPr>
          <w:sz w:val="28"/>
          <w:szCs w:val="28"/>
        </w:rPr>
        <w:t>от 25.06.2021 № 609, от 19.0</w:t>
      </w:r>
      <w:r w:rsidR="002F2507">
        <w:rPr>
          <w:sz w:val="28"/>
          <w:szCs w:val="28"/>
        </w:rPr>
        <w:t>8.2021 № 861, от 13.09.2021 № 961</w:t>
      </w:r>
      <w:r w:rsidR="0017761E" w:rsidRPr="0017761E">
        <w:rPr>
          <w:sz w:val="28"/>
          <w:szCs w:val="28"/>
        </w:rPr>
        <w:t>, от 18.11.2021 №</w:t>
      </w:r>
      <w:r w:rsidR="009C4678">
        <w:rPr>
          <w:sz w:val="28"/>
          <w:szCs w:val="28"/>
          <w:lang w:val="en-US"/>
        </w:rPr>
        <w:t> </w:t>
      </w:r>
      <w:r w:rsidR="0017761E" w:rsidRPr="0017761E">
        <w:rPr>
          <w:sz w:val="28"/>
          <w:szCs w:val="28"/>
        </w:rPr>
        <w:t>1190</w:t>
      </w:r>
      <w:r w:rsidR="00FA193E">
        <w:rPr>
          <w:sz w:val="28"/>
          <w:szCs w:val="28"/>
        </w:rPr>
        <w:t xml:space="preserve">, </w:t>
      </w:r>
      <w:r w:rsidR="00FA193E" w:rsidRPr="00FA193E">
        <w:rPr>
          <w:sz w:val="28"/>
          <w:szCs w:val="28"/>
        </w:rPr>
        <w:t>от 01.03.2022 № 222</w:t>
      </w:r>
      <w:r w:rsidR="0072547D">
        <w:rPr>
          <w:sz w:val="28"/>
          <w:szCs w:val="28"/>
        </w:rPr>
        <w:t xml:space="preserve">, </w:t>
      </w:r>
      <w:r w:rsidR="0072547D" w:rsidRPr="0072547D">
        <w:rPr>
          <w:sz w:val="28"/>
          <w:szCs w:val="28"/>
        </w:rPr>
        <w:t>от 26.05.2022 № 578</w:t>
      </w:r>
      <w:r w:rsidR="00873469">
        <w:rPr>
          <w:sz w:val="28"/>
          <w:szCs w:val="28"/>
        </w:rPr>
        <w:t xml:space="preserve">, от </w:t>
      </w:r>
      <w:r w:rsidR="00873469" w:rsidRPr="00873469">
        <w:rPr>
          <w:sz w:val="28"/>
          <w:szCs w:val="28"/>
        </w:rPr>
        <w:t>24.06.2022 № 698</w:t>
      </w:r>
      <w:r w:rsidR="00823090">
        <w:rPr>
          <w:sz w:val="28"/>
          <w:szCs w:val="28"/>
        </w:rPr>
        <w:t xml:space="preserve">, </w:t>
      </w:r>
      <w:r w:rsidR="00823090" w:rsidRPr="00823090">
        <w:rPr>
          <w:sz w:val="28"/>
          <w:szCs w:val="28"/>
        </w:rPr>
        <w:t>от 25.10.2022 № 1148</w:t>
      </w:r>
      <w:r w:rsidR="003423D5">
        <w:rPr>
          <w:sz w:val="28"/>
          <w:szCs w:val="28"/>
        </w:rPr>
        <w:t>, от 05.12.2022 № 1310</w:t>
      </w:r>
      <w:r w:rsidR="00492FF6" w:rsidRPr="00967B69">
        <w:rPr>
          <w:sz w:val="28"/>
          <w:szCs w:val="28"/>
        </w:rPr>
        <w:t>)</w:t>
      </w:r>
      <w:r w:rsidR="0017761E">
        <w:rPr>
          <w:sz w:val="28"/>
          <w:szCs w:val="28"/>
        </w:rPr>
        <w:t xml:space="preserve"> следующ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е</w:t>
      </w:r>
      <w:r w:rsidR="00492FF6" w:rsidRPr="00967B69">
        <w:rPr>
          <w:sz w:val="28"/>
          <w:szCs w:val="28"/>
        </w:rPr>
        <w:t xml:space="preserve"> </w:t>
      </w:r>
      <w:r w:rsidRPr="00967B69">
        <w:rPr>
          <w:sz w:val="28"/>
          <w:szCs w:val="28"/>
        </w:rPr>
        <w:t>изменени</w:t>
      </w:r>
      <w:r w:rsidR="0072547D">
        <w:rPr>
          <w:sz w:val="28"/>
          <w:szCs w:val="28"/>
        </w:rPr>
        <w:t>е</w:t>
      </w:r>
      <w:r w:rsidR="0017761E">
        <w:rPr>
          <w:sz w:val="28"/>
          <w:szCs w:val="28"/>
        </w:rPr>
        <w:t>:</w:t>
      </w:r>
    </w:p>
    <w:p w:rsidR="00CE4A4E" w:rsidRDefault="0086706D" w:rsidP="00C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 первый </w:t>
      </w:r>
      <w:r w:rsidR="00CE4A4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E4A4E">
        <w:rPr>
          <w:sz w:val="28"/>
          <w:szCs w:val="28"/>
        </w:rPr>
        <w:t xml:space="preserve"> </w:t>
      </w:r>
      <w:r w:rsidR="00CE4A4E" w:rsidRPr="00CE4A4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="00CE4A4E" w:rsidRPr="00CE4A4E">
        <w:rPr>
          <w:sz w:val="28"/>
          <w:szCs w:val="28"/>
        </w:rPr>
        <w:t>.1</w:t>
      </w:r>
      <w:r w:rsidR="00CE4A4E">
        <w:rPr>
          <w:sz w:val="28"/>
          <w:szCs w:val="28"/>
        </w:rPr>
        <w:t xml:space="preserve"> изложить в следующей редакции:</w:t>
      </w:r>
    </w:p>
    <w:p w:rsidR="00CE4A4E" w:rsidRDefault="0086706D" w:rsidP="00873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548">
        <w:rPr>
          <w:sz w:val="28"/>
          <w:szCs w:val="28"/>
        </w:rPr>
        <w:t xml:space="preserve">Фестиваль искусств детей и юношества Пермского края им. Д.Б. Кабалевского «Наш Пермский край». </w:t>
      </w:r>
      <w:r>
        <w:rPr>
          <w:sz w:val="28"/>
          <w:szCs w:val="28"/>
        </w:rPr>
        <w:t>Целью предоставления субсидий является организация и проведение фестиваля. Субсидии направляются на оплату следующих расходов:</w:t>
      </w:r>
      <w:r w:rsidRPr="004E7548">
        <w:rPr>
          <w:sz w:val="28"/>
          <w:szCs w:val="28"/>
        </w:rPr>
        <w:t xml:space="preserve"> </w:t>
      </w:r>
      <w:r w:rsidRPr="0086706D">
        <w:rPr>
          <w:sz w:val="28"/>
          <w:szCs w:val="28"/>
        </w:rPr>
        <w:t xml:space="preserve">на оплату режиссерско-постановочной группы, погрузо-разгрузочных работ; приобретение, </w:t>
      </w:r>
      <w:bookmarkStart w:id="0" w:name="_Hlk125630553"/>
      <w:r w:rsidRPr="0086706D">
        <w:rPr>
          <w:sz w:val="28"/>
          <w:szCs w:val="28"/>
        </w:rPr>
        <w:t>изготовление сувенирной продукции (футболки с логотипом, сумки с логотипом, головные уборы с логотипом, сидушки, бейджи, фирменные пакеты, значки),</w:t>
      </w:r>
      <w:bookmarkEnd w:id="0"/>
      <w:r w:rsidRPr="0086706D">
        <w:rPr>
          <w:sz w:val="28"/>
          <w:szCs w:val="28"/>
        </w:rPr>
        <w:t xml:space="preserve"> канцелярских товаров; приобретение цветов, букетов цветов; приобретение основных средств (сцена парковая), уличных стендов для фотовыставки, цифровой радиосистемы, портативной акустической системы, приобретение и (или) изготовление пневмокостюмов, костюмов ведущим, ростовых кукол, сценических костюмов; организацию и проведение концерта; транспортные услуги; буфетное обслуживание; медицинское обслуживание, охрану мероприятия, </w:t>
      </w:r>
      <w:bookmarkStart w:id="1" w:name="_Hlk125630601"/>
      <w:r w:rsidRPr="0086706D">
        <w:rPr>
          <w:sz w:val="28"/>
          <w:szCs w:val="28"/>
        </w:rPr>
        <w:t>организаци</w:t>
      </w:r>
      <w:r w:rsidR="00C03046">
        <w:rPr>
          <w:sz w:val="28"/>
          <w:szCs w:val="28"/>
        </w:rPr>
        <w:t>ю</w:t>
      </w:r>
      <w:r w:rsidRPr="0086706D">
        <w:rPr>
          <w:sz w:val="28"/>
          <w:szCs w:val="28"/>
        </w:rPr>
        <w:t xml:space="preserve"> питьевого режима для участников фестиваля (вода бутилированная), услуги по монтажу-демонтажу сценического комплекса, по изготовлению, приобретению баннеров и размещени</w:t>
      </w:r>
      <w:r w:rsidR="00C03046">
        <w:rPr>
          <w:sz w:val="28"/>
          <w:szCs w:val="28"/>
        </w:rPr>
        <w:t>ю</w:t>
      </w:r>
      <w:r w:rsidRPr="0086706D">
        <w:rPr>
          <w:sz w:val="28"/>
          <w:szCs w:val="28"/>
        </w:rPr>
        <w:t xml:space="preserve"> на билбордах (монтаж, демонтаж, изготовление макета, печать, аренда билбордов), по изготовлению, приобретению формы для волонтеров-кураторов с логотипом фестиваля (бейсболка, футболка).</w:t>
      </w:r>
      <w:bookmarkEnd w:id="1"/>
      <w:r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44584C" w:rsidP="00CC0E7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29" type="#_x0000_t202" style="position:absolute;left:0;text-align:left;margin-left:71.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CC0E7B" w:rsidP="00275CAC">
      <w:pPr>
        <w:spacing w:line="240" w:lineRule="exact"/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7" w:rsidRDefault="00D52617">
      <w:r>
        <w:separator/>
      </w:r>
    </w:p>
  </w:endnote>
  <w:endnote w:type="continuationSeparator" w:id="0">
    <w:p w:rsidR="00D52617" w:rsidRDefault="00D5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7" w:rsidRDefault="00D52617">
      <w:r>
        <w:separator/>
      </w:r>
    </w:p>
  </w:footnote>
  <w:footnote w:type="continuationSeparator" w:id="0">
    <w:p w:rsidR="00D52617" w:rsidRDefault="00D5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458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76" w:rsidRPr="00EA7E76" w:rsidRDefault="00EA7E76" w:rsidP="00EA7E76">
    <w:pPr>
      <w:jc w:val="center"/>
      <w:rPr>
        <w:color w:val="000000"/>
        <w:sz w:val="20"/>
        <w:szCs w:val="20"/>
      </w:rPr>
    </w:pPr>
    <w:r w:rsidRPr="00EA7E76">
      <w:rPr>
        <w:color w:val="000000"/>
        <w:sz w:val="20"/>
        <w:szCs w:val="20"/>
      </w:rPr>
      <w:t>Проект размещен на сайте 31.01.2023 Срок  приема заключений независимых экспертов до 09.02.2023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23D5"/>
    <w:rsid w:val="00344385"/>
    <w:rsid w:val="00344B69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4584C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2F6C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3090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6706D"/>
    <w:rsid w:val="00873469"/>
    <w:rsid w:val="00876D87"/>
    <w:rsid w:val="00881601"/>
    <w:rsid w:val="00886DF3"/>
    <w:rsid w:val="00895D27"/>
    <w:rsid w:val="008970F1"/>
    <w:rsid w:val="008A7643"/>
    <w:rsid w:val="008B32DC"/>
    <w:rsid w:val="008F598F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2C29"/>
    <w:rsid w:val="00C03046"/>
    <w:rsid w:val="00C10E00"/>
    <w:rsid w:val="00C13435"/>
    <w:rsid w:val="00C13FA3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4A4E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A7E76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7AC7-D5F4-406A-A343-D6620F2D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2023-01-31T06:26:00Z</dcterms:created>
  <dcterms:modified xsi:type="dcterms:W3CDTF">2023-01-31T06:26:00Z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