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E17E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249.75pt;width:225pt;height:140.4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Pu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" filled="f" stroked="f">
            <v:textbox inset="0,0,0,0">
              <w:txbxContent>
                <w:p w:rsidR="00090035" w:rsidRPr="0062261C" w:rsidRDefault="002025B0" w:rsidP="0062261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«Прием на </w:t>
                  </w:r>
                  <w:proofErr w:type="gramStart"/>
                  <w:r w:rsidR="005A2D4B" w:rsidRP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P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бучение по</w:t>
                  </w:r>
                  <w:proofErr w:type="gramEnd"/>
                  <w:r w:rsidRP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образовательным программам начального общего, основного общего и среднего общего образования»</w:t>
                  </w:r>
                  <w:r w:rsid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26.11.2020 №</w:t>
                  </w:r>
                  <w:r w:rsidR="00B7585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226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1143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D7764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B0" w:rsidRDefault="002025B0">
      <w:pPr>
        <w:rPr>
          <w:noProof/>
          <w:lang w:eastAsia="ru-RU"/>
        </w:rPr>
      </w:pPr>
    </w:p>
    <w:p w:rsidR="002025B0" w:rsidRDefault="002025B0">
      <w:pPr>
        <w:rPr>
          <w:noProof/>
          <w:lang w:eastAsia="ru-RU"/>
        </w:rPr>
      </w:pPr>
    </w:p>
    <w:p w:rsidR="002025B0" w:rsidRDefault="002025B0">
      <w:pPr>
        <w:rPr>
          <w:noProof/>
          <w:lang w:eastAsia="ru-RU"/>
        </w:rPr>
      </w:pPr>
    </w:p>
    <w:p w:rsidR="002025B0" w:rsidRDefault="002025B0">
      <w:pPr>
        <w:rPr>
          <w:noProof/>
          <w:lang w:eastAsia="ru-RU"/>
        </w:rPr>
      </w:pPr>
    </w:p>
    <w:p w:rsidR="002025B0" w:rsidRDefault="002025B0">
      <w:pPr>
        <w:rPr>
          <w:noProof/>
          <w:lang w:eastAsia="ru-RU"/>
        </w:rPr>
      </w:pPr>
    </w:p>
    <w:p w:rsidR="0062261C" w:rsidRDefault="005A2D4B" w:rsidP="00284E37">
      <w:pPr>
        <w:spacing w:after="0" w:line="240" w:lineRule="auto"/>
        <w:ind w:right="141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4214E6" w:rsidRDefault="004214E6" w:rsidP="00DB5A8A">
      <w:pPr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A2D4B" w:rsidRPr="00284E37" w:rsidRDefault="002025B0" w:rsidP="00DB5A8A">
      <w:pPr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В соответствии с Федеральным законом от 6 окрября 2003</w:t>
      </w:r>
      <w:r w:rsidR="006226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г. №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в целях реализации Федерального закона от 27 июля 2010г. №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210-ФЗ «Об организации предоставления государственных и муниципальных услуг», на основании Устава</w:t>
      </w:r>
      <w:r w:rsidR="005A2D4B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Чайковского городского округа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A2D4B" w:rsidRPr="00284E37" w:rsidRDefault="005A2D4B" w:rsidP="00DB5A8A">
      <w:pPr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ПОСТ</w:t>
      </w:r>
      <w:r w:rsidR="0062261C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НОВЛЯЮ:</w:t>
      </w:r>
    </w:p>
    <w:p w:rsidR="00F83D14" w:rsidRPr="0062261C" w:rsidRDefault="003358B7" w:rsidP="00DC6B4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Внести в административный регламент пред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>оставления муниципальной услуги</w:t>
      </w:r>
      <w:r w:rsidR="006226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2261C">
        <w:rPr>
          <w:rFonts w:ascii="Times New Roman" w:hAnsi="Times New Roman"/>
          <w:noProof/>
          <w:sz w:val="28"/>
          <w:szCs w:val="28"/>
          <w:lang w:eastAsia="ru-RU"/>
        </w:rPr>
        <w:t>«Прием на обучение по образовательным программам начального общего, основного общего и среднего общего образования», утвержденный постановлением администрации Чайковс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кого городского округа от 26 ноября </w:t>
      </w:r>
      <w:r w:rsidRPr="0062261C">
        <w:rPr>
          <w:rFonts w:ascii="Times New Roman" w:hAnsi="Times New Roman"/>
          <w:noProof/>
          <w:sz w:val="28"/>
          <w:szCs w:val="28"/>
          <w:lang w:eastAsia="ru-RU"/>
        </w:rPr>
        <w:t>2020</w:t>
      </w:r>
      <w:r w:rsidR="006226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2261C">
        <w:rPr>
          <w:rFonts w:ascii="Times New Roman" w:hAnsi="Times New Roman"/>
          <w:noProof/>
          <w:sz w:val="28"/>
          <w:szCs w:val="28"/>
          <w:lang w:eastAsia="ru-RU"/>
        </w:rPr>
        <w:t>г. №</w:t>
      </w:r>
      <w:r w:rsidR="006226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62261C">
        <w:rPr>
          <w:rFonts w:ascii="Times New Roman" w:hAnsi="Times New Roman"/>
          <w:noProof/>
          <w:sz w:val="28"/>
          <w:szCs w:val="28"/>
          <w:lang w:eastAsia="ru-RU"/>
        </w:rPr>
        <w:t>1143, следующие изменения:</w:t>
      </w:r>
      <w:r w:rsidR="00F83D14" w:rsidRPr="0062261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ED58BB" w:rsidRPr="00284E37" w:rsidRDefault="00636BEB" w:rsidP="00DC6B42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пункте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2.5.1 подраздела 2.5</w:t>
      </w:r>
      <w:r w:rsidR="00ED58BB" w:rsidRPr="00284E37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190AEB" w:rsidRPr="00636BEB" w:rsidRDefault="00437C5E" w:rsidP="00DC6B42">
      <w:pPr>
        <w:pStyle w:val="a5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36BEB">
        <w:rPr>
          <w:rFonts w:ascii="Times New Roman" w:hAnsi="Times New Roman"/>
          <w:noProof/>
          <w:sz w:val="28"/>
          <w:szCs w:val="28"/>
          <w:lang w:eastAsia="ru-RU"/>
        </w:rPr>
        <w:t>абзац тринадцатый</w:t>
      </w:r>
      <w:r w:rsidR="00A97F4E"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 изложить в новой</w:t>
      </w:r>
      <w:r w:rsidR="00190AEB"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636BEB" w:rsidRDefault="00190AEB" w:rsidP="00DC6B42">
      <w:pPr>
        <w:tabs>
          <w:tab w:val="left" w:pos="1134"/>
        </w:tabs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«Приказом Министерства прос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вещения Российской Федерации от 5 октября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2020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г. №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545 «</w:t>
      </w:r>
      <w:r w:rsidR="00052C75" w:rsidRPr="00284E37">
        <w:rPr>
          <w:rFonts w:ascii="Times New Roman" w:hAnsi="Times New Roman"/>
          <w:noProof/>
          <w:sz w:val="28"/>
          <w:szCs w:val="28"/>
          <w:lang w:eastAsia="ru-RU"/>
        </w:rPr>
        <w:t>Об утверждении образцов и описаний аттестатов об основном общем и среднем общем о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>бразованиии и приложений к ним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636BEB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52C75" w:rsidRPr="00A97F4E" w:rsidRDefault="004214E6" w:rsidP="00DC6B42">
      <w:pPr>
        <w:tabs>
          <w:tab w:val="left" w:pos="1134"/>
        </w:tabs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1.1.2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37C5E" w:rsidRPr="00A97F4E">
        <w:rPr>
          <w:rFonts w:ascii="Times New Roman" w:hAnsi="Times New Roman"/>
          <w:noProof/>
          <w:sz w:val="28"/>
          <w:szCs w:val="28"/>
          <w:lang w:eastAsia="ru-RU"/>
        </w:rPr>
        <w:t>абзац семнадцатый</w:t>
      </w:r>
      <w:r w:rsidR="00052C75" w:rsidRP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>изложить в новой</w:t>
      </w:r>
      <w:r w:rsidR="00AD7764" w:rsidRPr="00A97F4E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636BEB" w:rsidRDefault="00AD7764" w:rsidP="00DC6B42">
      <w:pPr>
        <w:tabs>
          <w:tab w:val="left" w:pos="1134"/>
        </w:tabs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«Постановлением администрации Ч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айковского городского округа от 2 ноября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2021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г. №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1136 «Об утверждении Порядка разработки и утверждения административных регламентов предоставления муниципальных 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636BEB"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0A4548" w:rsidRPr="00284E37" w:rsidRDefault="004214E6" w:rsidP="00DC6B42">
      <w:pPr>
        <w:tabs>
          <w:tab w:val="left" w:pos="1134"/>
        </w:tabs>
        <w:spacing w:after="0" w:line="240" w:lineRule="auto"/>
        <w:ind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1.1.3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>абзац девятнадцатый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изложить в новой</w:t>
      </w:r>
      <w:r w:rsidR="000A4548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0A4548" w:rsidRPr="00284E37" w:rsidRDefault="00277AC8" w:rsidP="00DC6B42">
      <w:pPr>
        <w:pStyle w:val="a5"/>
        <w:tabs>
          <w:tab w:val="left" w:pos="1134"/>
        </w:tabs>
        <w:spacing w:after="0" w:line="240" w:lineRule="auto"/>
        <w:ind w:left="0" w:right="141"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«Постановлением администрации Чайковского городского округа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 xml:space="preserve"> от 9 марта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2021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г. №</w:t>
      </w:r>
      <w:r w:rsidR="00437C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200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 за территориями Чайковского городского округа</w:t>
      </w:r>
      <w:r w:rsidR="00184B4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:rsidR="00636BEB" w:rsidRPr="00636BEB" w:rsidRDefault="00636BEB" w:rsidP="00465C43">
      <w:pPr>
        <w:pStyle w:val="a5"/>
        <w:numPr>
          <w:ilvl w:val="1"/>
          <w:numId w:val="4"/>
        </w:numPr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9E3BB3" w:rsidRPr="00636BEB">
        <w:rPr>
          <w:rFonts w:ascii="Times New Roman" w:hAnsi="Times New Roman"/>
          <w:noProof/>
          <w:sz w:val="28"/>
          <w:szCs w:val="28"/>
          <w:lang w:eastAsia="ru-RU"/>
        </w:rPr>
        <w:t>пункт</w:t>
      </w:r>
      <w:r w:rsidRPr="00636BEB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9E3BB3"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 2.6</w:t>
      </w:r>
      <w:r w:rsidR="004214E6">
        <w:rPr>
          <w:rFonts w:ascii="Times New Roman" w:hAnsi="Times New Roman"/>
          <w:noProof/>
          <w:sz w:val="28"/>
          <w:szCs w:val="28"/>
          <w:lang w:eastAsia="ru-RU"/>
        </w:rPr>
        <w:t>.1 подраздела</w:t>
      </w:r>
      <w:r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 2.6:</w:t>
      </w:r>
    </w:p>
    <w:p w:rsidR="00277AC8" w:rsidRPr="00636BEB" w:rsidRDefault="00DC6B42" w:rsidP="00465C43">
      <w:pPr>
        <w:pStyle w:val="a5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636BEB">
        <w:rPr>
          <w:rFonts w:ascii="Times New Roman" w:hAnsi="Times New Roman"/>
          <w:noProof/>
          <w:sz w:val="28"/>
          <w:szCs w:val="28"/>
          <w:lang w:eastAsia="ru-RU"/>
        </w:rPr>
        <w:t>ункт 2.6.1.3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изложить в новой</w:t>
      </w:r>
      <w:r w:rsidR="001E3945" w:rsidRPr="00636BEB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6959F1" w:rsidRDefault="00DC6B42" w:rsidP="00465C43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4214E6">
        <w:rPr>
          <w:rFonts w:ascii="Times New Roman" w:hAnsi="Times New Roman"/>
          <w:noProof/>
          <w:sz w:val="28"/>
          <w:szCs w:val="28"/>
          <w:lang w:eastAsia="ru-RU"/>
        </w:rPr>
        <w:t xml:space="preserve">2.6.1.3 </w:t>
      </w:r>
      <w:r w:rsidR="006959F1">
        <w:rPr>
          <w:rFonts w:ascii="Times New Roman" w:hAnsi="Times New Roman"/>
          <w:noProof/>
          <w:sz w:val="28"/>
          <w:szCs w:val="28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6959F1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DC6B42" w:rsidRPr="00DC6B42" w:rsidRDefault="00DC6B42" w:rsidP="00465C43">
      <w:pPr>
        <w:pStyle w:val="a5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C6B42">
        <w:rPr>
          <w:rFonts w:ascii="Times New Roman" w:hAnsi="Times New Roman"/>
          <w:noProof/>
          <w:sz w:val="28"/>
          <w:szCs w:val="28"/>
          <w:lang w:eastAsia="ru-RU"/>
        </w:rPr>
        <w:t>пункт 2.6.1.6 изложить в новой редакции:</w:t>
      </w:r>
    </w:p>
    <w:p w:rsidR="006959F1" w:rsidRDefault="00DC6B42" w:rsidP="00465C43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4214E6">
        <w:rPr>
          <w:rFonts w:ascii="Times New Roman" w:hAnsi="Times New Roman"/>
          <w:noProof/>
          <w:sz w:val="28"/>
          <w:szCs w:val="28"/>
          <w:lang w:eastAsia="ru-RU"/>
        </w:rPr>
        <w:t xml:space="preserve">2.6.1.6 </w:t>
      </w:r>
      <w:r w:rsidR="006959F1">
        <w:rPr>
          <w:rFonts w:ascii="Times New Roman" w:hAnsi="Times New Roman"/>
          <w:noProof/>
          <w:sz w:val="28"/>
          <w:szCs w:val="28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</w:t>
      </w:r>
      <w:r w:rsidR="00F942D7">
        <w:rPr>
          <w:rFonts w:ascii="Times New Roman" w:hAnsi="Times New Roman"/>
          <w:noProof/>
          <w:sz w:val="28"/>
          <w:szCs w:val="28"/>
          <w:lang w:eastAsia="ru-RU"/>
        </w:rPr>
        <w:t>тельным программам или преимущественного приема на обучение по образовательным программам основного общего и среднего бщего образования, интегрированным с дополнительными общеразвивающеми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F942D7">
        <w:rPr>
          <w:rFonts w:ascii="Times New Roman" w:hAnsi="Times New Roman"/>
          <w:noProof/>
          <w:sz w:val="28"/>
          <w:szCs w:val="28"/>
          <w:lang w:eastAsia="ru-RU"/>
        </w:rPr>
        <w:t>;</w:t>
      </w:r>
      <w:proofErr w:type="gramEnd"/>
    </w:p>
    <w:p w:rsidR="009E3BB3" w:rsidRPr="009E3BB3" w:rsidRDefault="009E3BB3" w:rsidP="00465C43">
      <w:pPr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E3BB3">
        <w:rPr>
          <w:rFonts w:ascii="Times New Roman" w:hAnsi="Times New Roman"/>
          <w:noProof/>
          <w:sz w:val="28"/>
          <w:szCs w:val="28"/>
          <w:lang w:eastAsia="ru-RU"/>
        </w:rPr>
        <w:t>1.</w:t>
      </w:r>
      <w:r w:rsidR="00DC6B42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F3A9D" w:rsidRPr="009E3BB3">
        <w:rPr>
          <w:rFonts w:ascii="Times New Roman" w:hAnsi="Times New Roman"/>
          <w:noProof/>
          <w:sz w:val="28"/>
          <w:szCs w:val="28"/>
          <w:lang w:eastAsia="ru-RU"/>
        </w:rPr>
        <w:t>пункт 2.6.7.5</w:t>
      </w:r>
      <w:r w:rsidR="00DC6B4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52E61">
        <w:rPr>
          <w:rFonts w:ascii="Times New Roman" w:hAnsi="Times New Roman"/>
          <w:noProof/>
          <w:sz w:val="28"/>
          <w:szCs w:val="28"/>
          <w:lang w:eastAsia="ru-RU"/>
        </w:rPr>
        <w:t>признать утратившим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силу</w:t>
      </w:r>
      <w:r w:rsidRPr="009E3BB3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8E5C17" w:rsidRDefault="00DC6B42" w:rsidP="00465C43">
      <w:pPr>
        <w:pStyle w:val="a5"/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1.4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абзац пятый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F3A9D" w:rsidRPr="00284E37">
        <w:rPr>
          <w:rFonts w:ascii="Times New Roman" w:hAnsi="Times New Roman"/>
          <w:noProof/>
          <w:sz w:val="28"/>
          <w:szCs w:val="28"/>
          <w:lang w:eastAsia="ru-RU"/>
        </w:rPr>
        <w:t>пункт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 3.3.4 изложить в новой</w:t>
      </w:r>
      <w:r w:rsidR="005F3A9D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редакции:</w:t>
      </w:r>
    </w:p>
    <w:p w:rsidR="005F3A9D" w:rsidRPr="00284E37" w:rsidRDefault="00944F3B" w:rsidP="00465C43">
      <w:pPr>
        <w:pStyle w:val="a5"/>
        <w:tabs>
          <w:tab w:val="left" w:pos="709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="008E5C17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ри принятии решения о приеме ребенка (поступающего) на обучение</w:t>
      </w:r>
      <w:r w:rsidR="006E69D5" w:rsidRPr="006E69D5">
        <w:t xml:space="preserve"> 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по основным общеобразовательным программам начального общего образования</w:t>
      </w:r>
      <w:r w:rsidR="006E69D5" w:rsidRPr="006E69D5">
        <w:t xml:space="preserve"> 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учитывается также наличие п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="009E3BB3">
        <w:rPr>
          <w:rFonts w:ascii="Times New Roman" w:hAnsi="Times New Roman"/>
          <w:noProof/>
          <w:sz w:val="28"/>
          <w:szCs w:val="28"/>
          <w:lang w:eastAsia="ru-RU"/>
        </w:rPr>
        <w:t>ава п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реимущественного приема на обучение</w:t>
      </w:r>
      <w:r w:rsidR="006E69D5" w:rsidRPr="006E69D5">
        <w:t xml:space="preserve"> </w:t>
      </w:r>
      <w:r w:rsidR="006E69D5" w:rsidRPr="006E69D5">
        <w:rPr>
          <w:rFonts w:ascii="Times New Roman" w:hAnsi="Times New Roman"/>
          <w:noProof/>
          <w:sz w:val="28"/>
          <w:szCs w:val="28"/>
          <w:lang w:eastAsia="ru-RU"/>
        </w:rPr>
        <w:t>в образовательн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ую</w:t>
      </w:r>
      <w:r w:rsidR="006E69D5" w:rsidRPr="006E69D5"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организаци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ю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, в которой обучаются его полнородные и неполнородные брат и (или) сестра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 xml:space="preserve"> (приложение 3 к административному регламенту)</w:t>
      </w:r>
      <w:r w:rsidRPr="00284E37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>»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C852C5" w:rsidRPr="00284E37" w:rsidRDefault="00DC6B42" w:rsidP="00465C43">
      <w:pPr>
        <w:pStyle w:val="a5"/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1.5</w:t>
      </w:r>
      <w:r w:rsidR="00C852C5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97F4E">
        <w:rPr>
          <w:rFonts w:ascii="Times New Roman" w:hAnsi="Times New Roman"/>
          <w:noProof/>
          <w:sz w:val="28"/>
          <w:szCs w:val="28"/>
          <w:lang w:eastAsia="ru-RU"/>
        </w:rPr>
        <w:t xml:space="preserve">строку 2 приложения 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1 к административному регламенту</w:t>
      </w:r>
      <w:r w:rsidR="002E1834"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2E1834" w:rsidRPr="002E1834">
        <w:rPr>
          <w:rFonts w:ascii="Times New Roman" w:hAnsi="Times New Roman"/>
          <w:sz w:val="28"/>
          <w:szCs w:val="28"/>
        </w:rPr>
        <w:t xml:space="preserve">Прием на </w:t>
      </w:r>
      <w:proofErr w:type="gramStart"/>
      <w:r w:rsidR="002E1834" w:rsidRPr="002E183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2E1834" w:rsidRPr="002E1834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2E1834">
        <w:rPr>
          <w:rFonts w:ascii="Times New Roman" w:hAnsi="Times New Roman"/>
          <w:sz w:val="28"/>
          <w:szCs w:val="28"/>
        </w:rPr>
        <w:t>»</w:t>
      </w:r>
      <w:r w:rsidR="002E1834">
        <w:rPr>
          <w:rFonts w:ascii="Times New Roman" w:hAnsi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1</w:t>
      </w:r>
      <w:r w:rsidR="00544195">
        <w:rPr>
          <w:rFonts w:ascii="Times New Roman" w:hAnsi="Times New Roman"/>
          <w:noProof/>
          <w:sz w:val="28"/>
          <w:szCs w:val="28"/>
          <w:lang w:eastAsia="ru-RU"/>
        </w:rPr>
        <w:t xml:space="preserve"> к настоящему приложению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F83D14" w:rsidRPr="00284E37" w:rsidRDefault="00DC6B42" w:rsidP="00465C43">
      <w:pPr>
        <w:pStyle w:val="a5"/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1.6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 приложение 3 к административному регламенту изложить в редакции согласно приложению</w:t>
      </w:r>
      <w:r w:rsidR="002E1834">
        <w:rPr>
          <w:rFonts w:ascii="Times New Roman" w:hAnsi="Times New Roman"/>
          <w:noProof/>
          <w:sz w:val="28"/>
          <w:szCs w:val="28"/>
          <w:lang w:eastAsia="ru-RU"/>
        </w:rPr>
        <w:t xml:space="preserve"> 2</w:t>
      </w:r>
      <w:r w:rsidR="00544195">
        <w:rPr>
          <w:rFonts w:ascii="Times New Roman" w:hAnsi="Times New Roman"/>
          <w:noProof/>
          <w:sz w:val="28"/>
          <w:szCs w:val="28"/>
          <w:lang w:eastAsia="ru-RU"/>
        </w:rPr>
        <w:t xml:space="preserve"> к настоящему приложению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F83D14" w:rsidRPr="00284E37" w:rsidRDefault="002E1834" w:rsidP="00465C43">
      <w:pPr>
        <w:pStyle w:val="a5"/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 О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публиковать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постановление </w:t>
      </w:r>
      <w:r w:rsidR="00F83D14" w:rsidRPr="00284E37">
        <w:rPr>
          <w:rFonts w:ascii="Times New Roman" w:hAnsi="Times New Roman"/>
          <w:noProof/>
          <w:sz w:val="28"/>
          <w:szCs w:val="28"/>
          <w:lang w:eastAsia="ru-RU"/>
        </w:rPr>
        <w:t>в газете «Огни Камы», разместить на официальном сайте администрации Чайковского городского округа.</w:t>
      </w:r>
    </w:p>
    <w:p w:rsidR="00945C7F" w:rsidRDefault="00F83D14" w:rsidP="00465C43">
      <w:pPr>
        <w:pStyle w:val="a5"/>
        <w:tabs>
          <w:tab w:val="left" w:pos="1134"/>
        </w:tabs>
        <w:spacing w:after="0" w:line="240" w:lineRule="auto"/>
        <w:ind w:left="0" w:right="141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="00945C7F" w:rsidRPr="00284E37">
        <w:rPr>
          <w:rFonts w:ascii="Times New Roman" w:hAnsi="Times New Roman"/>
          <w:noProof/>
          <w:sz w:val="28"/>
          <w:szCs w:val="28"/>
          <w:lang w:eastAsia="ru-RU"/>
        </w:rPr>
        <w:t>Постановление вступает в силу после</w:t>
      </w:r>
      <w:r w:rsidR="00284E37">
        <w:rPr>
          <w:rFonts w:ascii="Times New Roman" w:hAnsi="Times New Roman"/>
          <w:noProof/>
          <w:sz w:val="28"/>
          <w:szCs w:val="28"/>
          <w:lang w:eastAsia="ru-RU"/>
        </w:rPr>
        <w:t xml:space="preserve"> его официального опубликования</w:t>
      </w:r>
      <w:r w:rsidR="006E69D5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DB5A8A" w:rsidRDefault="00DB5A8A" w:rsidP="00B75851">
      <w:pPr>
        <w:tabs>
          <w:tab w:val="left" w:pos="1134"/>
        </w:tabs>
        <w:spacing w:after="0" w:line="240" w:lineRule="auto"/>
        <w:ind w:right="14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E69D5" w:rsidRDefault="006E69D5" w:rsidP="00A83F66">
      <w:pPr>
        <w:tabs>
          <w:tab w:val="left" w:pos="1134"/>
        </w:tabs>
        <w:spacing w:after="0" w:line="240" w:lineRule="exact"/>
        <w:ind w:righ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городского округа –</w:t>
      </w:r>
    </w:p>
    <w:p w:rsidR="006E69D5" w:rsidRDefault="006E69D5" w:rsidP="00A83F66">
      <w:pPr>
        <w:tabs>
          <w:tab w:val="left" w:pos="1134"/>
        </w:tabs>
        <w:spacing w:after="0" w:line="240" w:lineRule="exact"/>
        <w:ind w:righ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глава администрации </w:t>
      </w:r>
    </w:p>
    <w:p w:rsidR="006E69D5" w:rsidRPr="006E69D5" w:rsidRDefault="006E69D5" w:rsidP="00A83F66">
      <w:pPr>
        <w:tabs>
          <w:tab w:val="left" w:pos="1134"/>
        </w:tabs>
        <w:spacing w:after="0" w:line="240" w:lineRule="exact"/>
        <w:ind w:righ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Чайковского городского округа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>Ю.Г.Востриков</w:t>
      </w:r>
    </w:p>
    <w:p w:rsidR="000E6C1E" w:rsidRPr="00EC641C" w:rsidRDefault="000E6C1E" w:rsidP="00652E61">
      <w:pPr>
        <w:pStyle w:val="ac"/>
        <w:ind w:left="5245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EC641C">
        <w:rPr>
          <w:color w:val="000000"/>
          <w:szCs w:val="28"/>
        </w:rPr>
        <w:t>риложение 1</w:t>
      </w:r>
    </w:p>
    <w:p w:rsidR="000E6C1E" w:rsidRPr="00EC641C" w:rsidRDefault="000E6C1E" w:rsidP="00652E61">
      <w:pPr>
        <w:pStyle w:val="ac"/>
        <w:ind w:left="5245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к </w:t>
      </w:r>
      <w:r w:rsidR="002E1834">
        <w:rPr>
          <w:color w:val="000000"/>
          <w:szCs w:val="28"/>
        </w:rPr>
        <w:t>постановлению администрации Чайковского городского округа</w:t>
      </w:r>
    </w:p>
    <w:p w:rsidR="00945C7F" w:rsidRDefault="00CC0ED8" w:rsidP="00652E61">
      <w:pPr>
        <w:ind w:left="5245"/>
        <w:rPr>
          <w:rFonts w:ascii="Times New Roman" w:hAnsi="Times New Roman"/>
          <w:sz w:val="28"/>
          <w:szCs w:val="28"/>
        </w:rPr>
      </w:pPr>
      <w:r w:rsidRPr="00CC0ED8">
        <w:rPr>
          <w:rFonts w:ascii="Times New Roman" w:hAnsi="Times New Roman"/>
          <w:sz w:val="28"/>
          <w:szCs w:val="28"/>
        </w:rPr>
        <w:t>от ______</w:t>
      </w:r>
      <w:r w:rsidR="00B75851">
        <w:rPr>
          <w:rFonts w:ascii="Times New Roman" w:hAnsi="Times New Roman"/>
          <w:sz w:val="28"/>
          <w:szCs w:val="28"/>
        </w:rPr>
        <w:t>________</w:t>
      </w:r>
      <w:r w:rsidRPr="00CC0ED8">
        <w:rPr>
          <w:rFonts w:ascii="Times New Roman" w:hAnsi="Times New Roman"/>
          <w:sz w:val="28"/>
          <w:szCs w:val="28"/>
        </w:rPr>
        <w:t xml:space="preserve"> №______</w:t>
      </w:r>
    </w:p>
    <w:p w:rsidR="00CC0ED8" w:rsidRPr="00CC0ED8" w:rsidRDefault="00CC0ED8" w:rsidP="00CC0ED8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00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3452"/>
        <w:gridCol w:w="2880"/>
        <w:gridCol w:w="1560"/>
        <w:gridCol w:w="1560"/>
      </w:tblGrid>
      <w:tr w:rsidR="00945C7F" w:rsidRPr="00945C7F" w:rsidTr="00EA3F09">
        <w:trPr>
          <w:cantSplit/>
          <w:trHeight w:hRule="exact" w:val="883"/>
        </w:trPr>
        <w:tc>
          <w:tcPr>
            <w:tcW w:w="550" w:type="dxa"/>
          </w:tcPr>
          <w:p w:rsidR="00945C7F" w:rsidRPr="00945C7F" w:rsidRDefault="00945C7F" w:rsidP="00945C7F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C7F">
              <w:rPr>
                <w:rFonts w:ascii="Times New Roman" w:hAnsi="Times New Roman"/>
                <w:b/>
                <w:bCs/>
              </w:rPr>
              <w:t>№</w:t>
            </w:r>
          </w:p>
          <w:p w:rsidR="00945C7F" w:rsidRPr="00945C7F" w:rsidRDefault="00945C7F" w:rsidP="00945C7F">
            <w:pPr>
              <w:tabs>
                <w:tab w:val="left" w:pos="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945C7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945C7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945C7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452" w:type="dxa"/>
          </w:tcPr>
          <w:p w:rsidR="00945C7F" w:rsidRPr="00945C7F" w:rsidRDefault="00945C7F" w:rsidP="009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C7F">
              <w:rPr>
                <w:rFonts w:ascii="Times New Roman" w:hAnsi="Times New Roman"/>
                <w:b/>
                <w:bCs/>
              </w:rPr>
              <w:t>Название учреждения</w:t>
            </w:r>
          </w:p>
        </w:tc>
        <w:tc>
          <w:tcPr>
            <w:tcW w:w="2880" w:type="dxa"/>
          </w:tcPr>
          <w:p w:rsidR="00945C7F" w:rsidRPr="00945C7F" w:rsidRDefault="00945C7F" w:rsidP="009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C7F">
              <w:rPr>
                <w:rFonts w:ascii="Times New Roman" w:hAnsi="Times New Roman"/>
                <w:b/>
                <w:bCs/>
              </w:rPr>
              <w:t>Реквизиты (почтовый индекс, адрес, телефон)</w:t>
            </w:r>
          </w:p>
        </w:tc>
        <w:tc>
          <w:tcPr>
            <w:tcW w:w="1560" w:type="dxa"/>
          </w:tcPr>
          <w:p w:rsidR="00945C7F" w:rsidRPr="00945C7F" w:rsidRDefault="00945C7F" w:rsidP="009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C7F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1560" w:type="dxa"/>
          </w:tcPr>
          <w:p w:rsidR="00945C7F" w:rsidRPr="00945C7F" w:rsidRDefault="00945C7F" w:rsidP="00945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45C7F">
              <w:rPr>
                <w:rFonts w:ascii="Times New Roman" w:hAnsi="Times New Roman"/>
                <w:b/>
                <w:bCs/>
              </w:rPr>
              <w:t xml:space="preserve">Интернет </w:t>
            </w:r>
            <w:proofErr w:type="gramStart"/>
            <w:r w:rsidRPr="00945C7F">
              <w:rPr>
                <w:rFonts w:ascii="Times New Roman" w:hAnsi="Times New Roman"/>
                <w:b/>
                <w:bCs/>
              </w:rPr>
              <w:t>-с</w:t>
            </w:r>
            <w:proofErr w:type="gramEnd"/>
            <w:r w:rsidRPr="00945C7F">
              <w:rPr>
                <w:rFonts w:ascii="Times New Roman" w:hAnsi="Times New Roman"/>
                <w:b/>
                <w:bCs/>
              </w:rPr>
              <w:t>айт</w:t>
            </w:r>
          </w:p>
        </w:tc>
      </w:tr>
      <w:tr w:rsidR="00945C7F" w:rsidRPr="00945C7F" w:rsidTr="00EA3F09">
        <w:trPr>
          <w:cantSplit/>
          <w:trHeight w:hRule="exact" w:val="1132"/>
        </w:trPr>
        <w:tc>
          <w:tcPr>
            <w:tcW w:w="550" w:type="dxa"/>
          </w:tcPr>
          <w:p w:rsidR="00945C7F" w:rsidRPr="00945C7F" w:rsidRDefault="00EA3F09" w:rsidP="00945C7F">
            <w:pPr>
              <w:numPr>
                <w:ilvl w:val="0"/>
                <w:numId w:val="3"/>
              </w:numPr>
              <w:tabs>
                <w:tab w:val="left" w:pos="86"/>
              </w:tabs>
              <w:spacing w:after="0" w:line="240" w:lineRule="auto"/>
              <w:ind w:left="0" w:hanging="5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3452" w:type="dxa"/>
          </w:tcPr>
          <w:p w:rsidR="00945C7F" w:rsidRPr="00945C7F" w:rsidRDefault="00945C7F" w:rsidP="00945C7F">
            <w:pPr>
              <w:spacing w:after="0" w:line="240" w:lineRule="auto"/>
              <w:rPr>
                <w:rFonts w:ascii="Times New Roman" w:hAnsi="Times New Roman"/>
              </w:rPr>
            </w:pPr>
            <w:r w:rsidRPr="00945C7F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2»</w:t>
            </w:r>
          </w:p>
          <w:p w:rsidR="00945C7F" w:rsidRPr="00945C7F" w:rsidRDefault="00945C7F" w:rsidP="00945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45C7F" w:rsidRPr="00945C7F" w:rsidRDefault="00945C7F" w:rsidP="00945C7F">
            <w:pPr>
              <w:spacing w:after="0" w:line="240" w:lineRule="auto"/>
              <w:rPr>
                <w:rFonts w:ascii="Times New Roman" w:hAnsi="Times New Roman"/>
              </w:rPr>
            </w:pPr>
            <w:r w:rsidRPr="00945C7F">
              <w:rPr>
                <w:rFonts w:ascii="Times New Roman" w:hAnsi="Times New Roman"/>
              </w:rPr>
              <w:t xml:space="preserve">617762, Пермский край, </w:t>
            </w:r>
          </w:p>
          <w:p w:rsidR="00945C7F" w:rsidRDefault="00945C7F" w:rsidP="00945C7F">
            <w:pPr>
              <w:spacing w:after="0" w:line="240" w:lineRule="auto"/>
              <w:rPr>
                <w:rFonts w:ascii="Times New Roman" w:hAnsi="Times New Roman"/>
              </w:rPr>
            </w:pPr>
            <w:r w:rsidRPr="00945C7F">
              <w:rPr>
                <w:rFonts w:ascii="Times New Roman" w:hAnsi="Times New Roman"/>
              </w:rPr>
              <w:t>г. Чайковский, ул. </w:t>
            </w:r>
            <w:r w:rsidR="00EA3F09">
              <w:rPr>
                <w:rFonts w:ascii="Times New Roman" w:hAnsi="Times New Roman"/>
              </w:rPr>
              <w:t>Алексея Кирьянова, д.</w:t>
            </w:r>
            <w:r w:rsidRPr="00945C7F">
              <w:rPr>
                <w:rFonts w:ascii="Times New Roman" w:hAnsi="Times New Roman"/>
              </w:rPr>
              <w:t xml:space="preserve">1, </w:t>
            </w:r>
            <w:r w:rsidR="00EA3F09">
              <w:rPr>
                <w:rFonts w:ascii="Times New Roman" w:hAnsi="Times New Roman"/>
              </w:rPr>
              <w:t>т. 7-48-49,</w:t>
            </w:r>
          </w:p>
          <w:p w:rsidR="00EA3F09" w:rsidRPr="00945C7F" w:rsidRDefault="00EA3F09" w:rsidP="00945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Азина, д.1/1, т. 7-68-50</w:t>
            </w:r>
          </w:p>
        </w:tc>
        <w:tc>
          <w:tcPr>
            <w:tcW w:w="1560" w:type="dxa"/>
          </w:tcPr>
          <w:p w:rsidR="00945C7F" w:rsidRPr="00945C7F" w:rsidRDefault="00945C7F" w:rsidP="00945C7F">
            <w:pPr>
              <w:spacing w:after="0" w:line="240" w:lineRule="auto"/>
              <w:rPr>
                <w:rFonts w:ascii="Times New Roman" w:hAnsi="Times New Roman"/>
              </w:rPr>
            </w:pPr>
            <w:r w:rsidRPr="00945C7F">
              <w:rPr>
                <w:rFonts w:ascii="Times New Roman" w:hAnsi="Times New Roman"/>
              </w:rPr>
              <w:t>mousosh21957@mail.ru</w:t>
            </w:r>
          </w:p>
        </w:tc>
        <w:tc>
          <w:tcPr>
            <w:tcW w:w="1560" w:type="dxa"/>
          </w:tcPr>
          <w:p w:rsidR="00945C7F" w:rsidRPr="00124859" w:rsidRDefault="00EA3F09" w:rsidP="00945C7F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</w:rPr>
              <w:t>http://m</w:t>
            </w:r>
            <w:r w:rsidR="00124859">
              <w:rPr>
                <w:rFonts w:ascii="Times New Roman" w:hAnsi="Times New Roman"/>
                <w:lang w:val="en-US"/>
              </w:rPr>
              <w:t>aousosh2.ru</w:t>
            </w:r>
          </w:p>
        </w:tc>
      </w:tr>
    </w:tbl>
    <w:p w:rsidR="00124859" w:rsidRPr="00945C7F" w:rsidRDefault="00945C7F" w:rsidP="00945C7F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lang w:eastAsia="ru-RU"/>
        </w:rPr>
      </w:pPr>
      <w:r w:rsidRPr="00945C7F">
        <w:rPr>
          <w:rFonts w:ascii="Times New Roman" w:hAnsi="Times New Roman"/>
        </w:rPr>
        <w:br w:type="page"/>
      </w:r>
    </w:p>
    <w:p w:rsidR="00284E37" w:rsidRPr="00EC641C" w:rsidRDefault="00284E37" w:rsidP="00652E61">
      <w:pPr>
        <w:pStyle w:val="ac"/>
        <w:ind w:left="5245"/>
        <w:rPr>
          <w:color w:val="000000"/>
          <w:szCs w:val="28"/>
        </w:rPr>
      </w:pPr>
      <w:r w:rsidRPr="00EC641C">
        <w:rPr>
          <w:color w:val="000000"/>
          <w:szCs w:val="28"/>
        </w:rPr>
        <w:lastRenderedPageBreak/>
        <w:t xml:space="preserve">Приложение </w:t>
      </w:r>
      <w:r w:rsidR="00544195">
        <w:rPr>
          <w:color w:val="000000"/>
          <w:szCs w:val="28"/>
        </w:rPr>
        <w:t>2</w:t>
      </w:r>
    </w:p>
    <w:p w:rsidR="00544195" w:rsidRPr="00EC641C" w:rsidRDefault="00544195" w:rsidP="00652E61">
      <w:pPr>
        <w:pStyle w:val="ac"/>
        <w:ind w:left="5245"/>
        <w:rPr>
          <w:color w:val="000000"/>
          <w:szCs w:val="28"/>
        </w:rPr>
      </w:pPr>
      <w:r w:rsidRPr="00EC641C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>постановлению администрации Чайковского городского округа</w:t>
      </w:r>
    </w:p>
    <w:p w:rsidR="00945C7F" w:rsidRPr="00CC0ED8" w:rsidRDefault="00544195" w:rsidP="00652E61">
      <w:pPr>
        <w:pStyle w:val="a5"/>
        <w:spacing w:after="0" w:line="240" w:lineRule="auto"/>
        <w:ind w:left="5245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</w:t>
      </w:r>
      <w:r w:rsidR="00B7585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0ED8">
        <w:rPr>
          <w:rFonts w:ascii="Times New Roman" w:hAnsi="Times New Roman"/>
          <w:noProof/>
          <w:sz w:val="28"/>
          <w:szCs w:val="28"/>
          <w:lang w:eastAsia="ru-RU"/>
        </w:rPr>
        <w:t>_____</w:t>
      </w:r>
      <w:r w:rsidR="00B75851">
        <w:rPr>
          <w:rFonts w:ascii="Times New Roman" w:hAnsi="Times New Roman"/>
          <w:noProof/>
          <w:sz w:val="28"/>
          <w:szCs w:val="28"/>
          <w:lang w:eastAsia="ru-RU"/>
        </w:rPr>
        <w:t>__________</w:t>
      </w:r>
      <w:r w:rsidR="00CC0ED8">
        <w:rPr>
          <w:rFonts w:ascii="Times New Roman" w:hAnsi="Times New Roman"/>
          <w:noProof/>
          <w:sz w:val="28"/>
          <w:szCs w:val="28"/>
          <w:lang w:eastAsia="ru-RU"/>
        </w:rPr>
        <w:t xml:space="preserve"> №_______           </w:t>
      </w:r>
    </w:p>
    <w:p w:rsidR="00CC0ED8" w:rsidRDefault="00CC0ED8" w:rsidP="00284E37">
      <w:pPr>
        <w:pStyle w:val="a5"/>
        <w:spacing w:after="0" w:line="240" w:lineRule="auto"/>
        <w:ind w:left="-284" w:right="14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67398" w:rsidRDefault="00B67398" w:rsidP="00284E37">
      <w:pPr>
        <w:pStyle w:val="a5"/>
        <w:spacing w:after="0" w:line="240" w:lineRule="auto"/>
        <w:ind w:left="-284" w:right="14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284E37">
        <w:rPr>
          <w:rFonts w:ascii="Times New Roman" w:hAnsi="Times New Roman"/>
          <w:b/>
          <w:noProof/>
          <w:sz w:val="28"/>
          <w:szCs w:val="28"/>
          <w:lang w:eastAsia="ru-RU"/>
        </w:rPr>
        <w:t>Перечень категорий граждан, имеющих право на получение мест в образовательных организациях в первоочередном, внеочередном порядке, а также право преимущественного приема на обучение по основным общеобразовательным программам начальног общего образования</w:t>
      </w:r>
    </w:p>
    <w:p w:rsidR="00284E37" w:rsidRPr="00284E37" w:rsidRDefault="00284E37" w:rsidP="00284E37">
      <w:pPr>
        <w:pStyle w:val="a5"/>
        <w:spacing w:after="0" w:line="240" w:lineRule="auto"/>
        <w:ind w:left="-284" w:right="141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704"/>
        <w:gridCol w:w="3260"/>
        <w:gridCol w:w="2804"/>
        <w:gridCol w:w="2577"/>
      </w:tblGrid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82606E" w:rsidRPr="00CC0ED8" w:rsidRDefault="00CC0ED8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Документы, подтверждающие право на внеочередное и преимущественное право</w:t>
            </w:r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82606E" w:rsidRDefault="0082606E" w:rsidP="00284E37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  <w:gridSpan w:val="3"/>
          </w:tcPr>
          <w:p w:rsidR="0082606E" w:rsidRPr="00284E37" w:rsidRDefault="0082606E" w:rsidP="00284E37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Право на получение места в образовательной организации в первоочередном порядке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Федеральнй противопожарной службы Государственной противопожарной службы, таможенных органах Российской Федерации (далее сотрудники), проживающие на территории Чайковского городского округа, дети, находящиеся (находившиеся) на иждевении сотрудника, гражданина РФ; дети сотрудника, погибшего (умершего) в следствии увечья или иного повреждения здоровья, полученных в связи с выполнением служебных обязанностей, умершего в следствии заболевания, полученного в период прохождения службы в учреждениях и органах; дети гражданина РФ, 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уволенного со службы в учреждениях и органах в следствие увечья или иного повреждения здоровья, полученых в связи с выполнением служебных обязанностей и исключивших возможность дальнейшего прохождения службы в учреждениях и органах; </w:t>
            </w:r>
            <w:proofErr w:type="gramStart"/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гражданина РФ, умершего в течение одного года после увольнения со службы в учреждениях и органах в следствие увечья или иного повреждения здоровья, получивших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  <w:proofErr w:type="gramEnd"/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Справка с места работы о занимаемой должности, документ, в установленом порядке, подтверждающий: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факт гибели (смерти) сотрудника в следствие увечья или иного повреждения здоровья, полученных в связи с выполнением служебных обязанностей,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факт смерти сотрудника в следствие заболевания, полученного в период прохождения службы в учреждениях и органах,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 факт увольнения гражданина РФ со службы в учреждениях и органах в следствие увечья или иного повреждения здоровья, полученных в связи с выполненим служебных обязанностей и исключивших возможность 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дальнейшего прохождения службы в учреждениях и органах,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факт смерти гражданина РФ до истечения одного года после увольнения со службы в учреждениях и органах в следствие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</w:t>
            </w:r>
            <w:proofErr w:type="gramEnd"/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факт нахождения детей на иждивении сотрудника, гражданина РФ.</w:t>
            </w:r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Пункт 14 статьи 33 Федерального закона от 30 декабря 2012 года №283- ФЗ «О социальных гарантиях сотрудниками некоторых федеральных органов исполнительной власти и внесение изменений в отдельные законодательные акты Российской Федерации»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Дети сотрудников полиции, проживающих на территории Чайковского городского округа; дети сотрудников полиции, погибших (умерших) в следствие увечья или иного повреждения здоровья, полученных в связи с выполнением служебных обязанностей, умерших в следствии заболевания, полученного в период прохождения полиции; дети гражданина РФ, уволенного со службыв полиции в следствии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дальнейшего прохождения службы в полиции; </w:t>
            </w:r>
            <w:proofErr w:type="gramStart"/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гражданина РФ, умершего в течение одного года после увольнения со службы в полиции в следствие увечья или иного повреждения здоровья, полученных в связи с выплнением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 дети сотрудника полиции, гражданинеа РФ, находящиеся (находившиеся) на иждивении сотрудника полиции.</w:t>
            </w:r>
            <w:proofErr w:type="gramEnd"/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lastRenderedPageBreak/>
              <w:t>Справка с места работы о занимаемой должности, документ, в установленном порядке, подтверждающий:</w:t>
            </w:r>
          </w:p>
          <w:p w:rsidR="0082606E" w:rsidRPr="00284E37" w:rsidRDefault="0082606E" w:rsidP="00252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- факт гибели (смерти) сотрудника полиции в связи с осуществлением служебной деятельности,</w:t>
            </w:r>
          </w:p>
          <w:p w:rsidR="0082606E" w:rsidRPr="00284E37" w:rsidRDefault="0082606E" w:rsidP="00252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 xml:space="preserve">- факт увольнения со службы в полиции </w:t>
            </w:r>
            <w:proofErr w:type="gramStart"/>
            <w:r w:rsidRPr="00284E37">
              <w:rPr>
                <w:rFonts w:ascii="Times New Roman" w:hAnsi="Times New Roman"/>
                <w:sz w:val="24"/>
                <w:szCs w:val="24"/>
              </w:rPr>
              <w:t>в следствие</w:t>
            </w:r>
            <w:proofErr w:type="gramEnd"/>
            <w:r w:rsidRPr="00284E37">
              <w:rPr>
                <w:rFonts w:ascii="Times New Roman" w:hAnsi="Times New Roman"/>
                <w:sz w:val="24"/>
                <w:szCs w:val="24"/>
              </w:rPr>
              <w:t xml:space="preserve"> увечья или иного повреждения здоровья, полученных с связи с выполнением служебных обязанностей и исключивших возможность дальнейшего прохождения службы в полиции,</w:t>
            </w:r>
          </w:p>
          <w:p w:rsidR="0082606E" w:rsidRPr="00284E37" w:rsidRDefault="0082606E" w:rsidP="00252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факт смерти гражданина Российской Федерации по истечении одного года после увольнения со службы в полиции </w:t>
            </w:r>
            <w:proofErr w:type="gramStart"/>
            <w:r w:rsidRPr="00284E37">
              <w:rPr>
                <w:rFonts w:ascii="Times New Roman" w:hAnsi="Times New Roman"/>
                <w:sz w:val="24"/>
                <w:szCs w:val="24"/>
              </w:rPr>
              <w:t>в следствие</w:t>
            </w:r>
            <w:proofErr w:type="gramEnd"/>
            <w:r w:rsidRPr="00284E37">
              <w:rPr>
                <w:rFonts w:ascii="Times New Roman" w:hAnsi="Times New Roman"/>
                <w:sz w:val="24"/>
                <w:szCs w:val="24"/>
              </w:rPr>
              <w:t xml:space="preserve"> увечья или иного повреждения здоровья, полученных в связи с выполнением служебных обязанностей, либо в 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82606E" w:rsidRPr="00284E37" w:rsidRDefault="0082606E" w:rsidP="00252B1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- факт нахождения детей на иждивении сотрудника полиции, гражданина Российской Федерации.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46 Федерального закона от 07 февраля 2011 г. № 3-ФЗ «О полиции»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военнослужащих по месту жительства их семей</w:t>
            </w: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Справка из военной части или военного комиссариата по месту жительства семьи</w:t>
            </w:r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Пункт 6 статьи 19 Федерального закона от 27 мая 1998 г. № 76-ФЗ «О статусе военнослужащих»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  <w:gridSpan w:val="3"/>
          </w:tcPr>
          <w:p w:rsidR="0082606E" w:rsidRPr="0082606E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260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Право на получение места в образовательной организации, имеющей интернат, во внеочередном порядке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прокуроров</w:t>
            </w: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577" w:type="dxa"/>
          </w:tcPr>
          <w:p w:rsidR="0082606E" w:rsidRPr="00284E37" w:rsidRDefault="0082606E" w:rsidP="008260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Пункт 5 статьи 44 Федерального закона от 17 января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992 г. № 2202- 1 «О прокуратуре 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577" w:type="dxa"/>
          </w:tcPr>
          <w:p w:rsidR="0082606E" w:rsidRPr="00284E37" w:rsidRDefault="0082606E" w:rsidP="008260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Пункт 25 статьи 35 Федерального закона от 28 декабря 2</w:t>
            </w:r>
            <w:r w:rsidR="00DB5A8A">
              <w:rPr>
                <w:rFonts w:ascii="Times New Roman" w:hAnsi="Times New Roman"/>
                <w:sz w:val="24"/>
                <w:szCs w:val="24"/>
              </w:rPr>
              <w:t>010 г. № 403-ФЗ «О следственном</w:t>
            </w:r>
            <w:r w:rsidR="00CC0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>комитете Российской Федерации»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Дети судей</w:t>
            </w: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Справка с места работы о занимаемой должности</w:t>
            </w:r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 xml:space="preserve">Пункт 3 статьи 19 закона Российской Федерации от 26 июня 1992 г. № 3132-1 «О статусе судей в </w:t>
            </w:r>
            <w:r w:rsidRPr="00284E3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82606E" w:rsidRPr="00284E37" w:rsidTr="0082606E">
        <w:trPr>
          <w:trHeight w:val="705"/>
        </w:trPr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1" w:type="dxa"/>
            <w:gridSpan w:val="3"/>
          </w:tcPr>
          <w:p w:rsidR="0082606E" w:rsidRPr="0082606E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260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Право преимущественного приема на обучение по основным общеобразовательным программам начального общего образования</w:t>
            </w:r>
          </w:p>
        </w:tc>
      </w:tr>
      <w:tr w:rsidR="0082606E" w:rsidRPr="00284E37" w:rsidTr="0082606E">
        <w:tc>
          <w:tcPr>
            <w:tcW w:w="7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 xml:space="preserve"> имею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 xml:space="preserve"> право преимущественного приема на </w:t>
            </w:r>
            <w:proofErr w:type="gramStart"/>
            <w:r w:rsidRPr="00284E37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284E37">
              <w:rPr>
                <w:rFonts w:ascii="Times New Roman" w:hAnsi="Times New Roman"/>
                <w:sz w:val="24"/>
                <w:szCs w:val="24"/>
              </w:rPr>
              <w:t xml:space="preserve"> по основным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программам начального общего 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образования в образовательную организацию, в которой обучаются их полнородные и неполнородные брат и (или) сестра.</w:t>
            </w:r>
          </w:p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Свидетельство о рождении детей</w:t>
            </w:r>
            <w:r w:rsidR="000824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при приеме на обучение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824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 </w:t>
            </w:r>
            <w:r w:rsidR="0008245B" w:rsidRPr="000824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свидетельства о рождении полнородных брата и (или) сестры (в случае использования права преимущественного приема на обучение по образовательным программам начальног общего образования ребенка в государственную или муницмпальную образовательную организацию, в которой обучаются его полнородные и неполнородные брат и (или) сестра)</w:t>
            </w:r>
            <w:r w:rsidR="0008245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или документ, подтверждающий родство заявителя с детьми.</w:t>
            </w:r>
            <w:proofErr w:type="gramEnd"/>
          </w:p>
        </w:tc>
        <w:tc>
          <w:tcPr>
            <w:tcW w:w="2577" w:type="dxa"/>
          </w:tcPr>
          <w:p w:rsidR="0082606E" w:rsidRPr="00284E37" w:rsidRDefault="0082606E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Федеральный закон от 02.07.2021г. №310-ФЗ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</w:t>
            </w:r>
          </w:p>
        </w:tc>
      </w:tr>
      <w:tr w:rsidR="0008245B" w:rsidRPr="00284E37" w:rsidTr="00EB6786">
        <w:tc>
          <w:tcPr>
            <w:tcW w:w="704" w:type="dxa"/>
          </w:tcPr>
          <w:p w:rsidR="0008245B" w:rsidRDefault="0008245B" w:rsidP="00252B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gridSpan w:val="3"/>
          </w:tcPr>
          <w:p w:rsidR="0008245B" w:rsidRPr="00284E37" w:rsidRDefault="0008245B" w:rsidP="008F1650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84E3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Право на получение места в образовательной организации в первоочередном порядке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8F165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при подготовке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к военной или иной г</w:t>
            </w:r>
            <w:r w:rsidR="008F165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осударственной службе, в том числе государственной службе российского казачества</w:t>
            </w:r>
          </w:p>
        </w:tc>
      </w:tr>
      <w:tr w:rsidR="0008245B" w:rsidRPr="00284E37" w:rsidTr="0082606E">
        <w:tc>
          <w:tcPr>
            <w:tcW w:w="704" w:type="dxa"/>
          </w:tcPr>
          <w:p w:rsidR="0008245B" w:rsidRDefault="008F1650" w:rsidP="00252B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08245B" w:rsidRPr="00284E37" w:rsidRDefault="008F1650" w:rsidP="00CC0ED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E37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 xml:space="preserve"> имею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внеочередного, первоочередного 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>приема на обучение по основным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 программам или преимущественного приема на обучение по образовательным программам осно</w:t>
            </w:r>
            <w:r w:rsidR="00CC0ED8">
              <w:rPr>
                <w:rFonts w:ascii="Times New Roman" w:hAnsi="Times New Roman"/>
                <w:sz w:val="24"/>
                <w:szCs w:val="24"/>
              </w:rPr>
              <w:t xml:space="preserve">вного общего и среднего общего </w:t>
            </w:r>
            <w:r w:rsidR="00CC0E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образования,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интегрированным с дополнительными общеразвивающими программами, имеющими целью подготовку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несовершеннолетних граждан к военной или иной государственной службе, в том числе к государственной службе российского казачества.</w:t>
            </w:r>
            <w:proofErr w:type="gramEnd"/>
          </w:p>
        </w:tc>
        <w:tc>
          <w:tcPr>
            <w:tcW w:w="2804" w:type="dxa"/>
          </w:tcPr>
          <w:p w:rsidR="0008245B" w:rsidRPr="00284E37" w:rsidRDefault="009A3CED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Оригиналы и копии документов, подтверждающих право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внеочередного, первоочередного </w:t>
            </w:r>
            <w:r w:rsidRPr="00284E37">
              <w:rPr>
                <w:rFonts w:ascii="Times New Roman" w:hAnsi="Times New Roman"/>
                <w:sz w:val="24"/>
                <w:szCs w:val="24"/>
              </w:rPr>
              <w:t>приема на обучение по основным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ым программам или преимущественного приема на обучение по образовательным программам осно</w:t>
            </w:r>
            <w:r w:rsidR="00CC0ED8">
              <w:rPr>
                <w:rFonts w:ascii="Times New Roman" w:hAnsi="Times New Roman"/>
                <w:sz w:val="24"/>
                <w:szCs w:val="24"/>
              </w:rPr>
              <w:t xml:space="preserve">вного общего и среднего общего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образования, интегрированным с дополнительными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      </w:r>
            <w:proofErr w:type="gramEnd"/>
          </w:p>
        </w:tc>
        <w:tc>
          <w:tcPr>
            <w:tcW w:w="2577" w:type="dxa"/>
          </w:tcPr>
          <w:p w:rsidR="0008245B" w:rsidRPr="00284E37" w:rsidRDefault="009A3CED" w:rsidP="00252B1B">
            <w:pPr>
              <w:pStyle w:val="a5"/>
              <w:spacing w:after="0" w:line="240" w:lineRule="auto"/>
              <w:ind w:left="0" w:right="141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Приказ Минпросвещения России от 08.10.2021 №707 «О внесении изменений в приказ Министерства просвещения Российской Федерации от 02.09.2020г. №458 «Об утверждении Порядка приема на обучение по образовательным программам начального общего, основного общего и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среднего общего образования» </w:t>
            </w:r>
            <w:r w:rsidR="00B80D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(з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арегистрировано в М</w:t>
            </w:r>
            <w:r w:rsidR="00B80D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инюсте России 10.11.2021 №65743). Настоящий приказ действует до 01.03.2026г.</w:t>
            </w:r>
          </w:p>
        </w:tc>
      </w:tr>
    </w:tbl>
    <w:p w:rsidR="00B67398" w:rsidRPr="00284E37" w:rsidRDefault="00B67398" w:rsidP="00252B1B">
      <w:pPr>
        <w:pStyle w:val="a5"/>
        <w:spacing w:after="0" w:line="240" w:lineRule="auto"/>
        <w:ind w:left="0" w:right="141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sectPr w:rsidR="00B67398" w:rsidRPr="00284E37" w:rsidSect="002E7D8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4C" w:rsidRDefault="0006344C" w:rsidP="00C852C5">
      <w:pPr>
        <w:spacing w:after="0" w:line="240" w:lineRule="auto"/>
      </w:pPr>
      <w:r>
        <w:separator/>
      </w:r>
    </w:p>
  </w:endnote>
  <w:endnote w:type="continuationSeparator" w:id="0">
    <w:p w:rsidR="0006344C" w:rsidRDefault="0006344C" w:rsidP="00C8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4C" w:rsidRDefault="0006344C" w:rsidP="00C852C5">
      <w:pPr>
        <w:spacing w:after="0" w:line="240" w:lineRule="auto"/>
      </w:pPr>
      <w:r>
        <w:separator/>
      </w:r>
    </w:p>
  </w:footnote>
  <w:footnote w:type="continuationSeparator" w:id="0">
    <w:p w:rsidR="0006344C" w:rsidRDefault="0006344C" w:rsidP="00C8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51" w:rsidRPr="00B75851" w:rsidRDefault="00B75851" w:rsidP="00B7585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7585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30.11.2021 г. Срок  приема заключений независимых экспертов до 14.12.2021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F29"/>
    <w:multiLevelType w:val="hybridMultilevel"/>
    <w:tmpl w:val="DAC8A48E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180EA6"/>
    <w:multiLevelType w:val="multilevel"/>
    <w:tmpl w:val="C41E69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0207C4B"/>
    <w:multiLevelType w:val="multilevel"/>
    <w:tmpl w:val="521A06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34526E6A"/>
    <w:multiLevelType w:val="multilevel"/>
    <w:tmpl w:val="2E584E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C06657D"/>
    <w:multiLevelType w:val="multilevel"/>
    <w:tmpl w:val="A906C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025B0"/>
    <w:rsid w:val="00033003"/>
    <w:rsid w:val="00052C75"/>
    <w:rsid w:val="0006344C"/>
    <w:rsid w:val="0008194A"/>
    <w:rsid w:val="0008245B"/>
    <w:rsid w:val="00090035"/>
    <w:rsid w:val="000A3BD9"/>
    <w:rsid w:val="000A42BE"/>
    <w:rsid w:val="000A4548"/>
    <w:rsid w:val="000C73D4"/>
    <w:rsid w:val="000E6C1E"/>
    <w:rsid w:val="00104C0F"/>
    <w:rsid w:val="00104FCC"/>
    <w:rsid w:val="00124859"/>
    <w:rsid w:val="001303FC"/>
    <w:rsid w:val="00145B5C"/>
    <w:rsid w:val="00184B4A"/>
    <w:rsid w:val="00190AEB"/>
    <w:rsid w:val="001D6C0F"/>
    <w:rsid w:val="001E3945"/>
    <w:rsid w:val="002025B0"/>
    <w:rsid w:val="00252B1B"/>
    <w:rsid w:val="00265A1C"/>
    <w:rsid w:val="00277AC8"/>
    <w:rsid w:val="00284E37"/>
    <w:rsid w:val="002A2952"/>
    <w:rsid w:val="002E1834"/>
    <w:rsid w:val="002E7D81"/>
    <w:rsid w:val="002F3B93"/>
    <w:rsid w:val="0032249E"/>
    <w:rsid w:val="00327B7B"/>
    <w:rsid w:val="003358B7"/>
    <w:rsid w:val="003C1861"/>
    <w:rsid w:val="003E17EF"/>
    <w:rsid w:val="003E38A6"/>
    <w:rsid w:val="004214E6"/>
    <w:rsid w:val="00437C5E"/>
    <w:rsid w:val="00450A39"/>
    <w:rsid w:val="00465C43"/>
    <w:rsid w:val="0047333C"/>
    <w:rsid w:val="0049355E"/>
    <w:rsid w:val="005259C9"/>
    <w:rsid w:val="0052601F"/>
    <w:rsid w:val="00544195"/>
    <w:rsid w:val="005A2D4B"/>
    <w:rsid w:val="005A68DE"/>
    <w:rsid w:val="005C22CE"/>
    <w:rsid w:val="005D1DAB"/>
    <w:rsid w:val="005F3A9D"/>
    <w:rsid w:val="0062261C"/>
    <w:rsid w:val="00636BEB"/>
    <w:rsid w:val="006371E7"/>
    <w:rsid w:val="00652E61"/>
    <w:rsid w:val="00654720"/>
    <w:rsid w:val="006959F1"/>
    <w:rsid w:val="006C7FDA"/>
    <w:rsid w:val="006E282B"/>
    <w:rsid w:val="006E69D5"/>
    <w:rsid w:val="00776231"/>
    <w:rsid w:val="007A0A87"/>
    <w:rsid w:val="007B1443"/>
    <w:rsid w:val="007C0DE8"/>
    <w:rsid w:val="007D6F6C"/>
    <w:rsid w:val="0082606E"/>
    <w:rsid w:val="00854B7C"/>
    <w:rsid w:val="008E5C17"/>
    <w:rsid w:val="008F0FF3"/>
    <w:rsid w:val="008F1650"/>
    <w:rsid w:val="00944F3B"/>
    <w:rsid w:val="00945C7F"/>
    <w:rsid w:val="00970AE4"/>
    <w:rsid w:val="00986AF2"/>
    <w:rsid w:val="00991AC2"/>
    <w:rsid w:val="009A3CED"/>
    <w:rsid w:val="009A5D5F"/>
    <w:rsid w:val="009E3BB3"/>
    <w:rsid w:val="00A360EF"/>
    <w:rsid w:val="00A80343"/>
    <w:rsid w:val="00A83F66"/>
    <w:rsid w:val="00A97F4E"/>
    <w:rsid w:val="00AA6AEB"/>
    <w:rsid w:val="00AD7764"/>
    <w:rsid w:val="00B27042"/>
    <w:rsid w:val="00B67398"/>
    <w:rsid w:val="00B75851"/>
    <w:rsid w:val="00B80D73"/>
    <w:rsid w:val="00BA52A4"/>
    <w:rsid w:val="00BC71BB"/>
    <w:rsid w:val="00C852C5"/>
    <w:rsid w:val="00C922CB"/>
    <w:rsid w:val="00CC0ED8"/>
    <w:rsid w:val="00D43689"/>
    <w:rsid w:val="00DB5A8A"/>
    <w:rsid w:val="00DC6B42"/>
    <w:rsid w:val="00E008C2"/>
    <w:rsid w:val="00EA3F09"/>
    <w:rsid w:val="00ED58BB"/>
    <w:rsid w:val="00F51D91"/>
    <w:rsid w:val="00F83D14"/>
    <w:rsid w:val="00F9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548"/>
    <w:pPr>
      <w:ind w:left="720"/>
      <w:contextualSpacing/>
    </w:pPr>
  </w:style>
  <w:style w:type="paragraph" w:styleId="a6">
    <w:name w:val="header"/>
    <w:basedOn w:val="a"/>
    <w:link w:val="a7"/>
    <w:unhideWhenUsed/>
    <w:rsid w:val="00C8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852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C5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945C7F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45C7F"/>
    <w:rPr>
      <w:rFonts w:ascii="Times New Roman" w:eastAsia="Times New Roman" w:hAnsi="Times New Roman"/>
      <w:sz w:val="28"/>
    </w:rPr>
  </w:style>
  <w:style w:type="character" w:styleId="aa">
    <w:name w:val="Hyperlink"/>
    <w:rsid w:val="00945C7F"/>
    <w:rPr>
      <w:rFonts w:cs="Times New Roman"/>
      <w:color w:val="0000FF"/>
      <w:u w:val="single"/>
    </w:rPr>
  </w:style>
  <w:style w:type="character" w:customStyle="1" w:styleId="val">
    <w:name w:val="val"/>
    <w:rsid w:val="00945C7F"/>
    <w:rPr>
      <w:rFonts w:cs="Times New Roman"/>
    </w:rPr>
  </w:style>
  <w:style w:type="table" w:styleId="ab">
    <w:name w:val="Table Grid"/>
    <w:basedOn w:val="a1"/>
    <w:uiPriority w:val="59"/>
    <w:rsid w:val="00B67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E6C1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2;&#1086;&#1080;%20&#1092;&#1072;&#1081;&#1083;&#1099;%20Inbit%20Messenger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D052-3C87-4EAF-9CF3-1A81786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kostireva</cp:lastModifiedBy>
  <cp:revision>2</cp:revision>
  <cp:lastPrinted>2021-11-23T05:10:00Z</cp:lastPrinted>
  <dcterms:created xsi:type="dcterms:W3CDTF">2021-11-30T12:11:00Z</dcterms:created>
  <dcterms:modified xsi:type="dcterms:W3CDTF">2021-11-30T12:11:00Z</dcterms:modified>
</cp:coreProperties>
</file>