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F2" w:rsidRDefault="004C63D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5.35pt;width:217.5pt;height:9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" filled="f" stroked="f">
            <v:textbox inset="0,0,0,0">
              <w:txbxContent>
                <w:p w:rsidR="00DC5AB2" w:rsidRPr="00610BF2" w:rsidRDefault="00DC5AB2" w:rsidP="00E526F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Об утверждении административного регламента по предоставлению муниципальной услуги «Предоставление </w:t>
                  </w:r>
                  <w:r w:rsidRPr="00DD6E8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информации об объектах учета из реестра муниципального имущества»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C5AB2" w:rsidRPr="00C922CB" w:rsidRDefault="00DC5AB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C5AB2" w:rsidRPr="00D43689" w:rsidRDefault="00DC5AB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10BF2">
        <w:rPr>
          <w:noProof/>
          <w:lang w:eastAsia="ru-RU"/>
        </w:rPr>
        <w:drawing>
          <wp:inline distT="0" distB="0" distL="0" distR="0">
            <wp:extent cx="5939790" cy="2392045"/>
            <wp:effectExtent l="0" t="0" r="3810" b="825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BF2" w:rsidRPr="00610BF2" w:rsidRDefault="00610BF2" w:rsidP="00610BF2"/>
    <w:p w:rsidR="00610BF2" w:rsidRPr="00610BF2" w:rsidRDefault="00610BF2" w:rsidP="00610BF2"/>
    <w:p w:rsidR="00610BF2" w:rsidRDefault="00610BF2" w:rsidP="007738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Default="00DD6E84" w:rsidP="007738C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Default="00DD6E84" w:rsidP="007738C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F2" w:rsidRPr="00610BF2" w:rsidRDefault="00DD6E84" w:rsidP="00EB5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610BF2" w:rsidRPr="00610BF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 </w:t>
      </w:r>
    </w:p>
    <w:p w:rsidR="00610BF2" w:rsidRPr="00610BF2" w:rsidRDefault="00610BF2" w:rsidP="00EB5B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:rsidR="00DD6E84" w:rsidRPr="00EB5B24" w:rsidRDefault="00DD6E84" w:rsidP="00EB5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24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«Предоставление информации об объектах учета из реестра муниципального имущества».</w:t>
      </w:r>
    </w:p>
    <w:p w:rsidR="00DD6E84" w:rsidRPr="00EB5B24" w:rsidRDefault="00DD6E84" w:rsidP="00EB5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B24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Чайковского городского округа</w:t>
      </w:r>
      <w:r w:rsidR="00155BAE" w:rsidRPr="00EB5B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EB5B24">
        <w:rPr>
          <w:rFonts w:ascii="Times New Roman" w:eastAsia="Times New Roman" w:hAnsi="Times New Roman"/>
          <w:sz w:val="28"/>
          <w:szCs w:val="28"/>
          <w:lang w:eastAsia="ru-RU"/>
        </w:rPr>
        <w:t xml:space="preserve">16 августа 2019 г. № 1401 «Об утверждении </w:t>
      </w:r>
      <w:r w:rsidR="00E90820" w:rsidRPr="00EB5B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5B24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 по предоставлению муниципальной услуги «Предоставление сведений из реестра муниципального имущества».</w:t>
      </w:r>
    </w:p>
    <w:p w:rsidR="00DD6E84" w:rsidRPr="00DD6E84" w:rsidRDefault="00DD6E84" w:rsidP="00EB5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постановление в газете «Огни Камы», разместить на официальном сайте администрации Чайковского городского округа.</w:t>
      </w:r>
    </w:p>
    <w:p w:rsidR="00DD6E84" w:rsidRPr="00DD6E84" w:rsidRDefault="00DD6E84" w:rsidP="00EB5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DD6E84" w:rsidRPr="00DD6E84" w:rsidRDefault="00DD6E84" w:rsidP="00EB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Pr="00EB5B2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по строительству и земельно-имущественным отношениям.</w:t>
      </w:r>
    </w:p>
    <w:p w:rsidR="00E526FF" w:rsidRPr="00EB5B24" w:rsidRDefault="00E526FF" w:rsidP="00610BF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BAE" w:rsidRDefault="00155BAE" w:rsidP="00610BF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0BF2" w:rsidRPr="00610BF2" w:rsidRDefault="00623398" w:rsidP="007738C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610BF2" w:rsidRPr="00610BF2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610BF2" w:rsidRPr="00610BF2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городского округа – </w:t>
      </w:r>
    </w:p>
    <w:p w:rsidR="00610BF2" w:rsidRPr="00610BF2" w:rsidRDefault="00610BF2" w:rsidP="007738C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>глав</w:t>
      </w:r>
      <w:r w:rsidR="00623398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</w:t>
      </w:r>
    </w:p>
    <w:p w:rsidR="00610BF2" w:rsidRPr="00610BF2" w:rsidRDefault="00610BF2" w:rsidP="0062339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10BF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23398">
        <w:rPr>
          <w:rFonts w:ascii="Times New Roman" w:eastAsia="Times New Roman" w:hAnsi="Times New Roman"/>
          <w:sz w:val="28"/>
          <w:szCs w:val="20"/>
          <w:lang w:eastAsia="ru-RU"/>
        </w:rPr>
        <w:t>Ю.Г. Востриков</w:t>
      </w:r>
    </w:p>
    <w:p w:rsidR="00610BF2" w:rsidRPr="00610BF2" w:rsidRDefault="00610BF2" w:rsidP="00610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BF2" w:rsidRPr="00610BF2" w:rsidRDefault="00610BF2" w:rsidP="00610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BAE" w:rsidRDefault="00155BAE" w:rsidP="00DD6E8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10BF2" w:rsidRPr="00DD6E84" w:rsidRDefault="00DD6E84" w:rsidP="00DD6E8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6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6"/>
          <w:lang w:eastAsia="ru-RU"/>
        </w:rPr>
        <w:t>УТВЕРЖДЕН</w:t>
      </w:r>
    </w:p>
    <w:p w:rsidR="00DD6E84" w:rsidRDefault="00DD6E84" w:rsidP="00DD6E84">
      <w:pPr>
        <w:spacing w:after="0" w:line="240" w:lineRule="auto"/>
        <w:ind w:left="5670" w:right="-285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постановлением администрации </w:t>
      </w:r>
    </w:p>
    <w:p w:rsidR="00DD6E84" w:rsidRPr="00DD6E84" w:rsidRDefault="00DD6E84" w:rsidP="00DD6E84">
      <w:pPr>
        <w:spacing w:after="0" w:line="240" w:lineRule="auto"/>
        <w:ind w:left="5670" w:right="-144"/>
        <w:rPr>
          <w:rFonts w:ascii="Times New Roman" w:eastAsia="Times New Roman" w:hAnsi="Times New Roman"/>
          <w:sz w:val="28"/>
          <w:szCs w:val="26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6"/>
          <w:lang w:eastAsia="ru-RU"/>
        </w:rPr>
        <w:t>Чайковского городского округа</w:t>
      </w:r>
    </w:p>
    <w:p w:rsidR="00DD6E84" w:rsidRPr="00DD6E84" w:rsidRDefault="00DD6E84" w:rsidP="00DD6E84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от ___________</w:t>
      </w:r>
      <w:r w:rsidRPr="00DD6E84">
        <w:rPr>
          <w:rFonts w:ascii="Times New Roman" w:eastAsia="Times New Roman" w:hAnsi="Times New Roman"/>
          <w:sz w:val="28"/>
          <w:szCs w:val="26"/>
          <w:lang w:eastAsia="ru-RU"/>
        </w:rPr>
        <w:t>№___________</w:t>
      </w:r>
    </w:p>
    <w:p w:rsidR="00610BF2" w:rsidRPr="00610BF2" w:rsidRDefault="00610BF2" w:rsidP="00EB5B24">
      <w:pPr>
        <w:autoSpaceDE w:val="0"/>
        <w:autoSpaceDN w:val="0"/>
        <w:adjustRightInd w:val="0"/>
        <w:spacing w:after="0"/>
        <w:ind w:right="51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E84" w:rsidRPr="00DD6E84" w:rsidRDefault="00EB5B24" w:rsidP="00EB5B24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DD6E84" w:rsidRPr="00DD6E84" w:rsidRDefault="00DD6E84" w:rsidP="00EB5B24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DD6E84" w:rsidRPr="00DD6E84" w:rsidRDefault="00DD6E84" w:rsidP="00EB5B24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информации об объектах учета из реестра муниципального имущества»</w:t>
      </w:r>
    </w:p>
    <w:p w:rsidR="00DD6E84" w:rsidRPr="00DD6E84" w:rsidRDefault="003B3751" w:rsidP="00EB5B24">
      <w:pPr>
        <w:keepNext/>
        <w:spacing w:before="240" w:after="24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DD6E84" w:rsidRPr="00DD6E84" w:rsidRDefault="00DD6E84" w:rsidP="00EB5B24">
      <w:pPr>
        <w:keepNext/>
        <w:keepLines/>
        <w:suppressAutoHyphens/>
        <w:autoSpaceDN w:val="0"/>
        <w:spacing w:before="360"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1.1. Предмет регулирования административного регламента</w:t>
      </w:r>
    </w:p>
    <w:p w:rsidR="00DD6E84" w:rsidRPr="00DD6E84" w:rsidRDefault="00DD6E84" w:rsidP="0042437E">
      <w:pPr>
        <w:numPr>
          <w:ilvl w:val="2"/>
          <w:numId w:val="6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</w:t>
      </w:r>
      <w:r w:rsidR="0042760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последовательность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соответствии с требованиями Федерального закона от 27 июля 2010 г. № 210-ФЗ «Об организации предоставления государственны</w:t>
      </w:r>
      <w:r w:rsidR="006E5EC9">
        <w:rPr>
          <w:rFonts w:ascii="Times New Roman" w:eastAsia="Times New Roman" w:hAnsi="Times New Roman"/>
          <w:sz w:val="28"/>
          <w:szCs w:val="28"/>
          <w:lang w:eastAsia="ru-RU"/>
        </w:rPr>
        <w:t xml:space="preserve">х и муниципальных услуг» (далее –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 210-ФЗ).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10CD1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. Предметом регулирования настоящего регламента являются: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- правовые основания для предоставления муниципальной услуги;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- требования, предъявляемые к заявителям;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- порядок получения информации заявителями о муниципальной услуге;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отказа в приеме документов и предоставления муниципальной услуги;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- перечень, состав, последовательность и сроки выполнения административных процедур;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формы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регламента;</w:t>
      </w:r>
    </w:p>
    <w:p w:rsidR="00DD6E84" w:rsidRPr="007024C8" w:rsidRDefault="00DD6E84" w:rsidP="0070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</w:t>
      </w:r>
      <w:r w:rsidR="006E5EC9">
        <w:rPr>
          <w:rFonts w:ascii="Times New Roman" w:eastAsia="Times New Roman" w:hAnsi="Times New Roman"/>
          <w:sz w:val="28"/>
          <w:szCs w:val="28"/>
          <w:lang w:eastAsia="ru-RU"/>
        </w:rPr>
        <w:t>ного учреждения Пермского края «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6E5EC9"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МФЦ), его работников, организаций, привлекаемых МФЦ в соответствии с </w:t>
      </w:r>
      <w:hyperlink r:id="rId9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E908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210-ФЗ, их работников.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>1.2. Круг заявителей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1.2.1.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>В качестве заявителей выступают:</w:t>
      </w:r>
    </w:p>
    <w:p w:rsidR="00DD6E84" w:rsidRPr="00DD6E84" w:rsidRDefault="00DC5AB2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 лица;</w:t>
      </w:r>
    </w:p>
    <w:p w:rsidR="00DD6E84" w:rsidRPr="00DD6E84" w:rsidRDefault="00DC5AB2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предприниматели; </w:t>
      </w:r>
    </w:p>
    <w:p w:rsidR="00DD6E84" w:rsidRPr="00DD6E84" w:rsidRDefault="00DC5AB2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юридические лица.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1.2.2.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имени заявителя могут выступать лица, имеющие право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1.3. Требования к порядку информирования о предоставлении муниципальной услуги</w:t>
      </w:r>
    </w:p>
    <w:p w:rsidR="00DD6E84" w:rsidRPr="00DD6E84" w:rsidRDefault="00DD6E84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1.3.1. Информация по вопросам предоставления муниципальной услуги предоставляется:</w:t>
      </w:r>
    </w:p>
    <w:p w:rsidR="00DD6E84" w:rsidRPr="00EB5B2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информационных стендах в здании </w:t>
      </w:r>
      <w:r w:rsidR="0042437E" w:rsidRPr="00DC5AB2">
        <w:rPr>
          <w:rFonts w:ascii="Times New Roman" w:eastAsia="Times New Roman" w:hAnsi="Times New Roman"/>
          <w:sz w:val="28"/>
          <w:szCs w:val="28"/>
          <w:lang w:eastAsia="ru-RU"/>
        </w:rPr>
        <w:t>Управления земельно-имущественных отношений администрации Чайковского городс</w:t>
      </w:r>
      <w:r w:rsidR="00BB220A" w:rsidRPr="00DC5AB2">
        <w:rPr>
          <w:rFonts w:ascii="Times New Roman" w:eastAsia="Times New Roman" w:hAnsi="Times New Roman"/>
          <w:sz w:val="28"/>
          <w:szCs w:val="28"/>
          <w:lang w:eastAsia="ru-RU"/>
        </w:rPr>
        <w:t>кого округа</w:t>
      </w:r>
      <w:r w:rsidR="00BB220A" w:rsidRPr="00EB5B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220A" w:rsidRPr="00DC5AB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42437E" w:rsidRPr="00DC5A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D6E84" w:rsidRPr="00DC5A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42437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Едином портале государственных и муниципальных услуг (функций) </w:t>
      </w:r>
      <w:hyperlink r:id="rId10" w:history="1">
        <w:r w:rsidR="00DD6E84" w:rsidRPr="00DD6E8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http://www.gosuslugi.ru/</w:t>
        </w:r>
      </w:hyperlink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Единый портал);</w:t>
      </w:r>
    </w:p>
    <w:p w:rsidR="00DD6E84" w:rsidRPr="00DD6E8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Пермского края в сети «Интернет» «Услуги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сервисы Пермского края» https://uslugi.permkrai.ru/ (далее – официальный сайт «Услуги и сервисы Пермского края»);</w:t>
      </w:r>
    </w:p>
    <w:p w:rsidR="00DD6E84" w:rsidRPr="00DD6E8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средств телефонной связи;</w:t>
      </w:r>
    </w:p>
    <w:p w:rsidR="00DC5AB2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обращении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орган, предоставляющий муниципальную услугу;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6E8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42437E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5150A3" w:rsidRPr="00DD6E84" w:rsidRDefault="00DC5AB2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5150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электронной почте.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 процедуре предоставления </w:t>
      </w:r>
      <w:r w:rsidR="00DC5AB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DD6E84" w:rsidRPr="00DD6E84" w:rsidRDefault="00DD6E84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1.3.2. </w:t>
      </w:r>
      <w:proofErr w:type="gramStart"/>
      <w:r w:rsidR="00DC5AB2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="00BB2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размещение (акт</w:t>
      </w:r>
      <w:r w:rsidR="006E5EC9">
        <w:rPr>
          <w:rFonts w:ascii="Times New Roman" w:eastAsia="Times New Roman" w:hAnsi="Times New Roman"/>
          <w:sz w:val="28"/>
          <w:szCs w:val="28"/>
          <w:lang w:eastAsia="ru-RU"/>
        </w:rPr>
        <w:t>уализацию) на официальном сайте</w:t>
      </w:r>
      <w:r w:rsidR="006E5EC9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EC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округа, Едином портале,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следующей информации:</w:t>
      </w:r>
      <w:proofErr w:type="gramEnd"/>
    </w:p>
    <w:p w:rsidR="00DD6E84" w:rsidRP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местонахождение и график работы </w:t>
      </w:r>
      <w:r w:rsidR="00DC5AB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МФЦ;</w:t>
      </w:r>
    </w:p>
    <w:p w:rsidR="00DD6E84" w:rsidRP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справочные телефоны </w:t>
      </w:r>
      <w:r w:rsidR="00DC5AB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МФЦ;</w:t>
      </w:r>
    </w:p>
    <w:p w:rsidR="00DD6E84" w:rsidRP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 электронной почты и (или) формы обратной связи</w:t>
      </w:r>
      <w:r w:rsidR="00DC5AB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муниципальную услугу,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в сети «Интернет»;</w:t>
      </w:r>
    </w:p>
    <w:p w:rsidR="00DD6E84" w:rsidRPr="00EB5B2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документов, необходимых для предоставления 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образцы оформления заявления и документов, необходимых для предоставления 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сроках предоставления 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D6E84" w:rsidRPr="00EB5B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целом и максимальных сроках выполнения отдельных административных процедур;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для отказа в предоставлении 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D6E84" w:rsidRPr="00EB5B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DD6E84" w:rsidRPr="00FA1F28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информирования о ходе предоставления 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консультаций;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услугу,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должностных лиц, МФЦ, его работников, организаций,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ивлекаемых МФЦ в соответствии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11" w:history="1">
        <w:r w:rsidR="00DD6E84"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05090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210-ФЗ, их работников.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месте нахождения, графике работы, справочных телефонах, адресе официального сайта «Услуги и сервисы Пермского края», электронной почты </w:t>
      </w:r>
      <w:r w:rsidR="00FA1F28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, а также МФЦ приведена в приложении 1 к настоящему административному регламенту.</w:t>
      </w:r>
    </w:p>
    <w:p w:rsidR="00DD6E84" w:rsidRPr="00DD6E84" w:rsidRDefault="00DD6E84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1.3.3. Сведения о ходе предоставления муниципальной услуги предоставляются:</w:t>
      </w:r>
    </w:p>
    <w:p w:rsidR="00DD6E84" w:rsidRP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портале;</w:t>
      </w:r>
    </w:p>
    <w:p w:rsidR="00DD6E84" w:rsidRP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«Услуги и сервисы Пермского края»;</w:t>
      </w:r>
    </w:p>
    <w:p w:rsid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</w:t>
      </w:r>
      <w:r w:rsidR="005150A3">
        <w:rPr>
          <w:rFonts w:ascii="Times New Roman" w:eastAsia="Times New Roman" w:hAnsi="Times New Roman"/>
          <w:sz w:val="28"/>
          <w:szCs w:val="28"/>
          <w:lang w:eastAsia="ru-RU"/>
        </w:rPr>
        <w:t>м средств телефонной связи.</w:t>
      </w:r>
    </w:p>
    <w:p w:rsidR="00DD6E84" w:rsidRPr="00DD6E84" w:rsidRDefault="003B3751" w:rsidP="0042437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2.1. Наименование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 xml:space="preserve">2.2. Наименование органа местного самоуправления,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предоставляющего муниципальную услугу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Органом, уполномоченным на предоставление муниципальной услуги, является</w:t>
      </w:r>
      <w:r w:rsidR="009D313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земельно-имущественных отношений администрац</w:t>
      </w:r>
      <w:r w:rsidR="00EB5B24">
        <w:rPr>
          <w:rFonts w:ascii="Times New Roman" w:eastAsia="Times New Roman" w:hAnsi="Times New Roman"/>
          <w:sz w:val="28"/>
          <w:szCs w:val="28"/>
          <w:lang w:eastAsia="ru-RU"/>
        </w:rPr>
        <w:t>ии Чайковского городского округа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2.2.2.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предоставлении муниципальной услуги взаимодействие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с другими органами исполнительной власти и организациями при предоставлении муниципальной услуги не осуществляется.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bookmarkStart w:id="0" w:name="Par61"/>
      <w:bookmarkEnd w:id="0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2.3.Описание результата предоставления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D6E84" w:rsidRPr="00FA1F28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t>выдача заявителю письма с информацией из реестра муниципального имущества (далее - Реестр) на конкретно указанные объекты</w:t>
      </w:r>
      <w:r w:rsidR="00811722" w:rsidRPr="00FA1F2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t xml:space="preserve"> либо письма </w:t>
      </w:r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br/>
        <w:t>об отсутствии информации об объектах в Реестре;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1F28">
        <w:rPr>
          <w:rFonts w:ascii="Times New Roman" w:eastAsia="Times New Roman" w:hAnsi="Times New Roman"/>
          <w:sz w:val="28"/>
          <w:szCs w:val="20"/>
          <w:lang w:eastAsia="ru-RU"/>
        </w:rPr>
        <w:t>2)</w:t>
      </w:r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t xml:space="preserve"> отказ в</w:t>
      </w:r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выдаче информации об объектах из Реестра (в форме письма).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>Срок предоставления муниципальной услуги 10 дней</w:t>
      </w:r>
      <w:r w:rsidR="0081172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>с момента регистрации заявления.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и документов, необходимых для предоставления муниципальной услуги, в МФЦ срок, указанный в</w:t>
      </w:r>
      <w:r w:rsidR="00EB5B24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первом настоящего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EB5B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, исчисляется со дня передачи МФЦ заявления и документов, указанных в подразделе 2.6 настоящего административного регламента</w:t>
      </w:r>
      <w:r w:rsidR="00902E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их наличии) в орган, представляющий муниципальную услугу.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2.4.2.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>Сроки административных процедур:</w:t>
      </w:r>
    </w:p>
    <w:p w:rsidR="00DD6E84" w:rsidRPr="00FA1F28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с прилагаемыми документами 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заявителя - в день поступления заявления, а </w:t>
      </w:r>
      <w:r w:rsidR="007C24F8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заявление поступило после </w:t>
      </w:r>
      <w:r w:rsidR="00BA285B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17.00 часов </w:t>
      </w:r>
      <w:r w:rsidR="007C24F8" w:rsidRPr="00FA1F28">
        <w:rPr>
          <w:rFonts w:ascii="Times New Roman" w:eastAsia="Times New Roman" w:hAnsi="Times New Roman"/>
          <w:sz w:val="28"/>
          <w:szCs w:val="28"/>
          <w:lang w:eastAsia="ru-RU"/>
        </w:rPr>
        <w:t>по местному времени</w:t>
      </w:r>
      <w:r w:rsidR="00811722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85B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>на следующий рабочий день;</w:t>
      </w:r>
    </w:p>
    <w:p w:rsidR="00DD6E84" w:rsidRPr="00FA1F28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документов и принятие решения о выдаче информации из Реестра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br/>
        <w:t>с указанием причины отказа - 7 дней с момента регистрации заявления;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</w:t>
      </w:r>
      <w:r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(направление)</w:t>
      </w:r>
      <w:r w:rsidR="00DD6E84" w:rsidRP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результата</w:t>
      </w:r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муниципальной услуги - 2 дня </w:t>
      </w:r>
      <w:proofErr w:type="gramStart"/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t>с даты поступления</w:t>
      </w:r>
      <w:proofErr w:type="gramEnd"/>
      <w:r w:rsidR="00DD6E84" w:rsidRPr="00FA1F28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документа ответственному</w:t>
      </w:r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исполнителю.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 xml:space="preserve">2.5. Перечень нормативных правовых актов, регулирующих </w:t>
      </w:r>
    </w:p>
    <w:p w:rsidR="00DD6E84" w:rsidRPr="00DD6E84" w:rsidRDefault="00DD6E84" w:rsidP="0042437E">
      <w:pPr>
        <w:keepNext/>
        <w:keepLines/>
        <w:suppressAutoHyphens/>
        <w:autoSpaceDN w:val="0"/>
        <w:spacing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отношения, возникающие в связи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с предоставлением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2.5.1. 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81172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FA1F28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государственных услуг (функций) Пермского края;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Едином портале;</w:t>
      </w:r>
    </w:p>
    <w:p w:rsidR="00DD6E84" w:rsidRPr="00DD6E84" w:rsidRDefault="00FA1F28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«Услуги и сервисы Пермского края».</w:t>
      </w:r>
    </w:p>
    <w:p w:rsidR="00DD6E84" w:rsidRPr="00DD6E84" w:rsidRDefault="00DD6E84" w:rsidP="00902ECC">
      <w:pPr>
        <w:keepNext/>
        <w:keepLines/>
        <w:suppressAutoHyphens/>
        <w:autoSpaceDN w:val="0"/>
        <w:spacing w:before="360" w:after="360" w:line="240" w:lineRule="auto"/>
        <w:ind w:right="-1"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2.6. Исчерпывающий перечень документов, необходимых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соответствии с нормативными правовыми актами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для предоставления муниципальной услуги </w:t>
      </w:r>
    </w:p>
    <w:p w:rsidR="00DD6E84" w:rsidRPr="00DD6E84" w:rsidRDefault="00DD6E84" w:rsidP="0090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2.6.1. Для получения </w:t>
      </w:r>
      <w:r w:rsidR="00BB220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заявителю необходимо представить в </w:t>
      </w:r>
      <w:r w:rsidR="000A46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</w:t>
      </w:r>
      <w:r w:rsidR="00FA1F28">
        <w:rPr>
          <w:rFonts w:ascii="Times New Roman" w:eastAsia="Times New Roman" w:hAnsi="Times New Roman"/>
          <w:sz w:val="28"/>
          <w:szCs w:val="28"/>
          <w:lang w:eastAsia="ru-RU"/>
        </w:rPr>
        <w:t>предоставляющ</w:t>
      </w:r>
      <w:r w:rsidR="000A46A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FA1F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</w:t>
      </w:r>
      <w:r w:rsidR="000A4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DD6E84" w:rsidRPr="00DD6E84" w:rsidRDefault="00DD6E84" w:rsidP="0090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2.6.1.1. </w:t>
      </w:r>
      <w:r w:rsidR="00F024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аявление на конкретно указанные объекты учета с указанием следующей информации:</w:t>
      </w:r>
    </w:p>
    <w:p w:rsidR="00DD6E84" w:rsidRPr="00DD6E84" w:rsidRDefault="00F024F9" w:rsidP="0090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 и О</w:t>
      </w:r>
      <w:r w:rsidR="00F3284B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Н (ИП) для юридического лица и индивидуального предпринимателя;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заявителя, номер телефона, электронный адрес;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адресата</w:t>
      </w:r>
      <w:r w:rsidR="00BA285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A46A1" w:rsidRPr="000A4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6A1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BA28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заявления, при наличии - исходящий номер;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о предоставлении информации из Реестра;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объектов, которые должны быть полными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достаточными для индивидуализации объектов (наименование, адрес, иные индивидуальные характеристики);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на способ получения информации из Реестра: почтой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по указанному адресу, лично, по указанному факсу, по указанному адресу электронной почты, посредств</w:t>
      </w:r>
      <w:r w:rsidR="0090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приложенных документов.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hyperlink w:anchor="P500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заявления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приводится в приложении 2 к настоящему регламенту;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2.6.1.2. </w:t>
      </w:r>
      <w:r w:rsidR="00F024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DD6E84" w:rsidRPr="00DD6E84" w:rsidRDefault="00902ECC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2.6.1.3.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2.6.2. Заявитель имеет право лично либо через своих пред</w:t>
      </w:r>
      <w:r w:rsidR="00902ECC">
        <w:rPr>
          <w:rFonts w:ascii="Times New Roman" w:eastAsia="Times New Roman" w:hAnsi="Times New Roman"/>
          <w:sz w:val="28"/>
          <w:szCs w:val="28"/>
          <w:lang w:eastAsia="ru-RU"/>
        </w:rPr>
        <w:t>ставителей представить заявление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прилагаемыми документами в орган, предоставляющий муниципальную услугу:</w:t>
      </w:r>
    </w:p>
    <w:p w:rsidR="00DD6E84" w:rsidRPr="00DD6E84" w:rsidRDefault="000A46A1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письменном виде по почте (с описью вложения и с уведомлением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о вручении) или в корреспонденцию органа, предоставляющего муниципальную услугу;</w:t>
      </w:r>
    </w:p>
    <w:p w:rsidR="00DD6E84" w:rsidRPr="00DD6E84" w:rsidRDefault="000A46A1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форме;</w:t>
      </w:r>
    </w:p>
    <w:p w:rsidR="00DD6E84" w:rsidRPr="00DD6E84" w:rsidRDefault="000A46A1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МФЦ.</w:t>
      </w:r>
    </w:p>
    <w:p w:rsidR="00BA285B" w:rsidRDefault="00BA285B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2.6.3. Запрещается требовать от заявителя: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органам местного самоуправления организаций</w:t>
      </w:r>
      <w:proofErr w:type="gramEnd"/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, участвующих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предоставлении государственных или муниципальных услуг,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исключением документов, указанных в </w:t>
      </w:r>
      <w:hyperlink r:id="rId12" w:history="1">
        <w:r w:rsidR="00DD6E84"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BA285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210-ФЗ.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обязательными для предоставления муниципальных услуг;</w:t>
      </w:r>
    </w:p>
    <w:p w:rsid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="00DD6E84"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BA285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4F9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</w:t>
      </w:r>
      <w:r w:rsidRPr="00F024F9">
        <w:rPr>
          <w:rFonts w:ascii="Tahoma" w:hAnsi="Tahoma" w:cs="Tahoma"/>
          <w:sz w:val="20"/>
          <w:szCs w:val="24"/>
          <w:lang w:eastAsia="ru-RU"/>
        </w:rPr>
        <w:t xml:space="preserve"> </w:t>
      </w:r>
      <w:r w:rsidRPr="00F024F9">
        <w:rPr>
          <w:rFonts w:ascii="Times New Roman" w:hAnsi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 г. №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2.6.4. Требования, предъявляемые к документам, необходимым для предоставления муниципальной услуги.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2.6.4.1. Копии представляются в 1 экземпляре. Копии должны быть заверены в установленном порядке.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bookmarkStart w:id="1" w:name="P177"/>
      <w:bookmarkEnd w:id="1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2.7. Исчерпывающий перечень оснований для отказа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приеме документов, необходимых для предоставления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2.7.1.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Основанием для отказа в приеме документов, необходимых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 является: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заявителем неполного комплекта документов, необходимых в соответствии с </w:t>
      </w:r>
      <w:hyperlink w:anchor="P153" w:history="1">
        <w:r w:rsidR="00DD6E84"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 w:rsidRPr="00F024F9">
          <w:rPr>
            <w:rFonts w:ascii="Times New Roman" w:eastAsia="Times New Roman" w:hAnsi="Times New Roman"/>
            <w:sz w:val="28"/>
            <w:szCs w:val="28"/>
            <w:lang w:eastAsia="ru-RU"/>
          </w:rPr>
          <w:t>2.6.1.</w:t>
        </w:r>
      </w:hyperlink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для предоставления муниципальной услуги;</w:t>
      </w:r>
    </w:p>
    <w:p w:rsidR="00DD6E84" w:rsidRPr="00DD6E84" w:rsidRDefault="00F024F9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документов, имеющих подчистки либо прописки, зачеркнутые</w:t>
      </w:r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слова и иные неоговоренные исправления, а также документов, исполненных карандашом.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2.7.2.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услуг, утвержденных Постановлением Правительства Российской Федерации от 25 августа 2012 г. № 852</w:t>
      </w:r>
      <w:r w:rsidR="00811722" w:rsidRPr="0081172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11722" w:rsidRPr="00811722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использования усиленной квалифицированной электронной подписи при обращении за получением</w:t>
      </w:r>
      <w:proofErr w:type="gramEnd"/>
      <w:r w:rsidR="00811722" w:rsidRPr="00811722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или муниципальных услуг и о внесении изменений в Правила разработки и утверждения административных регламентов предоставления государственных услуг</w:t>
      </w:r>
      <w:r w:rsidR="00811722" w:rsidRPr="008117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117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2.8. Исчерпывающий перечень оснований для приостановления предоставления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>2.9. Исчерпывающий перечень оснований для отказа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предоставлении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2.9.1.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>В предоставлении муниципальной услуги отказывается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по следующим основаниям:</w:t>
      </w:r>
    </w:p>
    <w:p w:rsidR="00DD6E84" w:rsidRPr="00DD6E84" w:rsidRDefault="004224B2" w:rsidP="00424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заявлении отсутствуют необходимые данные для формирования </w:t>
      </w:r>
      <w:r w:rsidR="0005090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из Реестра;</w:t>
      </w:r>
    </w:p>
    <w:p w:rsidR="00DD6E84" w:rsidRPr="00DD6E84" w:rsidRDefault="004224B2" w:rsidP="00424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заявлении содержатся нецензурные либо оскорбительные выражения, угрозы жизни, здоровью и имуществу должностного лица,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членов его семьи.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2.10. Перечень услуг, которые являются необходимыми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 обязательными для предоставления муниципальной услуги,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D6E84" w:rsidRPr="00DD6E84" w:rsidRDefault="00DD6E84" w:rsidP="0042437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Предоставления услуг, которые являются необходимыми </w:t>
      </w:r>
      <w:r w:rsidRPr="00DD6E84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 обязательными для предоставления муниципальной услуги, не требуется.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left="851" w:right="284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D6E84" w:rsidRPr="00DD6E84" w:rsidRDefault="00DD6E84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D6E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Государственная пошлина и иная плата за предоставление муниципальной услуги не взимается.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2.12. Максимальный срок ожидания в очереди при подаче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запроса о предоставлении муниципальной услуги и при получении результата предоставления муниципальной услуги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2.12.1. Максимальное время ожидания в очереди при подаче заявления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на предоставлени</w:t>
      </w:r>
      <w:r w:rsidR="00461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15 минут.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2.13. Срок и порядок регистрации запроса о предоставлении муниципальной услуги</w:t>
      </w:r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2.13.1. Если заявление и документы, прилагаемые к нему, представляются заявителем (представителем заявителя) в орган, предоставляющий муниципальную услугу лично, такой орган выдает заявителю или его представителю 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зарегистрированного заявления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указанием даты получения. 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>Копия заявления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="004224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Заявления и документы, прилагаемые к нему, представляемые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форме электронных документов, регистрируются в порядке, предусмотренном </w:t>
      </w:r>
      <w:r w:rsidR="004224B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подразделом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2.16 настоящего административного регламента.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2.14. </w:t>
      </w:r>
      <w:proofErr w:type="gramStart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информационным стендам с образцами их заполнения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 перечнем документов, необходимых для предоставления муниципальной услуги, в том числе к обеспечению доступности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для инвалидов указанных объектов в соответствии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с законодательством Российской Федерации о социальной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защите инвалидов</w:t>
      </w:r>
      <w:proofErr w:type="gramEnd"/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от остановок общественного транспорта. </w:t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для этих целей помещениях.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для лиц с ограниченными возможностями здоровья,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оптимальным условиям работы специалистов.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(окна);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о предоставлении муниципальной услуги.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банкетками</w:t>
      </w:r>
      <w:proofErr w:type="spell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здании, но не менее 5 мест.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2.14.3. </w:t>
      </w:r>
      <w:r w:rsidRPr="00DD6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Информационные стенды должны содержать полную </w:t>
      </w:r>
      <w:r w:rsidRPr="00DD6E8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актуальную информацию о порядке предоставления муниципальной услуги.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Тексты информационных материалов печатаются удобным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DD6E84" w:rsidRPr="00DD6E84" w:rsidRDefault="00DD6E84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D6E8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2.14.4. </w:t>
      </w:r>
      <w:r w:rsidRPr="00DD6E84">
        <w:rPr>
          <w:rFonts w:ascii="Times New Roman" w:eastAsia="SimSun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DD6E84">
        <w:rPr>
          <w:rFonts w:ascii="Times New Roman" w:eastAsia="SimSun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DD6E84">
        <w:rPr>
          <w:rFonts w:ascii="Times New Roman" w:eastAsia="SimSun" w:hAnsi="Times New Roman"/>
          <w:sz w:val="28"/>
          <w:szCs w:val="28"/>
          <w:lang w:eastAsia="ru-RU"/>
        </w:rPr>
        <w:br/>
        <w:t>в Российской Федерации».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2.15. Показатели доступности и качества муниципальной услуги</w:t>
      </w:r>
    </w:p>
    <w:p w:rsidR="00DD6E84" w:rsidRPr="00DD6E84" w:rsidRDefault="00DD6E84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2.15.1. Показатели доступности и качества предоставления муниципальной услуги:</w:t>
      </w:r>
    </w:p>
    <w:p w:rsidR="00DD6E84" w:rsidRPr="00DD6E84" w:rsidRDefault="009C6970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количество взаимодействий заявителя с должностными лицами, муниципальными служащими при предоставлении муниципальной услуги 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не превышает 2-х, продолжительность - не более 15 минут;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сроков предоставления муниципальной услуги и условий ожидания приема;</w:t>
      </w:r>
    </w:p>
    <w:p w:rsidR="00DD6E84" w:rsidRPr="00DD6E84" w:rsidRDefault="009C6970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возможность получения муниципальной услуги в МФЦ 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в соответствии с соглашением о взаимодействии, заключенным между МФЦ 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и органом, предоставляющим муниципальную услугу, с момента вступления 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в силу соглашения о взаимодействии;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получение муниципальной услуги в электронной форме, если это 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не запрещено законом, а также в иных формах по выбору заявителя;</w:t>
      </w:r>
    </w:p>
    <w:p w:rsidR="00DD6E84" w:rsidRPr="00DD6E84" w:rsidRDefault="009C6970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возможность получения информации о ходе предоставления муниципальной услуги,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использованием информационно-коммуникационных технологий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отказов предоставления муниципальной услуги;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7)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ресурсное обеспечение исполнения административных процедур;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4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FF490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210-ФЗ, их работников;</w:t>
      </w:r>
    </w:p>
    <w:p w:rsidR="00DD6E84" w:rsidRPr="00DD6E84" w:rsidRDefault="009C6970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10)</w:t>
      </w:r>
      <w:r w:rsidR="00DD6E84"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экстерриториальному принципу муниципальная услуга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не предоставляется;</w:t>
      </w:r>
    </w:p>
    <w:p w:rsidR="00DD6E84" w:rsidRPr="00DD6E84" w:rsidRDefault="00DD6E84" w:rsidP="00FE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2.15.2. МФЦ при однократном обращении заявителя с запросом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 особенности предоставления муниципальной услуги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электронной форме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>2.16.1. Информация о муниципальной услуге: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>внесена</w:t>
      </w:r>
      <w:proofErr w:type="gramEnd"/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государственных услуг (функций) Пермского края; </w:t>
      </w:r>
    </w:p>
    <w:p w:rsidR="00DD6E84" w:rsidRPr="00DD6E84" w:rsidRDefault="009C6970" w:rsidP="00424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>размещена</w:t>
      </w:r>
      <w:proofErr w:type="gramEnd"/>
      <w:r w:rsidR="00DD6E84"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на Едином портале,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«Услуги и сервисы Пермского края».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>2.16.2. Заявитель (его представитель) вправе направить документы, указанные в пункте 2.6.1 административного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в электронной форме следующими способами: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портал;</w:t>
      </w:r>
    </w:p>
    <w:p w:rsidR="00DD6E84" w:rsidRPr="00DD6E84" w:rsidRDefault="009C6970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официальный сайт «Услуги и сервисы Пермского края».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2.16.3. Заявление в форме электронного документа и прилагаемые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нему документы подписываются в соответствии с требованиями Федерального </w:t>
      </w:r>
      <w:hyperlink r:id="rId15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апреля 2011 г. № 63-ФЗ «Об электронной подписи» и </w:t>
      </w:r>
      <w:hyperlink r:id="rId16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статей 21.1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7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21.2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2.16.4.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с указанием входящего регистрационного номера заявления, даты получения органом, предоставляющим муниципальную услугу</w:t>
      </w:r>
      <w:r w:rsidR="006D23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документов, а также перечень наименований файлов, представленных в форме электронных документов.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 Сообщение о получении заявления и документов, прилагаемых к нему, направляется по указанному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2.16.5. 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Заявитель вправе подать документы, указанные в </w:t>
      </w:r>
      <w:r w:rsidR="009C6970" w:rsidRPr="009C6970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подразделе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2.6. административного регламента, в МФЦ в соответствии с соглашением 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о взаимодействии.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DD6E84" w:rsidRDefault="00DD6E84" w:rsidP="00F3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получить </w:t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письмо с информацией из Реестра на конкретно указанные объекты либо письма об отсутствии информации </w:t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br/>
        <w:t>об объектах в Реестре, либо отказ в выдаче информации об объектах из Реестра (в форме письма)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 п</w:t>
      </w:r>
      <w:r w:rsidR="00F3284B">
        <w:rPr>
          <w:rFonts w:ascii="Times New Roman" w:eastAsia="Times New Roman" w:hAnsi="Times New Roman"/>
          <w:sz w:val="28"/>
          <w:szCs w:val="28"/>
          <w:lang w:eastAsia="ru-RU"/>
        </w:rPr>
        <w:t>о месту представления заявления</w:t>
      </w:r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Pr="00DD6E84" w:rsidRDefault="003B3751" w:rsidP="0042437E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3</w:t>
      </w:r>
      <w:r w:rsidR="00DD6E84"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. Состав, последовательность и сроки выполнения </w:t>
      </w:r>
      <w:r w:rsidR="00DD6E84"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административных процедур (действий), требования к порядку</w:t>
      </w:r>
      <w:r w:rsidR="00DD6E84"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их выполнения, в том числе особенности выполнения административных процедур (действий) в электронной форме,</w:t>
      </w:r>
      <w:r w:rsidR="00DD6E84"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а также особенности выполнения административных процедур</w:t>
      </w:r>
      <w:r w:rsidR="00DD6E84"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многофункциональных центрах</w:t>
      </w:r>
    </w:p>
    <w:p w:rsidR="00DD6E84" w:rsidRPr="00DD6E84" w:rsidRDefault="00DD6E84" w:rsidP="004243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3.1. Организация предоставления муниципальной услуги включает </w:t>
      </w: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в себя следующие административные процедуры: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3.1.1. прием, регистрация </w:t>
      </w:r>
      <w:r w:rsidR="009C6970" w:rsidRPr="009C69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заявления</w:t>
      </w: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предоставлении муниципальной услуги и документов,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прилагаемых к нему</w:t>
      </w: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3.1.2. рассмотрение документов, необходимых для предоставления муниципальной услуги и принятие решения о предоставлении (об отказе </w:t>
      </w:r>
      <w:r w:rsidRPr="00DD6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в предоставлении) муниципальной услуги;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(направление)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заявителю решен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ия о предоставлении (об отказе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предоставлении) муниципальной услуги; </w:t>
      </w:r>
    </w:p>
    <w:p w:rsidR="00DD6E84" w:rsidRPr="00DD6E84" w:rsidRDefault="00DD6E84" w:rsidP="0042437E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3.1.4. исправление допущенных опечаток и ошибок в выданных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предоставления муниципальной услуги документах.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left="851" w:right="85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для предоставления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подача заявителем (его представителем) заявления о предоставлении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и документов, прилагаемы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нему, предусмотренны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2.6.1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Ответственным за исполнение административной процедуры является </w:t>
      </w:r>
      <w:r w:rsidRPr="00DD6E84">
        <w:rPr>
          <w:rFonts w:ascii="Times New Roman" w:eastAsia="Times New Roman" w:hAnsi="Times New Roman"/>
          <w:sz w:val="28"/>
          <w:szCs w:val="20"/>
        </w:rPr>
        <w:t xml:space="preserve">сотрудник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должностными обязанностями (далее – ответственный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за исполнение административной процедуры).</w:t>
      </w:r>
    </w:p>
    <w:p w:rsidR="00DD6E84" w:rsidRPr="006D23FD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C6970">
        <w:rPr>
          <w:rFonts w:ascii="Times New Roman" w:eastAsia="Times New Roman" w:hAnsi="Times New Roman"/>
          <w:sz w:val="28"/>
          <w:szCs w:val="28"/>
          <w:lang w:eastAsia="ru-RU"/>
        </w:rPr>
        <w:t>3.2.3. Заявление и документы о предоставлении муниципальной услуги, в том чи</w:t>
      </w:r>
      <w:r w:rsidR="006D23FD" w:rsidRPr="009C6970">
        <w:rPr>
          <w:rFonts w:ascii="Times New Roman" w:eastAsia="Times New Roman" w:hAnsi="Times New Roman"/>
          <w:sz w:val="28"/>
          <w:szCs w:val="28"/>
          <w:lang w:eastAsia="ru-RU"/>
        </w:rPr>
        <w:t>сле в электронной форме, подлежа</w:t>
      </w:r>
      <w:r w:rsidRP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т регистрации в день </w:t>
      </w:r>
      <w:r w:rsidRPr="009C6970">
        <w:rPr>
          <w:rFonts w:ascii="Times New Roman" w:eastAsia="Times New Roman" w:hAnsi="Times New Roman"/>
          <w:sz w:val="28"/>
          <w:szCs w:val="28"/>
          <w:lang w:eastAsia="ru-RU"/>
        </w:rPr>
        <w:br/>
        <w:t>поступления в орган, предоставляющий муниципальную услугу</w:t>
      </w:r>
      <w:r w:rsidR="009C6970" w:rsidRP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6970" w:rsidRPr="006D23FD">
        <w:rPr>
          <w:rFonts w:ascii="Times New Roman" w:eastAsia="Times New Roman" w:hAnsi="Times New Roman"/>
          <w:sz w:val="28"/>
          <w:szCs w:val="28"/>
          <w:lang w:eastAsia="ru-RU"/>
        </w:rPr>
        <w:t>а если заявление поступило после 17.00 часов по местному времени - на следующий рабочий день</w:t>
      </w:r>
      <w:r w:rsidRPr="006D23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</w:t>
      </w:r>
      <w:r w:rsidR="006D23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следующие действия: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представленных документах и предложением о принятии мер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по их устранению.</w:t>
      </w:r>
      <w:proofErr w:type="gramEnd"/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устранения выявленных недостатков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течение приема, документы возвращаются заявителю.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приеме документов.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3.2.4.2. </w:t>
      </w:r>
      <w:r w:rsidRPr="00DD6E84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регистрирует заявление о предоставлении муниципальной услуги с представленными документами в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нормативных правовых актов, правил делопроизводства, установленных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в органе, предоставляющем муниципальную услугу.</w:t>
      </w:r>
    </w:p>
    <w:p w:rsidR="00DD6E84" w:rsidRPr="00DD6E84" w:rsidRDefault="00FE3886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proofErr w:type="gramStart"/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направления заявителю </w:t>
      </w:r>
      <w:hyperlink w:anchor="P794" w:history="1">
        <w:r w:rsidR="00DD6E84"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уведомления</w:t>
        </w:r>
      </w:hyperlink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DD6E84" w:rsidRPr="00DD6E84" w:rsidRDefault="00DD6E84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несоответствия представленных заявления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заявления и документов.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3.2.6. Прием заявления о предоставлении муниципальной услуги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документов в МФЦ осуществляется в соответствии с соглашением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взаимодействии, заключенным между МФЦ и 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Чайковского городского округа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E84" w:rsidRPr="00DD6E84" w:rsidRDefault="00DD6E84" w:rsidP="0042437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3.2.7. Административная процедура выполняется в день поступления заявления в орган, предоставляющий услугу, а если заявление поступило после</w:t>
      </w:r>
      <w:r w:rsidR="00D8588B">
        <w:rPr>
          <w:rFonts w:ascii="Times New Roman" w:eastAsia="Times New Roman" w:hAnsi="Times New Roman"/>
          <w:sz w:val="28"/>
          <w:szCs w:val="28"/>
          <w:lang w:eastAsia="ru-RU"/>
        </w:rPr>
        <w:t xml:space="preserve"> 17.00 часов </w:t>
      </w:r>
      <w:r w:rsidR="001353D7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местному времени </w:t>
      </w:r>
      <w:r w:rsidR="00D858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следующий рабочий день.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3.2.8.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основаниям, установленным </w:t>
      </w:r>
      <w:r w:rsidR="009C697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подразделом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2.7 административного регламента.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left="851" w:right="85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3.3. Рассмотрение заявления с прилагаемыми документами и принятие решения о предоставлении (об отказе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предоставлении) муниципальной услуги</w:t>
      </w:r>
    </w:p>
    <w:p w:rsidR="00DD6E84" w:rsidRPr="006828A2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3.3.1. </w:t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Основанием для начала исполнения административной процедуры </w:t>
      </w:r>
      <w:r w:rsidRPr="001209C5">
        <w:rPr>
          <w:rFonts w:ascii="Times New Roman" w:eastAsia="Times New Roman" w:hAnsi="Times New Roman"/>
          <w:sz w:val="28"/>
          <w:szCs w:val="20"/>
          <w:lang w:eastAsia="ru-RU"/>
        </w:rPr>
        <w:t>является</w:t>
      </w:r>
      <w:r w:rsidRPr="006828A2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  <w:r w:rsidR="001209C5" w:rsidRPr="00DD6E84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о предоставлении муниципальной услуги и документов заявителя в установленном порядке</w:t>
      </w:r>
      <w:r w:rsidR="001209C5" w:rsidRPr="006828A2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Pr="00DD6E84">
        <w:rPr>
          <w:rFonts w:ascii="Times New Roman" w:eastAsia="Times New Roman" w:hAnsi="Times New Roman"/>
          <w:sz w:val="28"/>
          <w:szCs w:val="20"/>
        </w:rPr>
        <w:t>сотрудник органа, предоставляющего муниципальную услугу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должностными обязанностями (далее – ответственный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за исполнение административной процедуры).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оснований, предусмотренных </w:t>
      </w:r>
      <w:r w:rsidR="001209C5" w:rsidRPr="001209C5">
        <w:rPr>
          <w:rFonts w:ascii="Times New Roman" w:eastAsia="Times New Roman" w:hAnsi="Times New Roman"/>
          <w:sz w:val="28"/>
          <w:szCs w:val="28"/>
          <w:lang w:eastAsia="ru-RU"/>
        </w:rPr>
        <w:t>подразделом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2.9 и по результатам проверки совершает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 следующих действий: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3.3.3.1.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принимает решение о предоставлении муниципальной услуги и готовит на бланке органа, предоставляющего муниципальную услугу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, один из следующих документов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D6E84" w:rsidRPr="00DD6E84" w:rsidRDefault="001209C5" w:rsidP="0042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письма с информацией из Реестра (при наличии информа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ции об объекте учета в Реестре);</w:t>
      </w:r>
    </w:p>
    <w:p w:rsidR="00DD6E84" w:rsidRPr="00DD6E84" w:rsidRDefault="001209C5" w:rsidP="00424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D6E84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письма об 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отсутствии информации в Реестре;</w:t>
      </w:r>
    </w:p>
    <w:p w:rsid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3.3.3.2. принимает решение об отказе в предоставлении муниципальной у</w:t>
      </w:r>
      <w:r w:rsidR="006828A2">
        <w:rPr>
          <w:rFonts w:ascii="Times New Roman" w:eastAsia="Times New Roman" w:hAnsi="Times New Roman"/>
          <w:sz w:val="28"/>
          <w:szCs w:val="28"/>
          <w:lang w:eastAsia="ru-RU"/>
        </w:rPr>
        <w:t>слуги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9C5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готовит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письменный отказ в выдаче информации из Реес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 xml:space="preserve">тра 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br/>
        <w:t>с указанием причины отказа;</w:t>
      </w:r>
    </w:p>
    <w:p w:rsidR="001209C5" w:rsidRDefault="001209C5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3.3.3.3. передает на подпись руководителю органа, предоставляющего муниципальную услугу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письма с информацией из Реестра, об отсутствии информации в Реестре либо отказ в выдаче информации из Рее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стра с указанием причины отказа.</w:t>
      </w:r>
    </w:p>
    <w:p w:rsidR="001209C5" w:rsidRPr="00DD6E84" w:rsidRDefault="001209C5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3.3.4. Результатом</w:t>
      </w:r>
      <w:r w:rsidRPr="00120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подписанный руководителем органа, предоставляющего муниципальную услугу,</w:t>
      </w:r>
      <w:r w:rsidRPr="00120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письма с информацией из Реестра, об отсутствии информации в Реестре либо отказ в выдаче информации из Реестра с указанием причины отказа. </w:t>
      </w:r>
    </w:p>
    <w:p w:rsidR="00DD6E84" w:rsidRPr="001209C5" w:rsidRDefault="001209C5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9C5">
        <w:rPr>
          <w:rFonts w:ascii="Times New Roman" w:eastAsia="Times New Roman" w:hAnsi="Times New Roman"/>
          <w:sz w:val="28"/>
          <w:szCs w:val="28"/>
          <w:lang w:eastAsia="ru-RU"/>
        </w:rPr>
        <w:t xml:space="preserve">3.3.5. </w:t>
      </w:r>
      <w:r w:rsidR="00DD6E84" w:rsidRPr="001209C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</w:t>
      </w:r>
      <w:r w:rsidR="00DD6E84" w:rsidRPr="001209C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 дней </w:t>
      </w:r>
      <w:r w:rsidR="00FE3886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DD6E84" w:rsidRPr="001209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заявления.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3.4. </w:t>
      </w:r>
      <w:r w:rsidR="008C52A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Выдача (н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аправление</w:t>
      </w:r>
      <w:r w:rsidR="008C52A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)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заявителю решения о предоставлении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(об отказе в предоставлении) муниципальной услуги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8C52A7" w:rsidRDefault="00DD6E84" w:rsidP="007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3.4.1. 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proofErr w:type="gramStart"/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</w:t>
      </w:r>
      <w:r w:rsidR="008C5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одного из документов, указанных в пункте 3.3.3 административного регламента. </w:t>
      </w:r>
    </w:p>
    <w:p w:rsidR="001209C5" w:rsidRPr="006828A2" w:rsidRDefault="001209C5" w:rsidP="007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8C52A7">
        <w:rPr>
          <w:rFonts w:ascii="Times New Roman" w:eastAsia="Times New Roman" w:hAnsi="Times New Roman"/>
          <w:bCs/>
          <w:sz w:val="28"/>
          <w:szCs w:val="28"/>
          <w:lang w:eastAsia="ru-RU"/>
        </w:rPr>
        <w:t>3.4.2.</w:t>
      </w:r>
      <w:r w:rsidRPr="008C5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за исполнение административной процедуры является </w:t>
      </w:r>
      <w:r w:rsidRPr="00DD6E84">
        <w:rPr>
          <w:rFonts w:ascii="Times New Roman" w:eastAsia="Times New Roman" w:hAnsi="Times New Roman"/>
          <w:sz w:val="28"/>
          <w:szCs w:val="20"/>
        </w:rPr>
        <w:t>сотрудник органа, предоставляющего муниципальную услугу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должностными обязанностями (далее – ответственный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за исполнение административной процедуры).</w:t>
      </w:r>
    </w:p>
    <w:p w:rsidR="00DD6E84" w:rsidRPr="00DD6E84" w:rsidRDefault="00DD6E84" w:rsidP="007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="001209C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D6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DD6E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Ответственный за исполнения административной процедуры обеспечивает направление документа,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подтверждающего принятие р</w:t>
      </w:r>
      <w:r w:rsidRPr="00DD6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о предоставлении (об отказе в предоставлении) муниципальной услуги заявителю </w:t>
      </w:r>
      <w:r w:rsidRPr="00DD6E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способом, указанным в заявлении о предоставлении 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D6E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услуги, в том числе в электронной форме.</w:t>
      </w:r>
      <w:proofErr w:type="gramEnd"/>
    </w:p>
    <w:p w:rsidR="00DD6E84" w:rsidRPr="00DD6E84" w:rsidRDefault="00DD6E84" w:rsidP="007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результат предоставления муниципальной услуги может быть выдан заявителю посредством: Единого портала; официального сайта «Услуги и сервисы Пермского края».</w:t>
      </w:r>
    </w:p>
    <w:p w:rsidR="00DD6E84" w:rsidRPr="00DD6E84" w:rsidRDefault="00DD6E84" w:rsidP="007E160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DD6E84" w:rsidRDefault="00023E48" w:rsidP="007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3.4.4</w:t>
      </w:r>
      <w:r w:rsidR="00DD6E84" w:rsidRPr="0023638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административной процедуры является </w:t>
      </w:r>
      <w:r w:rsidR="008C52A7" w:rsidRPr="0023638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(направление) заявителю (представителю заявителя) </w:t>
      </w:r>
      <w:r w:rsidR="008C52A7" w:rsidRPr="00DD6E84">
        <w:rPr>
          <w:rFonts w:ascii="Times New Roman" w:eastAsia="Times New Roman" w:hAnsi="Times New Roman"/>
          <w:sz w:val="28"/>
          <w:szCs w:val="28"/>
          <w:lang w:eastAsia="ru-RU"/>
        </w:rPr>
        <w:t>письма с информацией из Реестра (при наличии информации об объекте учета в Реестре)</w:t>
      </w:r>
      <w:r w:rsidR="002363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52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C52A7" w:rsidRPr="00DD6E84">
        <w:rPr>
          <w:rFonts w:ascii="Times New Roman" w:eastAsia="Times New Roman" w:hAnsi="Times New Roman"/>
          <w:sz w:val="28"/>
          <w:szCs w:val="28"/>
          <w:lang w:eastAsia="ru-RU"/>
        </w:rPr>
        <w:t>письма об отсутствии информации в Реестре</w:t>
      </w:r>
      <w:r w:rsidR="0023638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="0023638B" w:rsidRPr="00DD6E84">
        <w:rPr>
          <w:rFonts w:ascii="Times New Roman" w:eastAsia="Times New Roman" w:hAnsi="Times New Roman"/>
          <w:sz w:val="28"/>
          <w:szCs w:val="28"/>
          <w:lang w:eastAsia="ru-RU"/>
        </w:rPr>
        <w:t>письменн</w:t>
      </w:r>
      <w:r w:rsidR="007E160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3638B"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38B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 w:rsidR="007E16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638B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информации из Реестра </w:t>
      </w:r>
      <w:r w:rsidR="0023638B" w:rsidRPr="00DD6E84">
        <w:rPr>
          <w:rFonts w:ascii="Times New Roman" w:eastAsia="Times New Roman" w:hAnsi="Times New Roman"/>
          <w:sz w:val="28"/>
          <w:szCs w:val="28"/>
          <w:lang w:eastAsia="ru-RU"/>
        </w:rPr>
        <w:t>с указанием причины отказа.</w:t>
      </w:r>
      <w:r w:rsidR="00236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E48" w:rsidRDefault="00023E48" w:rsidP="007E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3.4.5. </w:t>
      </w:r>
      <w:r w:rsidRPr="001209C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2 </w:t>
      </w:r>
      <w:r w:rsidRPr="00FA1F28">
        <w:rPr>
          <w:rFonts w:ascii="Times New Roman" w:eastAsia="Times New Roman" w:hAnsi="Times New Roman"/>
          <w:sz w:val="28"/>
          <w:szCs w:val="20"/>
          <w:lang w:eastAsia="ru-RU"/>
        </w:rPr>
        <w:t xml:space="preserve">дня </w:t>
      </w:r>
      <w:proofErr w:type="gramStart"/>
      <w:r w:rsidRPr="00FA1F28">
        <w:rPr>
          <w:rFonts w:ascii="Times New Roman" w:eastAsia="Times New Roman" w:hAnsi="Times New Roman"/>
          <w:sz w:val="28"/>
          <w:szCs w:val="20"/>
          <w:lang w:eastAsia="ru-RU"/>
        </w:rPr>
        <w:t>с даты поступления</w:t>
      </w:r>
      <w:proofErr w:type="gramEnd"/>
      <w:r w:rsidRPr="00FA1F28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документа ответственному</w:t>
      </w:r>
      <w:r w:rsidRPr="00DD6E84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исполнителю.</w:t>
      </w:r>
    </w:p>
    <w:p w:rsidR="008C52A7" w:rsidRPr="006828A2" w:rsidRDefault="008C52A7" w:rsidP="008C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D6E84" w:rsidRDefault="00DD6E84" w:rsidP="008C52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 w:rsidRPr="008C52A7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3.5. Исправление допущенных опечаток и ошибок в выданных </w:t>
      </w:r>
      <w:r w:rsidRPr="008C52A7">
        <w:rPr>
          <w:rFonts w:ascii="Times New Roman" w:eastAsia="Andale Sans UI" w:hAnsi="Times New Roman" w:cs="Tahoma"/>
          <w:b/>
          <w:sz w:val="28"/>
          <w:szCs w:val="28"/>
          <w:lang w:bidi="en-US"/>
        </w:rPr>
        <w:br/>
        <w:t>в результате предоставления муниципальной услуги документах</w:t>
      </w:r>
      <w:r w:rsidR="00B53AC0" w:rsidRPr="008C52A7">
        <w:rPr>
          <w:rFonts w:ascii="Times New Roman" w:eastAsia="Andale Sans UI" w:hAnsi="Times New Roman" w:cs="Tahoma"/>
          <w:b/>
          <w:sz w:val="28"/>
          <w:szCs w:val="28"/>
          <w:lang w:bidi="en-US"/>
        </w:rPr>
        <w:t>.</w:t>
      </w:r>
    </w:p>
    <w:p w:rsidR="008C52A7" w:rsidRPr="008C52A7" w:rsidRDefault="008C52A7" w:rsidP="008C52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="00B53AC0">
        <w:rPr>
          <w:rFonts w:ascii="Times New Roman" w:eastAsia="Times New Roman" w:hAnsi="Times New Roman"/>
          <w:sz w:val="28"/>
          <w:szCs w:val="28"/>
          <w:lang w:eastAsia="ru-RU"/>
        </w:rPr>
        <w:t>олучение органом, предоставляющи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м муниципальную услугу, заявления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 w:rsidR="001718A1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3.5.3. Ответственным за исполнение административной процедуры является специалист органа, предоставляющего муниципальную услугу,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должностными обязанностями (далее – ответственный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за исполнение административной процедуры).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3.5.4.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3.5.4.1. проверяет поступившее заявление на предмет наличия опечаток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ошибок в </w:t>
      </w:r>
      <w:r w:rsidRPr="008C52A7">
        <w:rPr>
          <w:rFonts w:ascii="Times New Roman" w:eastAsia="Times New Roman" w:hAnsi="Times New Roman"/>
          <w:sz w:val="28"/>
          <w:szCs w:val="28"/>
          <w:lang w:eastAsia="ru-RU"/>
        </w:rPr>
        <w:t>выданн</w:t>
      </w:r>
      <w:r w:rsidR="008C52A7" w:rsidRPr="008C52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документах;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ошибки; 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3.5.4.3. в случае отсутствия опечаток и ошибок в выданном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документе - готовит уведомление об отсутствии опечаток и ошибок и передает уведомление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на подпись руководителю органа, предоставляющего муниципальную услугу.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3.5.4.4. Максимальный срок выполнения административной процедуры составляет 2 дня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ответственному исполнителю.</w:t>
      </w:r>
    </w:p>
    <w:p w:rsidR="00DD6E84" w:rsidRPr="005F6D1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3.5.4.5. </w:t>
      </w:r>
      <w:proofErr w:type="gramStart"/>
      <w:r w:rsidRPr="005F6D1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3638B" w:rsidRPr="005F6D1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обнаруженных опечаток и ошибок в  </w:t>
      </w:r>
      <w:r w:rsidR="0023638B" w:rsidRPr="005F6D14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 с информацией Реестра на конкретно указанные объекты, письме </w:t>
      </w:r>
      <w:r w:rsidRPr="005F6D14">
        <w:rPr>
          <w:rFonts w:ascii="Times New Roman" w:eastAsia="Times New Roman" w:hAnsi="Times New Roman"/>
          <w:sz w:val="28"/>
          <w:szCs w:val="20"/>
          <w:lang w:eastAsia="ru-RU"/>
        </w:rPr>
        <w:t>об отс</w:t>
      </w:r>
      <w:r w:rsidR="0023638B" w:rsidRPr="005F6D14">
        <w:rPr>
          <w:rFonts w:ascii="Times New Roman" w:eastAsia="Times New Roman" w:hAnsi="Times New Roman"/>
          <w:sz w:val="28"/>
          <w:szCs w:val="20"/>
          <w:lang w:eastAsia="ru-RU"/>
        </w:rPr>
        <w:t xml:space="preserve">утствии информации об объектах </w:t>
      </w:r>
      <w:r w:rsidRPr="005F6D14">
        <w:rPr>
          <w:rFonts w:ascii="Times New Roman" w:eastAsia="Times New Roman" w:hAnsi="Times New Roman"/>
          <w:sz w:val="28"/>
          <w:szCs w:val="20"/>
          <w:lang w:eastAsia="ru-RU"/>
        </w:rPr>
        <w:t>в Реестре (отказ</w:t>
      </w:r>
      <w:r w:rsidR="0023638B" w:rsidRPr="005F6D14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5F6D14">
        <w:rPr>
          <w:rFonts w:ascii="Times New Roman" w:eastAsia="Times New Roman" w:hAnsi="Times New Roman"/>
          <w:sz w:val="28"/>
          <w:szCs w:val="20"/>
          <w:lang w:eastAsia="ru-RU"/>
        </w:rPr>
        <w:t xml:space="preserve"> в выдаче информации об объектах из Реестра)</w:t>
      </w:r>
      <w:r w:rsidRPr="005F6D1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уведомлени</w:t>
      </w:r>
      <w:r w:rsidR="0023638B" w:rsidRPr="005F6D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6D1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Pr="00DD6E84" w:rsidRDefault="003B3751" w:rsidP="003B3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Формы </w:t>
      </w:r>
      <w:proofErr w:type="gramStart"/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 xml:space="preserve">4.1. Порядок осуществления текущего </w:t>
      </w:r>
      <w:proofErr w:type="gramStart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контроля за</w:t>
      </w:r>
      <w:proofErr w:type="gramEnd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соблюдением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 исполнением должностными лицами, муниципальными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муниципальной услуги, а также принятием ими решений</w:t>
      </w:r>
    </w:p>
    <w:p w:rsidR="00DD6E84" w:rsidRPr="00DD6E84" w:rsidRDefault="00DD6E84" w:rsidP="00225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4.1.1. Общий контроль предоставления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услуги возложен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 xml:space="preserve">на </w:t>
      </w:r>
      <w:r w:rsidR="0022522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</w:t>
      </w:r>
      <w:r w:rsidR="0022522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пальную услугу, в соответствии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с должностными обязанностями.</w:t>
      </w:r>
    </w:p>
    <w:p w:rsidR="00DD6E84" w:rsidRPr="00DD6E84" w:rsidRDefault="00DD6E84" w:rsidP="00225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</w:t>
      </w:r>
      <w:r w:rsidRPr="005F6D14">
        <w:rPr>
          <w:rFonts w:ascii="Times New Roman" w:hAnsi="Times New Roman"/>
          <w:sz w:val="28"/>
          <w:szCs w:val="28"/>
          <w:lang w:eastAsia="ru-RU"/>
        </w:rPr>
        <w:t xml:space="preserve">процедур, определенных административным регламентом, осуществляется </w:t>
      </w:r>
      <w:r w:rsidR="001353D7" w:rsidRPr="005F6D14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</w:t>
      </w:r>
      <w:r w:rsidR="0023638B" w:rsidRPr="005F6D1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отношений</w:t>
      </w:r>
      <w:r w:rsidR="00B53AC0" w:rsidRPr="005F6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D14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</w:t>
      </w:r>
      <w:r w:rsidR="0022522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пальную услугу, в соответствии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с должностными обязанностями.</w:t>
      </w:r>
    </w:p>
    <w:p w:rsidR="00DD6E84" w:rsidRPr="00DD6E84" w:rsidRDefault="00DD6E84" w:rsidP="0042437E">
      <w:pPr>
        <w:spacing w:after="16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4.1.3. </w:t>
      </w:r>
      <w:r w:rsidR="007024C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DD6E84" w:rsidRPr="00DD6E84" w:rsidRDefault="00DD6E84" w:rsidP="0042437E">
      <w:pPr>
        <w:keepNext/>
        <w:keepLines/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4.2. Порядок и периодичность осуществления плановых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контроля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за</w:t>
      </w:r>
      <w:proofErr w:type="gramEnd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</w:t>
      </w:r>
    </w:p>
    <w:p w:rsidR="00DD6E84" w:rsidRPr="00DD6E84" w:rsidRDefault="00DD6E84" w:rsidP="0042437E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6E84" w:rsidRPr="00DD6E84" w:rsidRDefault="00DD6E84" w:rsidP="0042437E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4.2.2. 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>в соответствии с должностными обязанностями.</w:t>
      </w:r>
    </w:p>
    <w:p w:rsidR="00DD6E84" w:rsidRPr="00DD6E84" w:rsidRDefault="00DD6E84" w:rsidP="00424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4.2.3. Основаниями для проведения внеплановых проверок полноты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>и качества предоставления муниципальной услуги являются:</w:t>
      </w:r>
    </w:p>
    <w:p w:rsidR="00DD6E84" w:rsidRPr="00DD6E84" w:rsidRDefault="00DD6E84" w:rsidP="0042437E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>4.2.3.1.</w:t>
      </w:r>
      <w:r w:rsidRPr="00DD6E84">
        <w:rPr>
          <w:rFonts w:ascii="Times New Roman" w:hAnsi="Times New Roman"/>
          <w:sz w:val="28"/>
          <w:szCs w:val="28"/>
          <w:lang w:eastAsia="ru-RU"/>
        </w:rPr>
        <w:tab/>
        <w:t>поступление информации о нарушении положений административного регламента;</w:t>
      </w:r>
    </w:p>
    <w:p w:rsidR="00DD6E84" w:rsidRPr="00DD6E84" w:rsidRDefault="00DD6E84" w:rsidP="0042437E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>4.2.3.2.</w:t>
      </w:r>
      <w:r w:rsidRPr="00DD6E84">
        <w:rPr>
          <w:rFonts w:ascii="Times New Roman" w:hAnsi="Times New Roman"/>
          <w:sz w:val="28"/>
          <w:szCs w:val="28"/>
          <w:lang w:eastAsia="ru-RU"/>
        </w:rPr>
        <w:tab/>
        <w:t>поручение руководителя органа, предоставляющего муниципальную услугу.</w:t>
      </w:r>
    </w:p>
    <w:p w:rsidR="00DD6E84" w:rsidRPr="00DD6E84" w:rsidRDefault="00DD6E84" w:rsidP="004243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D6E84" w:rsidRPr="00DD6E84" w:rsidRDefault="00DD6E84" w:rsidP="0042437E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ответственности в соответствии с </w:t>
      </w:r>
      <w:hyperlink r:id="rId18" w:history="1">
        <w:r w:rsidRPr="00DD6E8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4.3. Ответственность должностных лиц органа,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предоставляющего муниципальную услугу, за решения и действия (бездействие), принимаемые (осуществляемые) ими в ходе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предоставления муниципальной услуги</w:t>
      </w:r>
    </w:p>
    <w:p w:rsidR="00DD6E84" w:rsidRPr="00DD6E84" w:rsidRDefault="00DD6E84" w:rsidP="0042437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 Должностные лица, муниципальные служащие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>и установленного порядка предоставления муниципальной услуги.</w:t>
      </w:r>
    </w:p>
    <w:p w:rsidR="00DD6E84" w:rsidRPr="00DD6E84" w:rsidRDefault="00DD6E84" w:rsidP="0042437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4.3.2. Персональная ответственность должностных лиц, муниципальных служащих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B53A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 закрепляется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>в должностных инструкциях в соответствии с требованиями законодательства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4.4. Положения, характеризующие требования к порядку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и формам </w:t>
      </w:r>
      <w:proofErr w:type="gramStart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контроля за</w:t>
      </w:r>
      <w:proofErr w:type="gramEnd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предоставлением муниципальной услуги,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в том числе со стороны граждан, их объединений и организаций</w:t>
      </w:r>
    </w:p>
    <w:p w:rsidR="00DD6E84" w:rsidRPr="00DD6E84" w:rsidRDefault="00DD6E84" w:rsidP="0042437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4.4.1. </w:t>
      </w:r>
      <w:proofErr w:type="gramStart"/>
      <w:r w:rsidRPr="00DD6E8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6E84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D6E84" w:rsidRPr="00DD6E84" w:rsidRDefault="00DD6E84" w:rsidP="004243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E84">
        <w:rPr>
          <w:rFonts w:ascii="Times New Roman" w:hAnsi="Times New Roman"/>
          <w:sz w:val="28"/>
          <w:szCs w:val="28"/>
          <w:lang w:eastAsia="ru-RU"/>
        </w:rPr>
        <w:t xml:space="preserve">4.4.2. </w:t>
      </w:r>
      <w:proofErr w:type="gramStart"/>
      <w:r w:rsidRPr="00DD6E84">
        <w:rPr>
          <w:rFonts w:ascii="Times New Roman" w:hAnsi="Times New Roman"/>
          <w:sz w:val="28"/>
          <w:szCs w:val="28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DD6E84">
        <w:rPr>
          <w:rFonts w:ascii="Times New Roman" w:hAnsi="Times New Roman"/>
          <w:sz w:val="28"/>
          <w:szCs w:val="28"/>
          <w:lang w:eastAsia="ru-RU"/>
        </w:rPr>
        <w:t xml:space="preserve">индивидуальные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 xml:space="preserve">и коллективные обращения с предложениями, рекомендациями </w:t>
      </w:r>
      <w:r w:rsidRPr="00DD6E84">
        <w:rPr>
          <w:rFonts w:ascii="Times New Roman" w:hAnsi="Times New Roman"/>
          <w:sz w:val="28"/>
          <w:szCs w:val="28"/>
          <w:lang w:eastAsia="ru-RU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DD6E84">
        <w:rPr>
          <w:rFonts w:ascii="Times New Roman" w:hAnsi="Times New Roman"/>
          <w:sz w:val="28"/>
          <w:szCs w:val="28"/>
          <w:lang w:eastAsia="ru-RU"/>
        </w:rPr>
        <w:t xml:space="preserve"> и осуществлять иные действия, предусмотренные законодательством Российской Федерации.</w:t>
      </w:r>
    </w:p>
    <w:p w:rsidR="00DD6E84" w:rsidRPr="00DD6E84" w:rsidRDefault="003B3751" w:rsidP="0042437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решений</w:t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его работников, организаций, привлеченных МФЦ в </w:t>
      </w:r>
      <w:hyperlink r:id="rId19" w:history="1">
        <w:r w:rsidR="00DD6E84" w:rsidRPr="00DD6E8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соответствии</w:t>
        </w:r>
        <w:r w:rsidR="00DD6E84" w:rsidRPr="00DD6E8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  <w:t>с частью 1.1 статьи 16</w:t>
        </w:r>
      </w:hyperlink>
      <w:r w:rsidR="00DD6E84"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Федерального закона № 210-ФЗ, их работников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5.1. </w:t>
      </w:r>
      <w:proofErr w:type="gramStart"/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Информация для заинтересованных лиц об их праве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на досудебное (внесудебное) обжалование действий (бездействия)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и (или) решений, принятых (осуществленных) в ходе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предоставления муниципальной услуги</w:t>
      </w:r>
      <w:proofErr w:type="gramEnd"/>
    </w:p>
    <w:p w:rsidR="00DD6E84" w:rsidRPr="00DD6E84" w:rsidRDefault="00DD6E84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D6E84">
        <w:rPr>
          <w:rFonts w:ascii="Times New Roman" w:hAnsi="Times New Roman" w:cs="Tahoma"/>
          <w:kern w:val="3"/>
          <w:sz w:val="28"/>
          <w:szCs w:val="28"/>
          <w:lang w:bidi="en-US"/>
        </w:rPr>
        <w:t xml:space="preserve">5.1.1. </w:t>
      </w:r>
      <w:proofErr w:type="gramStart"/>
      <w:r w:rsidRPr="00DD6E84">
        <w:rPr>
          <w:rFonts w:ascii="Times New Roman" w:hAnsi="Times New Roman" w:cs="Tahoma"/>
          <w:kern w:val="3"/>
          <w:sz w:val="28"/>
          <w:szCs w:val="28"/>
          <w:lang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МФЦ, его работников, </w:t>
      </w:r>
      <w:r w:rsidRPr="00DD6E84">
        <w:rPr>
          <w:rFonts w:ascii="Times New Roman" w:eastAsia="Andale Sans UI" w:hAnsi="Times New Roman"/>
          <w:bCs/>
          <w:sz w:val="28"/>
          <w:szCs w:val="28"/>
          <w:lang w:eastAsia="ru-RU"/>
        </w:rPr>
        <w:t xml:space="preserve">организаций, привлеченных МФЦ в соответствии с </w:t>
      </w:r>
      <w:hyperlink r:id="rId20" w:history="1">
        <w:r w:rsidRPr="00DD6E84">
          <w:rPr>
            <w:rFonts w:ascii="Times New Roman" w:eastAsia="Andale Sans UI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DD6E84">
        <w:rPr>
          <w:rFonts w:ascii="Times New Roman" w:eastAsia="Andale Sans UI" w:hAnsi="Times New Roman"/>
          <w:bCs/>
          <w:sz w:val="28"/>
          <w:szCs w:val="28"/>
          <w:lang w:eastAsia="ru-RU"/>
        </w:rPr>
        <w:t xml:space="preserve"> Федерального закона № 210-ФЗ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(далее – привлекаемые организации), их работников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в досудебном (внесудебном) порядке.</w:t>
      </w:r>
      <w:proofErr w:type="gramEnd"/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5.2. Орган, предоставляющий муниципальную услугу,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организация и уполномоченные на рассмотрение жалобы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должностные лица, муниципальные служащие,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которым может быть направлена жалоба</w:t>
      </w:r>
    </w:p>
    <w:p w:rsidR="00DD6E84" w:rsidRPr="00DD6E84" w:rsidRDefault="00DD6E84" w:rsidP="0042437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5.2.1. </w:t>
      </w:r>
      <w:r w:rsidRPr="00DD6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на решение и действие (бездействие) 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</w:t>
      </w:r>
      <w:r w:rsidRPr="00DD6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предоставляющего муниципальную услугу, должностного лица, муниципального служащего, подается в </w:t>
      </w:r>
      <w:r w:rsidR="0023638B">
        <w:rPr>
          <w:rFonts w:ascii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услугу.</w:t>
      </w:r>
    </w:p>
    <w:p w:rsidR="00DD6E84" w:rsidRPr="00DD6E84" w:rsidRDefault="00DD6E84" w:rsidP="0042437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6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5.2.2. Жалоба на решение, принятое руководителем 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DD6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подается</w:t>
      </w:r>
      <w:r w:rsidR="00B53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2607">
        <w:rPr>
          <w:rFonts w:ascii="Times New Roman" w:hAnsi="Times New Roman"/>
          <w:color w:val="000000"/>
          <w:sz w:val="28"/>
          <w:szCs w:val="28"/>
          <w:lang w:eastAsia="ru-RU"/>
        </w:rPr>
        <w:t>в администрацию Чайковского городского округа</w:t>
      </w:r>
      <w:r w:rsidRPr="00DD6E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6E84" w:rsidRPr="00DD6E84" w:rsidRDefault="00DD6E84" w:rsidP="0042437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5.2.3. 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Министерство информационного развития и связи Пермского края (далее – Министерство).</w:t>
      </w:r>
    </w:p>
    <w:p w:rsidR="00DD6E84" w:rsidRPr="00DD6E84" w:rsidRDefault="00DD6E84" w:rsidP="0042437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 Жалобы на решения и действия (бездействие) работника МФЦ подается руководителю МФЦ.</w:t>
      </w:r>
    </w:p>
    <w:p w:rsidR="00DD6E84" w:rsidRPr="00DD6E84" w:rsidRDefault="00DD6E84" w:rsidP="0042437E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5.3. Способы информирования заявителей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о порядке подачи и рассмотрения жалобы,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 xml:space="preserve">в том числе с использованием Единого портала </w:t>
      </w: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  <w:t>государственных и муниципальных услуг (функций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)</w:t>
      </w:r>
    </w:p>
    <w:p w:rsidR="00DD6E84" w:rsidRPr="00DD6E84" w:rsidRDefault="00DD6E84" w:rsidP="0042437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5.3.1. Орган, предоставляющий муниципальную услугу, МФЦ, 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привлекаемые организации обеспечивают информирование заявителей 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DD6E84">
        <w:rPr>
          <w:rFonts w:ascii="Times New Roman" w:hAnsi="Times New Roman" w:cs="Tahoma"/>
          <w:kern w:val="3"/>
          <w:sz w:val="28"/>
          <w:szCs w:val="28"/>
          <w:lang w:bidi="en-US"/>
        </w:rPr>
        <w:t xml:space="preserve">муниципальных служащих, МФЦ, его работников, привлекаемых организаций, их работников </w:t>
      </w: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посредством размещения информации:</w:t>
      </w:r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5.3.1.1. на Едином портале;</w:t>
      </w:r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5.3.1.2. на официальном сайте </w:t>
      </w:r>
      <w:r w:rsidR="003B375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E84" w:rsidRPr="00DD6E84" w:rsidRDefault="00DD6E84" w:rsidP="00424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5.3.1.3. на стендах в местах предоставления муниципальных услуг</w:t>
      </w:r>
      <w:r w:rsidR="001353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E84" w:rsidRPr="00DD6E84" w:rsidRDefault="00DD6E84" w:rsidP="0042437E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auto"/>
        <w:ind w:left="851" w:right="284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DD6E8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5.4.1.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 210-ФЗ;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5.4.2. </w:t>
      </w:r>
      <w:proofErr w:type="gramStart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1.1 статьи 16 Федерального закона «Об организации предоставления государственных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муниципальных услуг», и их работников, а также многофункциональных центров предоставления государственных и муниципальных услуг 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br/>
        <w:t>и их работников».</w:t>
      </w:r>
    </w:p>
    <w:p w:rsidR="00DD6E84" w:rsidRDefault="00DD6E84" w:rsidP="00E0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5.4.3.</w:t>
      </w:r>
      <w:r w:rsidR="00E0260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E02607" w:rsidRPr="00E0260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Чайковского от 1</w:t>
      </w:r>
      <w:r w:rsidR="005F22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02607" w:rsidRPr="00E02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2D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E02607" w:rsidRPr="00E0260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5F22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2607" w:rsidRPr="00E02607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5F22DB">
        <w:rPr>
          <w:rFonts w:ascii="Times New Roman" w:eastAsia="Times New Roman" w:hAnsi="Times New Roman"/>
          <w:sz w:val="28"/>
          <w:szCs w:val="28"/>
          <w:lang w:eastAsia="ru-RU"/>
        </w:rPr>
        <w:t>1813</w:t>
      </w:r>
      <w:r w:rsidR="00E02607" w:rsidRPr="00E02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607" w:rsidRPr="005F22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22DB" w:rsidRPr="005F22DB">
        <w:rPr>
          <w:rFonts w:ascii="Times New Roman" w:hAnsi="Times New Roman"/>
          <w:color w:val="000000"/>
          <w:sz w:val="28"/>
          <w:szCs w:val="28"/>
        </w:rPr>
        <w:t>Об утверждении Порядка подачи и рассмотрении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</w:t>
      </w:r>
      <w:r w:rsidR="00E02607" w:rsidRPr="005F22D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53AC0" w:rsidRDefault="00B53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D6E84" w:rsidRPr="00DD6E84" w:rsidRDefault="00DD6E84" w:rsidP="00EB45C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D6E84" w:rsidRPr="002217B2" w:rsidRDefault="00DD6E84" w:rsidP="00EB45C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217B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дминистративному регламенту предоставления муниципальной </w:t>
      </w:r>
      <w:r w:rsidRPr="002217B2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2217B2" w:rsidRPr="002217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17B2" w:rsidRPr="002217B2">
        <w:rPr>
          <w:rFonts w:ascii="Times New Roman" w:hAnsi="Times New Roman"/>
          <w:sz w:val="28"/>
        </w:rPr>
        <w:t xml:space="preserve">Предоставление </w:t>
      </w:r>
      <w:r w:rsidR="002217B2" w:rsidRPr="002217B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об объектах учета из реестра муниципального имущества» </w:t>
      </w: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о месте нахождения, справочных телефонах, адресе сайта</w:t>
      </w:r>
    </w:p>
    <w:p w:rsidR="002217B2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в информаци</w:t>
      </w:r>
      <w:r w:rsidR="002217B2">
        <w:rPr>
          <w:rFonts w:ascii="Times New Roman" w:eastAsia="Times New Roman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адресе</w:t>
      </w:r>
      <w:proofErr w:type="gramEnd"/>
      <w:r w:rsidR="002217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почты </w:t>
      </w:r>
      <w:r w:rsidR="0023638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органа, предоставляющего муниципальную услугу</w:t>
      </w:r>
      <w:r w:rsidR="005F6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DD6E84" w:rsidRPr="00DD6E84" w:rsidRDefault="00DD6E84" w:rsidP="0042437E">
      <w:pPr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607" w:rsidRDefault="00DD6E84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353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Место нахождения</w:t>
      </w:r>
      <w:r w:rsidR="002363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Управления земельно-имущественных отношений администрации Чайковского городского округа: </w:t>
      </w:r>
      <w:bookmarkStart w:id="2" w:name="_GoBack"/>
      <w:bookmarkEnd w:id="2"/>
    </w:p>
    <w:p w:rsidR="00DD6E84" w:rsidRPr="00DD6E84" w:rsidRDefault="00E02607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Пермский край,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айковский, ул.Ленина, д.67/1</w:t>
      </w:r>
    </w:p>
    <w:p w:rsidR="00E02607" w:rsidRDefault="00DD6E84" w:rsidP="00E0260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:rsidR="00E02607" w:rsidRPr="00E02607" w:rsidRDefault="00E02607" w:rsidP="00E0260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607">
        <w:rPr>
          <w:rFonts w:ascii="Times New Roman" w:eastAsia="Times New Roman" w:hAnsi="Times New Roman"/>
          <w:sz w:val="28"/>
          <w:szCs w:val="28"/>
          <w:lang w:eastAsia="ru-RU"/>
        </w:rPr>
        <w:t>понедельник - четверг с 8-30 до 17.45;</w:t>
      </w:r>
    </w:p>
    <w:p w:rsidR="00E02607" w:rsidRPr="00E02607" w:rsidRDefault="00E02607" w:rsidP="00E0260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607">
        <w:rPr>
          <w:rFonts w:ascii="Times New Roman" w:eastAsia="Times New Roman" w:hAnsi="Times New Roman"/>
          <w:sz w:val="28"/>
          <w:szCs w:val="28"/>
          <w:lang w:eastAsia="ru-RU"/>
        </w:rPr>
        <w:t>пятница – с 8-30 до 16.30;</w:t>
      </w:r>
    </w:p>
    <w:p w:rsidR="00E02607" w:rsidRPr="00E02607" w:rsidRDefault="00E02607" w:rsidP="00E0260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607">
        <w:rPr>
          <w:rFonts w:ascii="Times New Roman" w:eastAsia="Times New Roman" w:hAnsi="Times New Roman"/>
          <w:sz w:val="28"/>
          <w:szCs w:val="28"/>
          <w:lang w:eastAsia="ru-RU"/>
        </w:rPr>
        <w:t>перерыв с 13.00 до 14.00;</w:t>
      </w:r>
    </w:p>
    <w:p w:rsidR="00E02607" w:rsidRDefault="00E02607" w:rsidP="00E02607">
      <w:pPr>
        <w:spacing w:after="0" w:line="36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2607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:rsidR="00E02607" w:rsidRDefault="00DD6E84" w:rsidP="00E02607">
      <w:pPr>
        <w:spacing w:after="0" w:line="360" w:lineRule="exact"/>
        <w:rPr>
          <w:sz w:val="28"/>
          <w:szCs w:val="28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телефоны: </w:t>
      </w:r>
      <w:r w:rsidR="00E02607" w:rsidRPr="00E02607">
        <w:rPr>
          <w:rFonts w:ascii="Times New Roman" w:hAnsi="Times New Roman"/>
          <w:sz w:val="28"/>
          <w:szCs w:val="28"/>
        </w:rPr>
        <w:t>8(34241) 4-73-75, 2-36-21</w:t>
      </w:r>
    </w:p>
    <w:p w:rsidR="00E02607" w:rsidRPr="00E02607" w:rsidRDefault="00DD6E84" w:rsidP="00E0260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21" w:history="1">
        <w:r w:rsidR="00E02607" w:rsidRPr="00A30E63">
          <w:rPr>
            <w:rStyle w:val="af1"/>
            <w:rFonts w:ascii="Times New Roman" w:eastAsia="Times New Roman" w:hAnsi="Times New Roman"/>
            <w:sz w:val="28"/>
            <w:szCs w:val="28"/>
            <w:lang w:val="en-US" w:eastAsia="ru-RU"/>
          </w:rPr>
          <w:t>chaikkui</w:t>
        </w:r>
        <w:r w:rsidR="00E02607" w:rsidRPr="00E02607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2015@</w:t>
        </w:r>
        <w:r w:rsidR="00E02607" w:rsidRPr="00A30E63">
          <w:rPr>
            <w:rStyle w:val="af1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E02607" w:rsidRPr="00E02607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02607" w:rsidRPr="00A30E63">
          <w:rPr>
            <w:rStyle w:val="af1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E02607" w:rsidRPr="00E02607" w:rsidRDefault="00E02607" w:rsidP="00E02607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Pr="001353D7" w:rsidRDefault="00E02607" w:rsidP="00403CBD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26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E84" w:rsidRPr="001353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Государственное бюджетное учреждение Пермского края "Пермский краевой многофункциональный центр предоставления государственных</w:t>
      </w:r>
      <w:r w:rsidR="00DD6E84" w:rsidRPr="001353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и муниципальных услуг" (далее - МФЦ).</w:t>
      </w:r>
    </w:p>
    <w:p w:rsidR="00DD6E84" w:rsidRPr="00DD6E84" w:rsidRDefault="00DD6E84" w:rsidP="004243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адрес: </w:t>
      </w:r>
      <w:r w:rsidR="00403CBD">
        <w:rPr>
          <w:rFonts w:ascii="Times New Roman" w:eastAsia="Times New Roman" w:hAnsi="Times New Roman"/>
          <w:sz w:val="28"/>
          <w:szCs w:val="28"/>
          <w:lang w:eastAsia="ru-RU"/>
        </w:rPr>
        <w:t>Пермский край, г</w:t>
      </w:r>
      <w:proofErr w:type="gramStart"/>
      <w:r w:rsidR="00403CBD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="00403CBD">
        <w:rPr>
          <w:rFonts w:ascii="Times New Roman" w:eastAsia="Times New Roman" w:hAnsi="Times New Roman"/>
          <w:sz w:val="28"/>
          <w:szCs w:val="28"/>
          <w:lang w:eastAsia="ru-RU"/>
        </w:rPr>
        <w:t>айковский, ул.Декабристов, д.9</w:t>
      </w:r>
    </w:p>
    <w:p w:rsidR="00403CBD" w:rsidRDefault="00DD6E84" w:rsidP="004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Режим работы:</w:t>
      </w:r>
    </w:p>
    <w:p w:rsidR="00403CBD" w:rsidRDefault="00403CBD" w:rsidP="004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 – среда, пятница с 8.00 до 18.00</w:t>
      </w:r>
    </w:p>
    <w:p w:rsidR="00403CBD" w:rsidRDefault="00403CBD" w:rsidP="004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четверг – с 8.00 до 20.00</w:t>
      </w:r>
    </w:p>
    <w:p w:rsidR="00403CBD" w:rsidRDefault="00403CBD" w:rsidP="004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суббота – с 08.00. до 17.00 </w:t>
      </w:r>
    </w:p>
    <w:p w:rsidR="00403CBD" w:rsidRPr="00403CBD" w:rsidRDefault="00DD6E84" w:rsidP="004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</w:t>
      </w:r>
      <w:r w:rsidR="00403CBD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403CBD" w:rsidRPr="00403CBD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="00403CBD" w:rsidRPr="00403CBD">
        <w:rPr>
          <w:rStyle w:val="orgcontacts-phone"/>
          <w:rFonts w:ascii="Times New Roman" w:hAnsi="Times New Roman"/>
          <w:color w:val="333333"/>
          <w:sz w:val="28"/>
          <w:szCs w:val="28"/>
          <w:shd w:val="clear" w:color="auto" w:fill="FBFBFB"/>
        </w:rPr>
        <w:t>8 (800) 550-05-03,</w:t>
      </w:r>
      <w:r w:rsidR="00403CBD">
        <w:rPr>
          <w:rStyle w:val="orgcontacts-phone"/>
          <w:rFonts w:ascii="Times New Roman" w:hAnsi="Times New Roman"/>
          <w:color w:val="333333"/>
          <w:sz w:val="28"/>
          <w:szCs w:val="28"/>
          <w:shd w:val="clear" w:color="auto" w:fill="FBFBFB"/>
        </w:rPr>
        <w:t xml:space="preserve"> 8 </w:t>
      </w:r>
      <w:r w:rsidR="00403CBD" w:rsidRPr="00403CBD">
        <w:rPr>
          <w:rStyle w:val="orgcontacts-phone"/>
          <w:rFonts w:ascii="Times New Roman" w:hAnsi="Times New Roman"/>
          <w:color w:val="333333"/>
          <w:sz w:val="28"/>
          <w:szCs w:val="28"/>
          <w:shd w:val="clear" w:color="auto" w:fill="FBFBFB"/>
        </w:rPr>
        <w:t>(342) 270-11-20</w:t>
      </w:r>
    </w:p>
    <w:p w:rsidR="00DD6E84" w:rsidRPr="00403CBD" w:rsidRDefault="00DD6E84" w:rsidP="004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сайта в сети Интернет: </w:t>
      </w:r>
      <w:r w:rsidRPr="00DD6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www.mfc-perm.ru.</w:t>
      </w:r>
    </w:p>
    <w:p w:rsidR="00DD6E84" w:rsidRPr="00DD6E84" w:rsidRDefault="00DD6E84" w:rsidP="004243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3. Единый портал государственных и муниципальных услуг (функций): https://www.gosuslugi.ru/.</w:t>
      </w:r>
    </w:p>
    <w:p w:rsidR="00DD6E84" w:rsidRPr="00DD6E84" w:rsidRDefault="00DD6E84" w:rsidP="002217B2">
      <w:pPr>
        <w:pageBreakBefore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217B2" w:rsidRPr="002217B2" w:rsidRDefault="002217B2" w:rsidP="002217B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дминистративному регламенту предоставления муниципальной </w:t>
      </w:r>
      <w:r w:rsidRPr="002217B2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2217B2">
        <w:rPr>
          <w:rFonts w:ascii="Times New Roman" w:hAnsi="Times New Roman"/>
          <w:sz w:val="28"/>
        </w:rPr>
        <w:t xml:space="preserve">Предоставление </w:t>
      </w:r>
      <w:r w:rsidRPr="002217B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об объектах учета из реестра муниципального имущества» 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БЛАНК ЗАЯВЛЕНИЯ</w:t>
      </w:r>
    </w:p>
    <w:p w:rsidR="00DD6E84" w:rsidRPr="00DD6E84" w:rsidRDefault="00DD6E84" w:rsidP="00424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ИНФОРМАЦИИ ОБ ОБЪЕКТАХ УЧЕТА ИЗ РЕЕСТРА МУНИЦИПАЛЬНОГО ИМУЩЕСТВА</w:t>
      </w:r>
    </w:p>
    <w:p w:rsidR="00DD6E84" w:rsidRPr="00DD6E84" w:rsidRDefault="00DD6E84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Default="00576A5C" w:rsidP="00576A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     земельно-имущественных отношений администрации</w:t>
      </w:r>
    </w:p>
    <w:p w:rsidR="00576A5C" w:rsidRDefault="00576A5C" w:rsidP="00576A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576A5C" w:rsidRDefault="00576A5C" w:rsidP="00576A5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</w:t>
      </w:r>
      <w:r w:rsidR="00EB45C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D6E84" w:rsidRPr="00DD6E84" w:rsidRDefault="00576A5C" w:rsidP="00576A5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EB45C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DD6E84" w:rsidRPr="00DD6E84">
        <w:rPr>
          <w:rFonts w:ascii="Times New Roman" w:eastAsia="Times New Roman" w:hAnsi="Times New Roman"/>
          <w:sz w:val="24"/>
          <w:szCs w:val="24"/>
          <w:lang w:eastAsia="ru-RU"/>
        </w:rPr>
        <w:t>(сведения о заявителе &lt;*&gt;)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ru-RU"/>
        </w:rPr>
      </w:pPr>
    </w:p>
    <w:p w:rsidR="00DD6E84" w:rsidRPr="00DD6E84" w:rsidRDefault="00DD6E84" w:rsidP="00EB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предоставить информацию из реестра муниципального имущества на объект (ы):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1. Наименование: _______________________________________________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Адрес (местонахождение): 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Инвентарный номер: 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Площадь: _____________________________________________________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Объем: ___________________________________________________________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Протяженность: ___________________________________________________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Иные характеристики: _______________________________________________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Информацию прошу направить: ____________________________________</w:t>
      </w:r>
    </w:p>
    <w:p w:rsidR="00DD6E84" w:rsidRPr="00576A5C" w:rsidRDefault="00DD6E84" w:rsidP="00576A5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76A5C">
        <w:rPr>
          <w:rFonts w:ascii="Times New Roman" w:eastAsia="Times New Roman" w:hAnsi="Times New Roman"/>
          <w:sz w:val="20"/>
          <w:szCs w:val="20"/>
          <w:lang w:eastAsia="ru-RU"/>
        </w:rPr>
        <w:t>(почтой по адресу, лично, по факсу N...,</w:t>
      </w:r>
      <w:proofErr w:type="gramEnd"/>
    </w:p>
    <w:p w:rsidR="00DD6E84" w:rsidRPr="00DD6E84" w:rsidRDefault="00DD6E84" w:rsidP="00576A5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A5C">
        <w:rPr>
          <w:rFonts w:ascii="Times New Roman" w:eastAsia="Times New Roman" w:hAnsi="Times New Roman"/>
          <w:sz w:val="20"/>
          <w:szCs w:val="20"/>
          <w:lang w:eastAsia="ru-RU"/>
        </w:rPr>
        <w:t>по электронной почте, в электронном виде)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1....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2....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________________/_______________</w:t>
      </w:r>
    </w:p>
    <w:p w:rsidR="00DD6E84" w:rsidRPr="00DD6E84" w:rsidRDefault="00DD6E84" w:rsidP="004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Дата                                                Подпись        Расшифровка</w:t>
      </w:r>
    </w:p>
    <w:p w:rsidR="00EB45CA" w:rsidRDefault="00DD6E84" w:rsidP="00EB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76A5C">
        <w:rPr>
          <w:rFonts w:ascii="Times New Roman" w:eastAsia="Times New Roman" w:hAnsi="Times New Roman"/>
          <w:sz w:val="18"/>
          <w:szCs w:val="18"/>
          <w:lang w:eastAsia="ru-RU"/>
        </w:rPr>
        <w:t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p w:rsidR="007738CB" w:rsidRPr="002217B2" w:rsidRDefault="00DD6E84" w:rsidP="002217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76A5C">
        <w:rPr>
          <w:rFonts w:ascii="Times New Roman" w:eastAsia="Times New Roman" w:hAnsi="Times New Roman"/>
          <w:sz w:val="18"/>
          <w:szCs w:val="18"/>
          <w:lang w:eastAsia="ru-RU"/>
        </w:rPr>
        <w:t xml:space="preserve">Для юридических лиц и индивидуальных предпринимателей 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</w:t>
      </w:r>
      <w:r w:rsidRPr="00576A5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руководителя, ИНН, ОГРН (ИП),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sectPr w:rsidR="007738CB" w:rsidRPr="002217B2" w:rsidSect="00E526FF">
      <w:headerReference w:type="default" r:id="rId22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32" w:rsidRDefault="00AA3132" w:rsidP="00DD6E84">
      <w:pPr>
        <w:spacing w:after="0" w:line="240" w:lineRule="auto"/>
      </w:pPr>
      <w:r>
        <w:separator/>
      </w:r>
    </w:p>
  </w:endnote>
  <w:endnote w:type="continuationSeparator" w:id="0">
    <w:p w:rsidR="00AA3132" w:rsidRDefault="00AA3132" w:rsidP="00DD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32" w:rsidRDefault="00AA3132" w:rsidP="00DD6E84">
      <w:pPr>
        <w:spacing w:after="0" w:line="240" w:lineRule="auto"/>
      </w:pPr>
      <w:r>
        <w:separator/>
      </w:r>
    </w:p>
  </w:footnote>
  <w:footnote w:type="continuationSeparator" w:id="0">
    <w:p w:rsidR="00AA3132" w:rsidRDefault="00AA3132" w:rsidP="00DD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7B" w:rsidRPr="004C2F7B" w:rsidRDefault="004C2F7B" w:rsidP="004C2F7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C2F7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03.12.2021 г. Срок  приема заключений независимых экспертов до 17.12.2021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F2"/>
    <w:rsid w:val="00023E48"/>
    <w:rsid w:val="0005090F"/>
    <w:rsid w:val="000529CE"/>
    <w:rsid w:val="00090035"/>
    <w:rsid w:val="000A46A1"/>
    <w:rsid w:val="000C3703"/>
    <w:rsid w:val="00107A5C"/>
    <w:rsid w:val="001209C5"/>
    <w:rsid w:val="001353D7"/>
    <w:rsid w:val="00155BAE"/>
    <w:rsid w:val="00170A77"/>
    <w:rsid w:val="001718A1"/>
    <w:rsid w:val="001D6C0F"/>
    <w:rsid w:val="002217B2"/>
    <w:rsid w:val="00225222"/>
    <w:rsid w:val="0023638B"/>
    <w:rsid w:val="00265A1C"/>
    <w:rsid w:val="002A44F6"/>
    <w:rsid w:val="002C43A4"/>
    <w:rsid w:val="002E7D81"/>
    <w:rsid w:val="003519CE"/>
    <w:rsid w:val="003859FA"/>
    <w:rsid w:val="003A1300"/>
    <w:rsid w:val="003B3751"/>
    <w:rsid w:val="003B3FDB"/>
    <w:rsid w:val="00403CBD"/>
    <w:rsid w:val="004224B2"/>
    <w:rsid w:val="00422BBD"/>
    <w:rsid w:val="0042437E"/>
    <w:rsid w:val="0042760D"/>
    <w:rsid w:val="00430DC2"/>
    <w:rsid w:val="0046123B"/>
    <w:rsid w:val="0049355E"/>
    <w:rsid w:val="004C2F7B"/>
    <w:rsid w:val="004C63D9"/>
    <w:rsid w:val="005150A3"/>
    <w:rsid w:val="00576A5C"/>
    <w:rsid w:val="005D1DAB"/>
    <w:rsid w:val="005F22DB"/>
    <w:rsid w:val="005F6D14"/>
    <w:rsid w:val="00610BF2"/>
    <w:rsid w:val="00610CD1"/>
    <w:rsid w:val="00623398"/>
    <w:rsid w:val="00631BBC"/>
    <w:rsid w:val="006828A2"/>
    <w:rsid w:val="00692B1A"/>
    <w:rsid w:val="006A7B8A"/>
    <w:rsid w:val="006B0023"/>
    <w:rsid w:val="006D23FD"/>
    <w:rsid w:val="006E5EC9"/>
    <w:rsid w:val="007024C8"/>
    <w:rsid w:val="00713277"/>
    <w:rsid w:val="007738CB"/>
    <w:rsid w:val="0077550C"/>
    <w:rsid w:val="007A0A87"/>
    <w:rsid w:val="007C0DE8"/>
    <w:rsid w:val="007C24F8"/>
    <w:rsid w:val="007E1609"/>
    <w:rsid w:val="00806AB8"/>
    <w:rsid w:val="00811722"/>
    <w:rsid w:val="00833F08"/>
    <w:rsid w:val="008C52A7"/>
    <w:rsid w:val="00902ECC"/>
    <w:rsid w:val="00970AE4"/>
    <w:rsid w:val="00974028"/>
    <w:rsid w:val="00987AA9"/>
    <w:rsid w:val="009C6970"/>
    <w:rsid w:val="009D3134"/>
    <w:rsid w:val="00A07102"/>
    <w:rsid w:val="00AA3132"/>
    <w:rsid w:val="00B013C5"/>
    <w:rsid w:val="00B15997"/>
    <w:rsid w:val="00B27042"/>
    <w:rsid w:val="00B361D8"/>
    <w:rsid w:val="00B529FF"/>
    <w:rsid w:val="00B53AC0"/>
    <w:rsid w:val="00B62747"/>
    <w:rsid w:val="00B776C6"/>
    <w:rsid w:val="00BA285B"/>
    <w:rsid w:val="00BB220A"/>
    <w:rsid w:val="00C12555"/>
    <w:rsid w:val="00C22C2C"/>
    <w:rsid w:val="00C518F7"/>
    <w:rsid w:val="00C922CB"/>
    <w:rsid w:val="00CA12D4"/>
    <w:rsid w:val="00CF6A75"/>
    <w:rsid w:val="00D43689"/>
    <w:rsid w:val="00D74B4E"/>
    <w:rsid w:val="00D8588B"/>
    <w:rsid w:val="00D9260C"/>
    <w:rsid w:val="00D94642"/>
    <w:rsid w:val="00DC5AB2"/>
    <w:rsid w:val="00DD6E84"/>
    <w:rsid w:val="00DF7F1D"/>
    <w:rsid w:val="00E02607"/>
    <w:rsid w:val="00E526FF"/>
    <w:rsid w:val="00E82A27"/>
    <w:rsid w:val="00E90820"/>
    <w:rsid w:val="00EA79EF"/>
    <w:rsid w:val="00EB45CA"/>
    <w:rsid w:val="00EB5B24"/>
    <w:rsid w:val="00F024F9"/>
    <w:rsid w:val="00F3284B"/>
    <w:rsid w:val="00F46A16"/>
    <w:rsid w:val="00F57E68"/>
    <w:rsid w:val="00FA1F28"/>
    <w:rsid w:val="00FA6A47"/>
    <w:rsid w:val="00FE3886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BF2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7738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6E84"/>
  </w:style>
  <w:style w:type="paragraph" w:customStyle="1" w:styleId="a6">
    <w:name w:val="Заголовок к тексту"/>
    <w:basedOn w:val="a"/>
    <w:next w:val="a7"/>
    <w:rsid w:val="00DD6E8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DD6E84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7"/>
    <w:rsid w:val="00DD6E84"/>
    <w:pPr>
      <w:suppressAutoHyphens/>
      <w:spacing w:line="240" w:lineRule="exact"/>
    </w:pPr>
    <w:rPr>
      <w:sz w:val="24"/>
    </w:rPr>
  </w:style>
  <w:style w:type="paragraph" w:styleId="aa">
    <w:name w:val="footer"/>
    <w:basedOn w:val="a"/>
    <w:link w:val="ab"/>
    <w:uiPriority w:val="99"/>
    <w:rsid w:val="00DD6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D6E84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c"/>
    <w:uiPriority w:val="99"/>
    <w:rsid w:val="00DD6E84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7"/>
    <w:uiPriority w:val="99"/>
    <w:rsid w:val="00DD6E84"/>
    <w:rPr>
      <w:rFonts w:ascii="Times New Roman" w:eastAsia="Times New Roman" w:hAnsi="Times New Roman"/>
      <w:sz w:val="28"/>
    </w:rPr>
  </w:style>
  <w:style w:type="paragraph" w:customStyle="1" w:styleId="ad">
    <w:name w:val="Приложение"/>
    <w:basedOn w:val="a7"/>
    <w:rsid w:val="00DD6E8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7"/>
    <w:rsid w:val="00DD6E84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ignature"/>
    <w:basedOn w:val="a"/>
    <w:next w:val="a7"/>
    <w:link w:val="af0"/>
    <w:rsid w:val="00DD6E8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DD6E84"/>
    <w:rPr>
      <w:rFonts w:ascii="Times New Roman" w:eastAsia="Times New Roman" w:hAnsi="Times New Roman"/>
      <w:sz w:val="28"/>
    </w:rPr>
  </w:style>
  <w:style w:type="character" w:styleId="af1">
    <w:name w:val="Hyperlink"/>
    <w:uiPriority w:val="99"/>
    <w:rsid w:val="00DD6E84"/>
    <w:rPr>
      <w:color w:val="0000FF"/>
      <w:u w:val="single"/>
    </w:rPr>
  </w:style>
  <w:style w:type="character" w:styleId="af2">
    <w:name w:val="FollowedHyperlink"/>
    <w:uiPriority w:val="99"/>
    <w:rsid w:val="00DD6E84"/>
    <w:rPr>
      <w:color w:val="800080"/>
      <w:u w:val="single"/>
    </w:rPr>
  </w:style>
  <w:style w:type="paragraph" w:customStyle="1" w:styleId="ConsPlusNormal">
    <w:name w:val="ConsPlusNormal"/>
    <w:link w:val="ConsPlusNormal0"/>
    <w:rsid w:val="00DD6E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D6E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"/>
    <w:basedOn w:val="a"/>
    <w:rsid w:val="00DD6E8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DD6E84"/>
    <w:rPr>
      <w:rFonts w:ascii="Arial" w:eastAsia="Times New Roman" w:hAnsi="Arial" w:cs="Arial"/>
    </w:rPr>
  </w:style>
  <w:style w:type="paragraph" w:styleId="af4">
    <w:name w:val="List Paragraph"/>
    <w:basedOn w:val="a"/>
    <w:qFormat/>
    <w:rsid w:val="00DD6E84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Strong"/>
    <w:uiPriority w:val="22"/>
    <w:qFormat/>
    <w:rsid w:val="00DD6E84"/>
    <w:rPr>
      <w:b/>
      <w:bCs/>
    </w:rPr>
  </w:style>
  <w:style w:type="paragraph" w:customStyle="1" w:styleId="11">
    <w:name w:val="Обычный (веб)1"/>
    <w:basedOn w:val="a"/>
    <w:rsid w:val="00DD6E8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DD6E8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6">
    <w:name w:val="annotation reference"/>
    <w:rsid w:val="00DD6E84"/>
    <w:rPr>
      <w:sz w:val="16"/>
      <w:szCs w:val="16"/>
    </w:rPr>
  </w:style>
  <w:style w:type="paragraph" w:styleId="af7">
    <w:name w:val="annotation text"/>
    <w:basedOn w:val="a"/>
    <w:link w:val="af8"/>
    <w:rsid w:val="00DD6E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DD6E8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DD6E84"/>
    <w:rPr>
      <w:b/>
      <w:bCs/>
    </w:rPr>
  </w:style>
  <w:style w:type="character" w:customStyle="1" w:styleId="afa">
    <w:name w:val="Тема примечания Знак"/>
    <w:basedOn w:val="af8"/>
    <w:link w:val="af9"/>
    <w:rsid w:val="00DD6E84"/>
    <w:rPr>
      <w:rFonts w:ascii="Times New Roman" w:eastAsia="Times New Roman" w:hAnsi="Times New Roman"/>
      <w:b/>
      <w:bCs/>
    </w:rPr>
  </w:style>
  <w:style w:type="paragraph" w:styleId="afb">
    <w:name w:val="footnote text"/>
    <w:basedOn w:val="a"/>
    <w:link w:val="afc"/>
    <w:qFormat/>
    <w:rsid w:val="00DD6E8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D6E84"/>
    <w:rPr>
      <w:rFonts w:ascii="Times New Roman" w:eastAsia="Times New Roman" w:hAnsi="Times New Roman"/>
    </w:rPr>
  </w:style>
  <w:style w:type="character" w:styleId="afd">
    <w:name w:val="footnote reference"/>
    <w:rsid w:val="00DD6E84"/>
    <w:rPr>
      <w:vertAlign w:val="superscript"/>
    </w:rPr>
  </w:style>
  <w:style w:type="paragraph" w:customStyle="1" w:styleId="12">
    <w:name w:val="Абзац списка1"/>
    <w:basedOn w:val="a"/>
    <w:qFormat/>
    <w:rsid w:val="00DD6E84"/>
    <w:pPr>
      <w:autoSpaceDE w:val="0"/>
      <w:autoSpaceDN w:val="0"/>
      <w:adjustRightInd w:val="0"/>
      <w:ind w:left="720"/>
      <w:contextualSpacing/>
    </w:pPr>
  </w:style>
  <w:style w:type="paragraph" w:styleId="afe">
    <w:name w:val="Normal (Web)"/>
    <w:basedOn w:val="a"/>
    <w:uiPriority w:val="99"/>
    <w:rsid w:val="00DD6E8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">
    <w:name w:val="Revision"/>
    <w:hidden/>
    <w:rsid w:val="00DD6E84"/>
    <w:rPr>
      <w:rFonts w:ascii="Times New Roman" w:eastAsia="Times New Roman" w:hAnsi="Times New Roman"/>
      <w:sz w:val="28"/>
    </w:rPr>
  </w:style>
  <w:style w:type="table" w:customStyle="1" w:styleId="2">
    <w:name w:val="Сетка таблицы2"/>
    <w:basedOn w:val="a1"/>
    <w:next w:val="a5"/>
    <w:uiPriority w:val="99"/>
    <w:rsid w:val="00DD6E8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DD6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Верхний колонтитул Знак"/>
    <w:basedOn w:val="a0"/>
    <w:link w:val="aff0"/>
    <w:rsid w:val="00DD6E84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DD6E8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D6E84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DD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итул текст"/>
    <w:basedOn w:val="a"/>
    <w:rsid w:val="00DD6E84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/>
      <w:kern w:val="2"/>
      <w:sz w:val="27"/>
      <w:szCs w:val="27"/>
      <w:lang w:eastAsia="ru-RU"/>
    </w:rPr>
  </w:style>
  <w:style w:type="paragraph" w:customStyle="1" w:styleId="aff3">
    <w:name w:val="Таблица текст"/>
    <w:basedOn w:val="a"/>
    <w:link w:val="aff4"/>
    <w:qFormat/>
    <w:rsid w:val="00DD6E8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Таблица текст Знак"/>
    <w:link w:val="aff3"/>
    <w:locked/>
    <w:rsid w:val="00DD6E84"/>
    <w:rPr>
      <w:rFonts w:ascii="Times New Roman" w:eastAsia="Times New Roman" w:hAnsi="Times New Roman"/>
      <w:sz w:val="24"/>
      <w:szCs w:val="24"/>
    </w:rPr>
  </w:style>
  <w:style w:type="paragraph" w:customStyle="1" w:styleId="aff5">
    <w:name w:val="Таблица шапка"/>
    <w:basedOn w:val="a"/>
    <w:next w:val="a"/>
    <w:link w:val="aff6"/>
    <w:qFormat/>
    <w:rsid w:val="00DD6E8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6">
    <w:name w:val="Таблица шапка Знак"/>
    <w:link w:val="aff5"/>
    <w:rsid w:val="00DD6E84"/>
    <w:rPr>
      <w:rFonts w:ascii="Times New Roman" w:eastAsia="Times New Roman" w:hAnsi="Times New Roman"/>
      <w:b/>
      <w:sz w:val="24"/>
      <w:szCs w:val="24"/>
    </w:rPr>
  </w:style>
  <w:style w:type="paragraph" w:customStyle="1" w:styleId="ConsPlusTitle">
    <w:name w:val="ConsPlusTitle"/>
    <w:rsid w:val="00DD6E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orgcontacts-phone">
    <w:name w:val="orgcontacts-phone"/>
    <w:basedOn w:val="a0"/>
    <w:rsid w:val="0040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BF2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7738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6E84"/>
  </w:style>
  <w:style w:type="paragraph" w:customStyle="1" w:styleId="a6">
    <w:name w:val="Заголовок к тексту"/>
    <w:basedOn w:val="a"/>
    <w:next w:val="a7"/>
    <w:rsid w:val="00DD6E8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DD6E84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7"/>
    <w:rsid w:val="00DD6E84"/>
    <w:pPr>
      <w:suppressAutoHyphens/>
      <w:spacing w:line="240" w:lineRule="exact"/>
    </w:pPr>
    <w:rPr>
      <w:sz w:val="24"/>
    </w:rPr>
  </w:style>
  <w:style w:type="paragraph" w:styleId="aa">
    <w:name w:val="footer"/>
    <w:basedOn w:val="a"/>
    <w:link w:val="ab"/>
    <w:uiPriority w:val="99"/>
    <w:rsid w:val="00DD6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D6E84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c"/>
    <w:uiPriority w:val="99"/>
    <w:rsid w:val="00DD6E84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7"/>
    <w:uiPriority w:val="99"/>
    <w:rsid w:val="00DD6E84"/>
    <w:rPr>
      <w:rFonts w:ascii="Times New Roman" w:eastAsia="Times New Roman" w:hAnsi="Times New Roman"/>
      <w:sz w:val="28"/>
    </w:rPr>
  </w:style>
  <w:style w:type="paragraph" w:customStyle="1" w:styleId="ad">
    <w:name w:val="Приложение"/>
    <w:basedOn w:val="a7"/>
    <w:rsid w:val="00DD6E8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7"/>
    <w:rsid w:val="00DD6E84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ignature"/>
    <w:basedOn w:val="a"/>
    <w:next w:val="a7"/>
    <w:link w:val="af0"/>
    <w:rsid w:val="00DD6E8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DD6E84"/>
    <w:rPr>
      <w:rFonts w:ascii="Times New Roman" w:eastAsia="Times New Roman" w:hAnsi="Times New Roman"/>
      <w:sz w:val="28"/>
    </w:rPr>
  </w:style>
  <w:style w:type="character" w:styleId="af1">
    <w:name w:val="Hyperlink"/>
    <w:uiPriority w:val="99"/>
    <w:rsid w:val="00DD6E84"/>
    <w:rPr>
      <w:color w:val="0000FF"/>
      <w:u w:val="single"/>
    </w:rPr>
  </w:style>
  <w:style w:type="character" w:styleId="af2">
    <w:name w:val="FollowedHyperlink"/>
    <w:uiPriority w:val="99"/>
    <w:rsid w:val="00DD6E84"/>
    <w:rPr>
      <w:color w:val="800080"/>
      <w:u w:val="single"/>
    </w:rPr>
  </w:style>
  <w:style w:type="paragraph" w:customStyle="1" w:styleId="ConsPlusNormal">
    <w:name w:val="ConsPlusNormal"/>
    <w:link w:val="ConsPlusNormal0"/>
    <w:rsid w:val="00DD6E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D6E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"/>
    <w:basedOn w:val="a"/>
    <w:rsid w:val="00DD6E8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DD6E84"/>
    <w:rPr>
      <w:rFonts w:ascii="Arial" w:eastAsia="Times New Roman" w:hAnsi="Arial" w:cs="Arial"/>
    </w:rPr>
  </w:style>
  <w:style w:type="paragraph" w:styleId="af4">
    <w:name w:val="List Paragraph"/>
    <w:basedOn w:val="a"/>
    <w:qFormat/>
    <w:rsid w:val="00DD6E84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Strong"/>
    <w:uiPriority w:val="22"/>
    <w:qFormat/>
    <w:rsid w:val="00DD6E84"/>
    <w:rPr>
      <w:b/>
      <w:bCs/>
    </w:rPr>
  </w:style>
  <w:style w:type="paragraph" w:customStyle="1" w:styleId="11">
    <w:name w:val="Обычный (веб)1"/>
    <w:basedOn w:val="a"/>
    <w:rsid w:val="00DD6E8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DD6E8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6">
    <w:name w:val="annotation reference"/>
    <w:rsid w:val="00DD6E84"/>
    <w:rPr>
      <w:sz w:val="16"/>
      <w:szCs w:val="16"/>
    </w:rPr>
  </w:style>
  <w:style w:type="paragraph" w:styleId="af7">
    <w:name w:val="annotation text"/>
    <w:basedOn w:val="a"/>
    <w:link w:val="af8"/>
    <w:rsid w:val="00DD6E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DD6E8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DD6E84"/>
    <w:rPr>
      <w:b/>
      <w:bCs/>
    </w:rPr>
  </w:style>
  <w:style w:type="character" w:customStyle="1" w:styleId="afa">
    <w:name w:val="Тема примечания Знак"/>
    <w:basedOn w:val="af8"/>
    <w:link w:val="af9"/>
    <w:rsid w:val="00DD6E84"/>
    <w:rPr>
      <w:rFonts w:ascii="Times New Roman" w:eastAsia="Times New Roman" w:hAnsi="Times New Roman"/>
      <w:b/>
      <w:bCs/>
    </w:rPr>
  </w:style>
  <w:style w:type="paragraph" w:styleId="afb">
    <w:name w:val="footnote text"/>
    <w:basedOn w:val="a"/>
    <w:link w:val="afc"/>
    <w:qFormat/>
    <w:rsid w:val="00DD6E8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D6E84"/>
    <w:rPr>
      <w:rFonts w:ascii="Times New Roman" w:eastAsia="Times New Roman" w:hAnsi="Times New Roman"/>
    </w:rPr>
  </w:style>
  <w:style w:type="character" w:styleId="afd">
    <w:name w:val="footnote reference"/>
    <w:rsid w:val="00DD6E84"/>
    <w:rPr>
      <w:vertAlign w:val="superscript"/>
    </w:rPr>
  </w:style>
  <w:style w:type="paragraph" w:customStyle="1" w:styleId="12">
    <w:name w:val="Абзац списка1"/>
    <w:basedOn w:val="a"/>
    <w:qFormat/>
    <w:rsid w:val="00DD6E84"/>
    <w:pPr>
      <w:autoSpaceDE w:val="0"/>
      <w:autoSpaceDN w:val="0"/>
      <w:adjustRightInd w:val="0"/>
      <w:ind w:left="720"/>
      <w:contextualSpacing/>
    </w:pPr>
  </w:style>
  <w:style w:type="paragraph" w:styleId="afe">
    <w:name w:val="Normal (Web)"/>
    <w:basedOn w:val="a"/>
    <w:uiPriority w:val="99"/>
    <w:rsid w:val="00DD6E8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">
    <w:name w:val="Revision"/>
    <w:hidden/>
    <w:rsid w:val="00DD6E84"/>
    <w:rPr>
      <w:rFonts w:ascii="Times New Roman" w:eastAsia="Times New Roman" w:hAnsi="Times New Roman"/>
      <w:sz w:val="28"/>
    </w:rPr>
  </w:style>
  <w:style w:type="table" w:customStyle="1" w:styleId="2">
    <w:name w:val="Сетка таблицы2"/>
    <w:basedOn w:val="a1"/>
    <w:next w:val="a5"/>
    <w:uiPriority w:val="99"/>
    <w:rsid w:val="00DD6E8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DD6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Верхний колонтитул Знак"/>
    <w:basedOn w:val="a0"/>
    <w:link w:val="aff0"/>
    <w:rsid w:val="00DD6E84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DD6E8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D6E84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DD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итул текст"/>
    <w:basedOn w:val="a"/>
    <w:rsid w:val="00DD6E84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/>
      <w:kern w:val="2"/>
      <w:sz w:val="27"/>
      <w:szCs w:val="27"/>
      <w:lang w:eastAsia="ru-RU"/>
    </w:rPr>
  </w:style>
  <w:style w:type="paragraph" w:customStyle="1" w:styleId="aff3">
    <w:name w:val="Таблица текст"/>
    <w:basedOn w:val="a"/>
    <w:link w:val="aff4"/>
    <w:qFormat/>
    <w:rsid w:val="00DD6E8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Таблица текст Знак"/>
    <w:link w:val="aff3"/>
    <w:locked/>
    <w:rsid w:val="00DD6E84"/>
    <w:rPr>
      <w:rFonts w:ascii="Times New Roman" w:eastAsia="Times New Roman" w:hAnsi="Times New Roman"/>
      <w:sz w:val="24"/>
      <w:szCs w:val="24"/>
    </w:rPr>
  </w:style>
  <w:style w:type="paragraph" w:customStyle="1" w:styleId="aff5">
    <w:name w:val="Таблица шапка"/>
    <w:basedOn w:val="a"/>
    <w:next w:val="a"/>
    <w:link w:val="aff6"/>
    <w:qFormat/>
    <w:rsid w:val="00DD6E8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6">
    <w:name w:val="Таблица шапка Знак"/>
    <w:link w:val="aff5"/>
    <w:rsid w:val="00DD6E84"/>
    <w:rPr>
      <w:rFonts w:ascii="Times New Roman" w:eastAsia="Times New Roman" w:hAnsi="Times New Roman"/>
      <w:b/>
      <w:sz w:val="24"/>
      <w:szCs w:val="24"/>
    </w:rPr>
  </w:style>
  <w:style w:type="paragraph" w:customStyle="1" w:styleId="ConsPlusTitle">
    <w:name w:val="ConsPlusTitle"/>
    <w:rsid w:val="00DD6E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orgcontacts-phone">
    <w:name w:val="orgcontacts-phone"/>
    <w:basedOn w:val="a0"/>
    <w:rsid w:val="0040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mailto:chaikkui2015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390A86CE55FA4A39E8B27FE926A9679DC8A2C97A45F4EB11B8CCAA68B494B5F322D85A08B0E930698C8130B0B6B15D68F27D0m1Y1H" TargetMode="External"/><Relationship Id="rId17" Type="http://schemas.openxmlformats.org/officeDocument/2006/relationships/hyperlink" Target="consultantplus://offline/ref=921564ECAFF636D0C53C81AE2006AB092CB87EBBB119F1774CAAB72E065A94E151E12DD02D103AE342A3BA5573B22CF2B6AC7830o5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564ECAFF636D0C53C81AE2006AB092CB87EBBB119F1774CAAB72E065A94E151E12DD52D103AE342A3BA5573B22CF2B6AC7830o5K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564ECAFF636D0C53C81AE2006AB092CBA7CB4BE1FF1774CAAB72E065A94E143E175D9244475A713B0BA556F3Bo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41A4CD81F551D5D9C27843C70C7DE5E7CA695E6BD7AC7766C6B97104D3ADB46CEE2F102A1724D420PA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4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DBBF-77B9-4BDB-BC6B-DA49BD5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(14).dot</Template>
  <TotalTime>2</TotalTime>
  <Pages>24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Пученкина Татьяна Борисовна</dc:creator>
  <cp:lastModifiedBy>kostireva</cp:lastModifiedBy>
  <cp:revision>2</cp:revision>
  <dcterms:created xsi:type="dcterms:W3CDTF">2021-12-03T11:19:00Z</dcterms:created>
  <dcterms:modified xsi:type="dcterms:W3CDTF">2021-12-03T11:19:00Z</dcterms:modified>
</cp:coreProperties>
</file>