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D5" w:rsidRDefault="004C7A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5pt;margin-top:249.6pt;width:257.35pt;height:161.25pt;z-index:25165670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gw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" filled="f" stroked="f">
            <v:textbox inset="0,0,0,0">
              <w:txbxContent>
                <w:p w:rsidR="006E4EB8" w:rsidRPr="006E4EB8" w:rsidRDefault="00E544EF" w:rsidP="006E4EB8">
                  <w:pPr>
                    <w:spacing w:line="240" w:lineRule="exact"/>
                    <w:jc w:val="both"/>
                    <w:rPr>
                      <w:b/>
                      <w:iCs/>
                      <w:sz w:val="28"/>
                      <w:szCs w:val="20"/>
                    </w:rPr>
                  </w:pPr>
                  <w:r w:rsidRPr="006E4EB8">
                    <w:rPr>
                      <w:b/>
                      <w:sz w:val="28"/>
                    </w:rPr>
                    <w:t xml:space="preserve">О </w:t>
                  </w:r>
                  <w:r w:rsidR="00E06147">
                    <w:rPr>
                      <w:b/>
                      <w:sz w:val="28"/>
                    </w:rPr>
                    <w:t>внесении изменения</w:t>
                  </w:r>
                  <w:r w:rsidR="0062473D" w:rsidRPr="006E4EB8">
                    <w:rPr>
                      <w:b/>
                      <w:sz w:val="28"/>
                    </w:rPr>
                    <w:t xml:space="preserve"> в</w:t>
                  </w:r>
                  <w:r w:rsidR="00E06147">
                    <w:rPr>
                      <w:b/>
                      <w:sz w:val="28"/>
                    </w:rPr>
                    <w:t xml:space="preserve"> пункт 2.4</w:t>
                  </w:r>
                  <w:r w:rsidR="0062473D" w:rsidRPr="006E4EB8">
                    <w:rPr>
                      <w:b/>
                      <w:sz w:val="28"/>
                    </w:rPr>
                    <w:t xml:space="preserve"> </w:t>
                  </w:r>
                  <w:r w:rsidR="00A77E53" w:rsidRPr="006E4EB8">
                    <w:rPr>
                      <w:b/>
                      <w:iCs/>
                      <w:sz w:val="28"/>
                      <w:szCs w:val="20"/>
                    </w:rPr>
                    <w:fldChar w:fldCharType="begin"/>
                  </w:r>
                  <w:r w:rsidR="006E4EB8" w:rsidRPr="006E4EB8">
                    <w:rPr>
                      <w:b/>
                      <w:iCs/>
                      <w:sz w:val="28"/>
                      <w:szCs w:val="20"/>
                    </w:rPr>
                    <w:instrText xml:space="preserve"> DOCPROPERTY  doc_summary  \* MERGEFORMAT </w:instrText>
                  </w:r>
                  <w:r w:rsidR="00A77E53" w:rsidRPr="006E4EB8">
                    <w:rPr>
                      <w:b/>
                      <w:iCs/>
                      <w:sz w:val="28"/>
                      <w:szCs w:val="20"/>
                    </w:rPr>
                    <w:fldChar w:fldCharType="separate"/>
                  </w:r>
                  <w:r w:rsidR="00E06147">
                    <w:rPr>
                      <w:b/>
                      <w:iCs/>
                      <w:sz w:val="28"/>
                      <w:szCs w:val="20"/>
                    </w:rPr>
                    <w:t>административного</w:t>
                  </w:r>
                  <w:r w:rsidR="00DA0085">
                    <w:rPr>
                      <w:b/>
                      <w:iCs/>
                      <w:sz w:val="28"/>
                      <w:szCs w:val="20"/>
                    </w:rPr>
                    <w:t xml:space="preserve"> регламент</w:t>
                  </w:r>
                  <w:r w:rsidR="00E06147">
                    <w:rPr>
                      <w:b/>
                      <w:iCs/>
                      <w:sz w:val="28"/>
                      <w:szCs w:val="20"/>
                    </w:rPr>
                    <w:t>а</w:t>
                  </w:r>
                  <w:r w:rsidR="006E4EB8" w:rsidRPr="006E4EB8">
                    <w:rPr>
                      <w:b/>
                      <w:iCs/>
                      <w:sz w:val="28"/>
                      <w:szCs w:val="20"/>
                    </w:rPr>
                    <w:t xml:space="preserve"> </w:t>
                  </w:r>
                  <w:r w:rsidR="00DA0085">
                    <w:rPr>
                      <w:b/>
                      <w:iCs/>
                      <w:sz w:val="28"/>
                      <w:szCs w:val="20"/>
                    </w:rPr>
                    <w:t xml:space="preserve"> предоставления</w:t>
                  </w:r>
                  <w:r w:rsidR="006E4EB8" w:rsidRPr="006E4EB8">
                    <w:rPr>
                      <w:b/>
                      <w:iCs/>
                      <w:sz w:val="28"/>
                      <w:szCs w:val="20"/>
                    </w:rPr>
                    <w:t xml:space="preserve"> муниципальной услуги </w:t>
                  </w:r>
                  <w:r w:rsidR="006E4EB8" w:rsidRPr="006E4EB8">
                    <w:rPr>
                      <w:b/>
                      <w:sz w:val="28"/>
                      <w:szCs w:val="28"/>
                    </w:rPr>
                    <w:t>«Установление сервитута в отношении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разграничена»</w:t>
                  </w:r>
                  <w:r w:rsidR="00DA0085">
                    <w:rPr>
                      <w:b/>
                      <w:sz w:val="28"/>
                      <w:szCs w:val="28"/>
                    </w:rPr>
                    <w:t xml:space="preserve">, утвержденный </w:t>
                  </w:r>
                  <w:r w:rsidR="00DA0085" w:rsidRPr="006E4EB8">
                    <w:rPr>
                      <w:b/>
                      <w:sz w:val="28"/>
                    </w:rPr>
                    <w:t>постановление</w:t>
                  </w:r>
                  <w:r w:rsidR="00DA0085">
                    <w:rPr>
                      <w:b/>
                      <w:sz w:val="28"/>
                    </w:rPr>
                    <w:t>м</w:t>
                  </w:r>
                  <w:r w:rsidR="00DA0085" w:rsidRPr="006E4EB8">
                    <w:rPr>
                      <w:b/>
                      <w:sz w:val="28"/>
                    </w:rPr>
                    <w:t xml:space="preserve"> администрации </w:t>
                  </w:r>
                  <w:r w:rsidR="00DA0085" w:rsidRPr="006E4EB8">
                    <w:rPr>
                      <w:b/>
                      <w:sz w:val="28"/>
                      <w:szCs w:val="28"/>
                    </w:rPr>
                    <w:t>Чайковского городского округа от 10.06.2021 № 560</w:t>
                  </w:r>
                </w:p>
                <w:p w:rsidR="00E544EF" w:rsidRDefault="00A77E53" w:rsidP="006E4EB8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6E4EB8">
                    <w:rPr>
                      <w:b/>
                      <w:iCs/>
                      <w:sz w:val="28"/>
                      <w:szCs w:val="20"/>
                    </w:rPr>
                    <w:fldChar w:fldCharType="end"/>
                  </w:r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margin" anchory="page"/>
          </v:shape>
        </w:pict>
      </w:r>
      <w:r w:rsidR="00A77E53"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77E53"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E544EF">
        <w:rPr>
          <w:noProof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D5" w:rsidRPr="00FB4AD5" w:rsidRDefault="00FB4AD5" w:rsidP="00FB4AD5"/>
    <w:p w:rsidR="00FB4AD5" w:rsidRPr="00FB4AD5" w:rsidRDefault="00FB4AD5" w:rsidP="00FB4AD5"/>
    <w:p w:rsidR="00FB4AD5" w:rsidRPr="00FB4AD5" w:rsidRDefault="00FB4AD5" w:rsidP="00FB4AD5"/>
    <w:p w:rsidR="00FB4AD5" w:rsidRPr="00FB4AD5" w:rsidRDefault="00FB4AD5" w:rsidP="00FB4AD5"/>
    <w:p w:rsidR="00FB4AD5" w:rsidRPr="00FB4AD5" w:rsidRDefault="00FB4AD5" w:rsidP="00FB4AD5"/>
    <w:p w:rsidR="00FB4AD5" w:rsidRPr="00FB4AD5" w:rsidRDefault="00FB4AD5" w:rsidP="00FB4AD5"/>
    <w:p w:rsidR="00FB4AD5" w:rsidRPr="00FB4AD5" w:rsidRDefault="00FB4AD5" w:rsidP="00FB4AD5"/>
    <w:p w:rsidR="00FB4AD5" w:rsidRDefault="00FB4AD5" w:rsidP="00FB4AD5"/>
    <w:p w:rsidR="00FB4AD5" w:rsidRDefault="00FB4AD5" w:rsidP="00FB4AD5">
      <w:pPr>
        <w:ind w:firstLine="709"/>
        <w:jc w:val="both"/>
        <w:rPr>
          <w:sz w:val="28"/>
        </w:rPr>
      </w:pPr>
    </w:p>
    <w:p w:rsidR="00744A92" w:rsidRDefault="00744A92" w:rsidP="00FB4AD5">
      <w:pPr>
        <w:ind w:firstLine="709"/>
        <w:jc w:val="both"/>
        <w:rPr>
          <w:sz w:val="28"/>
        </w:rPr>
      </w:pPr>
    </w:p>
    <w:p w:rsidR="0062473D" w:rsidRDefault="0062473D" w:rsidP="00FB4AD5">
      <w:pPr>
        <w:ind w:firstLine="709"/>
        <w:jc w:val="both"/>
        <w:rPr>
          <w:sz w:val="28"/>
        </w:rPr>
      </w:pPr>
    </w:p>
    <w:p w:rsidR="006E4EB8" w:rsidRDefault="006E4EB8" w:rsidP="0062473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222222"/>
          <w:sz w:val="28"/>
          <w:szCs w:val="28"/>
        </w:rPr>
      </w:pPr>
    </w:p>
    <w:p w:rsidR="0062473D" w:rsidRPr="002D46F4" w:rsidRDefault="0062473D" w:rsidP="0062473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D46F4">
        <w:rPr>
          <w:color w:val="222222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на основании Устава Чайковского городского округа</w:t>
      </w:r>
    </w:p>
    <w:p w:rsidR="0062473D" w:rsidRPr="002D46F4" w:rsidRDefault="0062473D" w:rsidP="0062473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22222"/>
          <w:sz w:val="28"/>
          <w:szCs w:val="28"/>
        </w:rPr>
      </w:pPr>
      <w:r w:rsidRPr="002D46F4">
        <w:rPr>
          <w:color w:val="222222"/>
          <w:sz w:val="28"/>
          <w:szCs w:val="28"/>
        </w:rPr>
        <w:t>ПОСТАНОВЛЯЮ:</w:t>
      </w:r>
    </w:p>
    <w:p w:rsidR="005253E0" w:rsidRPr="005253E0" w:rsidRDefault="0062473D" w:rsidP="0062473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E06147">
        <w:rPr>
          <w:sz w:val="28"/>
          <w:szCs w:val="28"/>
        </w:rPr>
        <w:t xml:space="preserve"> изменение </w:t>
      </w:r>
      <w:r>
        <w:rPr>
          <w:sz w:val="28"/>
          <w:szCs w:val="28"/>
        </w:rPr>
        <w:t xml:space="preserve">в </w:t>
      </w:r>
      <w:r w:rsidR="005253E0">
        <w:rPr>
          <w:sz w:val="28"/>
          <w:szCs w:val="28"/>
        </w:rPr>
        <w:t>пункт 2.4 р</w:t>
      </w:r>
      <w:r>
        <w:rPr>
          <w:sz w:val="28"/>
          <w:szCs w:val="28"/>
        </w:rPr>
        <w:t>аздел</w:t>
      </w:r>
      <w:r w:rsidR="005253E0">
        <w:rPr>
          <w:sz w:val="28"/>
          <w:szCs w:val="28"/>
        </w:rPr>
        <w:t>а</w:t>
      </w:r>
      <w:r>
        <w:rPr>
          <w:sz w:val="28"/>
          <w:szCs w:val="28"/>
        </w:rPr>
        <w:t xml:space="preserve"> 2 «Стандарт предоставления муниципальной услуги» административного</w:t>
      </w:r>
      <w:r w:rsidRPr="002D46F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2D46F4">
        <w:rPr>
          <w:sz w:val="28"/>
          <w:szCs w:val="28"/>
        </w:rPr>
        <w:t xml:space="preserve"> предоставления муниципальной услуги </w:t>
      </w:r>
      <w:r w:rsidR="002F128E" w:rsidRPr="002F128E">
        <w:rPr>
          <w:sz w:val="28"/>
          <w:szCs w:val="28"/>
        </w:rPr>
        <w:t>«Установление сервитута в отношении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разграничена»</w:t>
      </w:r>
      <w:r w:rsidR="005253E0">
        <w:rPr>
          <w:color w:val="000000"/>
          <w:sz w:val="28"/>
          <w:szCs w:val="28"/>
        </w:rPr>
        <w:t xml:space="preserve">, утвержденного постановлением администрации Чайковского городского округа от </w:t>
      </w:r>
      <w:r w:rsidR="002F128E">
        <w:rPr>
          <w:color w:val="000000"/>
          <w:sz w:val="28"/>
          <w:szCs w:val="28"/>
        </w:rPr>
        <w:t>10 июня</w:t>
      </w:r>
      <w:r w:rsidR="005253E0">
        <w:rPr>
          <w:color w:val="000000"/>
          <w:sz w:val="28"/>
          <w:szCs w:val="28"/>
        </w:rPr>
        <w:t xml:space="preserve"> 2021 г. № </w:t>
      </w:r>
      <w:r w:rsidR="002F128E">
        <w:rPr>
          <w:color w:val="000000"/>
          <w:sz w:val="28"/>
          <w:szCs w:val="28"/>
        </w:rPr>
        <w:t>560</w:t>
      </w:r>
      <w:r w:rsidR="005253E0">
        <w:rPr>
          <w:color w:val="000000"/>
          <w:sz w:val="28"/>
          <w:szCs w:val="28"/>
        </w:rPr>
        <w:t>, дополнив его пунктом 2.4.5 следующего содержания:</w:t>
      </w:r>
    </w:p>
    <w:p w:rsidR="00332A4D" w:rsidRDefault="00332A4D" w:rsidP="00332A4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«2.4.5 </w:t>
      </w:r>
      <w:r>
        <w:rPr>
          <w:rFonts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</w:t>
      </w:r>
      <w:r>
        <w:rPr>
          <w:color w:val="000000"/>
          <w:sz w:val="28"/>
          <w:szCs w:val="28"/>
        </w:rPr>
        <w:t xml:space="preserve">соответствии с </w:t>
      </w:r>
      <w:hyperlink r:id="rId8" w:history="1">
        <w:r w:rsidRPr="00332A4D">
          <w:rPr>
            <w:rStyle w:val="a9"/>
            <w:color w:val="000000"/>
            <w:sz w:val="28"/>
            <w:szCs w:val="28"/>
            <w:u w:val="none"/>
          </w:rPr>
          <w:t>пунктом 7.2 части 1 статьи 16</w:t>
        </w:r>
      </w:hyperlink>
      <w:r w:rsidRPr="00332A4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Федерального закона</w:t>
      </w:r>
      <w:r>
        <w:t xml:space="preserve"> </w:t>
      </w:r>
      <w:r>
        <w:rPr>
          <w:rFonts w:eastAsia="Calibri"/>
          <w:sz w:val="28"/>
          <w:szCs w:val="28"/>
        </w:rPr>
        <w:t>от 27 июля 2010  г. № 210-ФЗ,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62473D" w:rsidRPr="0062473D" w:rsidRDefault="0062473D" w:rsidP="0062473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2473D">
        <w:rPr>
          <w:sz w:val="28"/>
          <w:szCs w:val="28"/>
        </w:rPr>
        <w:lastRenderedPageBreak/>
        <w:t>Постановление опубликовать в газете «Огни Камы» и разместить на официальном сайте администрации Чайковского городского округа.</w:t>
      </w:r>
    </w:p>
    <w:p w:rsidR="0062473D" w:rsidRPr="002D46F4" w:rsidRDefault="0062473D" w:rsidP="0062473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D46F4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62473D" w:rsidRPr="002D46F4" w:rsidRDefault="0062473D" w:rsidP="0062473D">
      <w:pPr>
        <w:ind w:left="709"/>
        <w:jc w:val="both"/>
        <w:rPr>
          <w:sz w:val="28"/>
          <w:szCs w:val="28"/>
        </w:rPr>
      </w:pPr>
    </w:p>
    <w:p w:rsidR="0062473D" w:rsidRPr="002D46F4" w:rsidRDefault="0062473D" w:rsidP="00F962F9">
      <w:pPr>
        <w:spacing w:line="240" w:lineRule="exact"/>
        <w:ind w:left="709"/>
        <w:jc w:val="both"/>
        <w:rPr>
          <w:sz w:val="28"/>
          <w:szCs w:val="28"/>
        </w:rPr>
      </w:pPr>
    </w:p>
    <w:p w:rsidR="0062473D" w:rsidRPr="002D46F4" w:rsidRDefault="000F0A54" w:rsidP="00F962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2473D" w:rsidRPr="002D46F4">
        <w:rPr>
          <w:sz w:val="28"/>
          <w:szCs w:val="28"/>
        </w:rPr>
        <w:t>л</w:t>
      </w:r>
      <w:r>
        <w:rPr>
          <w:sz w:val="28"/>
          <w:szCs w:val="28"/>
        </w:rPr>
        <w:t>авы</w:t>
      </w:r>
      <w:r w:rsidR="0062473D" w:rsidRPr="002D46F4">
        <w:rPr>
          <w:sz w:val="28"/>
          <w:szCs w:val="28"/>
        </w:rPr>
        <w:t xml:space="preserve"> городского округа</w:t>
      </w:r>
      <w:r w:rsidR="00A33A15">
        <w:rPr>
          <w:sz w:val="28"/>
          <w:szCs w:val="28"/>
        </w:rPr>
        <w:t xml:space="preserve"> </w:t>
      </w:r>
      <w:r w:rsidR="0062473D" w:rsidRPr="002D46F4">
        <w:rPr>
          <w:sz w:val="28"/>
          <w:szCs w:val="28"/>
        </w:rPr>
        <w:t>-</w:t>
      </w:r>
    </w:p>
    <w:p w:rsidR="0062473D" w:rsidRPr="002D46F4" w:rsidRDefault="000F0A54" w:rsidP="00F962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62473D" w:rsidRPr="002D46F4">
        <w:rPr>
          <w:sz w:val="28"/>
          <w:szCs w:val="28"/>
        </w:rPr>
        <w:t xml:space="preserve"> администрации</w:t>
      </w:r>
    </w:p>
    <w:p w:rsidR="0062473D" w:rsidRPr="002D46F4" w:rsidRDefault="0062473D" w:rsidP="00F962F9">
      <w:pPr>
        <w:spacing w:line="240" w:lineRule="exact"/>
        <w:jc w:val="both"/>
        <w:rPr>
          <w:sz w:val="28"/>
          <w:szCs w:val="28"/>
        </w:rPr>
      </w:pPr>
      <w:r w:rsidRPr="002D46F4">
        <w:rPr>
          <w:sz w:val="28"/>
          <w:szCs w:val="28"/>
        </w:rPr>
        <w:t>Ча</w:t>
      </w:r>
      <w:r>
        <w:rPr>
          <w:sz w:val="28"/>
          <w:szCs w:val="28"/>
        </w:rPr>
        <w:t>йковского городского округа</w:t>
      </w:r>
      <w:r>
        <w:rPr>
          <w:sz w:val="28"/>
          <w:szCs w:val="28"/>
        </w:rPr>
        <w:tab/>
      </w:r>
      <w:r w:rsidR="00A33A1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 w:rsidR="00E06147">
        <w:rPr>
          <w:sz w:val="28"/>
          <w:szCs w:val="28"/>
        </w:rPr>
        <w:t xml:space="preserve">               </w:t>
      </w:r>
      <w:r w:rsidR="000F768C">
        <w:rPr>
          <w:sz w:val="28"/>
          <w:szCs w:val="28"/>
        </w:rPr>
        <w:t>А.В. Агафонов</w:t>
      </w:r>
    </w:p>
    <w:p w:rsidR="00970AE4" w:rsidRPr="00FB4AD5" w:rsidRDefault="00A33A15" w:rsidP="00F962F9">
      <w:pPr>
        <w:spacing w:line="240" w:lineRule="exact"/>
        <w:jc w:val="both"/>
      </w:pPr>
      <w:r>
        <w:t xml:space="preserve"> </w:t>
      </w:r>
      <w:bookmarkStart w:id="0" w:name="_GoBack"/>
      <w:bookmarkEnd w:id="0"/>
    </w:p>
    <w:sectPr w:rsidR="00970AE4" w:rsidRPr="00FB4AD5" w:rsidSect="002E7D8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9A" w:rsidRDefault="004C7A9A" w:rsidP="004C7A9A">
      <w:r>
        <w:separator/>
      </w:r>
    </w:p>
  </w:endnote>
  <w:endnote w:type="continuationSeparator" w:id="0">
    <w:p w:rsidR="004C7A9A" w:rsidRDefault="004C7A9A" w:rsidP="004C7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9A" w:rsidRDefault="004C7A9A" w:rsidP="004C7A9A">
      <w:r>
        <w:separator/>
      </w:r>
    </w:p>
  </w:footnote>
  <w:footnote w:type="continuationSeparator" w:id="0">
    <w:p w:rsidR="004C7A9A" w:rsidRDefault="004C7A9A" w:rsidP="004C7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9A" w:rsidRPr="004C7A9A" w:rsidRDefault="004C7A9A" w:rsidP="004C7A9A">
    <w:pPr>
      <w:jc w:val="center"/>
      <w:rPr>
        <w:color w:val="000000"/>
      </w:rPr>
    </w:pPr>
    <w:r w:rsidRPr="004C7A9A">
      <w:rPr>
        <w:color w:val="000000"/>
      </w:rPr>
      <w:t>Проект размещен на сайте 29.11.2021 г. Срок  приема заключений независимых экспертов до 13.12.2021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60D"/>
    <w:multiLevelType w:val="multilevel"/>
    <w:tmpl w:val="378C70BE"/>
    <w:lvl w:ilvl="0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30904B8F"/>
    <w:multiLevelType w:val="hybridMultilevel"/>
    <w:tmpl w:val="4B66F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4EF"/>
    <w:rsid w:val="00005702"/>
    <w:rsid w:val="00090035"/>
    <w:rsid w:val="000B0CBC"/>
    <w:rsid w:val="000D24A6"/>
    <w:rsid w:val="000F0A54"/>
    <w:rsid w:val="000F5A99"/>
    <w:rsid w:val="000F768C"/>
    <w:rsid w:val="001C5648"/>
    <w:rsid w:val="001C6D1B"/>
    <w:rsid w:val="001D6C0F"/>
    <w:rsid w:val="00231BC4"/>
    <w:rsid w:val="00265A1C"/>
    <w:rsid w:val="0029275E"/>
    <w:rsid w:val="002B5F4E"/>
    <w:rsid w:val="002E5C6D"/>
    <w:rsid w:val="002E7D81"/>
    <w:rsid w:val="002F128E"/>
    <w:rsid w:val="00300F53"/>
    <w:rsid w:val="00332A4D"/>
    <w:rsid w:val="00480919"/>
    <w:rsid w:val="0049355E"/>
    <w:rsid w:val="004C7A9A"/>
    <w:rsid w:val="004D4208"/>
    <w:rsid w:val="005253E0"/>
    <w:rsid w:val="00556F67"/>
    <w:rsid w:val="00564ACE"/>
    <w:rsid w:val="00591C8D"/>
    <w:rsid w:val="005C2C28"/>
    <w:rsid w:val="005D1DAB"/>
    <w:rsid w:val="006023EA"/>
    <w:rsid w:val="0062473D"/>
    <w:rsid w:val="00661326"/>
    <w:rsid w:val="006C2989"/>
    <w:rsid w:val="006E4EB8"/>
    <w:rsid w:val="00744A92"/>
    <w:rsid w:val="007A0A87"/>
    <w:rsid w:val="007C0DE8"/>
    <w:rsid w:val="007D7D29"/>
    <w:rsid w:val="00874485"/>
    <w:rsid w:val="008C1C6C"/>
    <w:rsid w:val="008C760E"/>
    <w:rsid w:val="00920249"/>
    <w:rsid w:val="0096356B"/>
    <w:rsid w:val="00970AE4"/>
    <w:rsid w:val="009F3432"/>
    <w:rsid w:val="00A33A15"/>
    <w:rsid w:val="00A77E53"/>
    <w:rsid w:val="00B27042"/>
    <w:rsid w:val="00B362C1"/>
    <w:rsid w:val="00BC2BDE"/>
    <w:rsid w:val="00C427D9"/>
    <w:rsid w:val="00C50C25"/>
    <w:rsid w:val="00C922CB"/>
    <w:rsid w:val="00CE6807"/>
    <w:rsid w:val="00D26762"/>
    <w:rsid w:val="00D358BF"/>
    <w:rsid w:val="00D43689"/>
    <w:rsid w:val="00D83E08"/>
    <w:rsid w:val="00DA0085"/>
    <w:rsid w:val="00DA3C79"/>
    <w:rsid w:val="00DB1ADB"/>
    <w:rsid w:val="00DF1549"/>
    <w:rsid w:val="00E06147"/>
    <w:rsid w:val="00E544EF"/>
    <w:rsid w:val="00E74025"/>
    <w:rsid w:val="00F962F9"/>
    <w:rsid w:val="00FB4AD5"/>
    <w:rsid w:val="00FF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AD5"/>
    <w:pPr>
      <w:ind w:left="720"/>
      <w:contextualSpacing/>
    </w:pPr>
  </w:style>
  <w:style w:type="paragraph" w:customStyle="1" w:styleId="a6">
    <w:name w:val="Исполнитель"/>
    <w:basedOn w:val="a7"/>
    <w:rsid w:val="00FB4AD5"/>
    <w:pPr>
      <w:suppressAutoHyphens/>
      <w:spacing w:line="240" w:lineRule="exact"/>
    </w:pPr>
    <w:rPr>
      <w:szCs w:val="20"/>
    </w:rPr>
  </w:style>
  <w:style w:type="paragraph" w:customStyle="1" w:styleId="ConsPlusNormal">
    <w:name w:val="ConsPlusNormal"/>
    <w:rsid w:val="00FB4AD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uiPriority w:val="99"/>
    <w:semiHidden/>
    <w:unhideWhenUsed/>
    <w:rsid w:val="00FB4AD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B4AD5"/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32A4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4C7A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7A9A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4C7A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7A9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08969D729673E9374BFA7729D66A9879846CC43A443C2A1FBFA2E1DA22C0FD8FE67DECA9F44996581CCED4E008E398A20BAB3312E560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usihinaAS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Мусихина Альфия Смагиловна</dc:creator>
  <cp:lastModifiedBy>kostireva</cp:lastModifiedBy>
  <cp:revision>2</cp:revision>
  <cp:lastPrinted>2021-09-28T05:02:00Z</cp:lastPrinted>
  <dcterms:created xsi:type="dcterms:W3CDTF">2021-11-29T10:38:00Z</dcterms:created>
  <dcterms:modified xsi:type="dcterms:W3CDTF">2021-11-29T10:38:00Z</dcterms:modified>
</cp:coreProperties>
</file>