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8F4" w:rsidRDefault="004F032F" w:rsidP="004917FE">
      <w:pPr>
        <w:spacing w:line="240" w:lineRule="auto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66.45pt;margin-top:240.45pt;width:230.55pt;height:196.8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QRSrQIAAKo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" filled="f" stroked="f">
            <v:textbox inset="0,0,0,0">
              <w:txbxContent>
                <w:p w:rsidR="00090035" w:rsidRPr="00ED67A6" w:rsidRDefault="00B758DA" w:rsidP="00B758DA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Об </w:t>
                  </w:r>
                  <w:r w:rsidR="00B908F4" w:rsidRPr="00ED67A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утв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ерждении </w:t>
                  </w:r>
                  <w:r w:rsidR="00ED67A6" w:rsidRPr="00ED67A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Порядка предост</w:t>
                  </w:r>
                  <w:r w:rsidR="00ED67A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авления и расходования субсидий</w:t>
                  </w:r>
                  <w:r w:rsidR="007500E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на иные цели</w:t>
                  </w:r>
                  <w:r w:rsidR="00ED67A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ED67A6" w:rsidRPr="00ED67A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муниципальными бюджетными, автономными учреждениями подведомственные Управлению физической культуры и спорта администрации Чайковского городского округа на реализацию мероприятий подпрограммы «Спорт высших</w:t>
                  </w:r>
                  <w:r w:rsidR="00ED67A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ED67A6" w:rsidRPr="00ED67A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достижений» муниципальной программы «Развитие физической культуры, спорта и формирование здорового образа жизни</w:t>
                  </w:r>
                  <w:r w:rsidR="0078286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в Чайковском городском округе</w:t>
                  </w:r>
                  <w:r w:rsidR="00ED67A6" w:rsidRPr="00ED67A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»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Text Box 11" o:spid="_x0000_s1027" type="#_x0000_t202" style="position:absolute;margin-left:321.15pt;margin-top:150.65pt;width:144.85pt;height:25.4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" stroked="f">
            <v:textbox>
              <w:txbxContent>
                <w:p w:rsidR="00D43689" w:rsidRPr="00C922CB" w:rsidRDefault="00D43689" w:rsidP="00D43689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10" o:spid="_x0000_s1028" type="#_x0000_t202" style="position:absolute;margin-left:-2.5pt;margin-top:150.65pt;width:183.4pt;height:25.4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" stroked="f">
            <v:textbox>
              <w:txbxContent>
                <w:p w:rsidR="00D43689" w:rsidRPr="00D43689" w:rsidRDefault="00D43689" w:rsidP="00D43689">
                  <w:pPr>
                    <w:rPr>
                      <w:sz w:val="32"/>
                    </w:rPr>
                  </w:pPr>
                </w:p>
              </w:txbxContent>
            </v:textbox>
          </v:shape>
        </w:pict>
      </w:r>
      <w:r w:rsidR="00B908F4">
        <w:rPr>
          <w:noProof/>
          <w:lang w:eastAsia="ru-RU"/>
        </w:rPr>
        <w:drawing>
          <wp:inline distT="0" distB="0" distL="0" distR="0">
            <wp:extent cx="5935980" cy="2392680"/>
            <wp:effectExtent l="0" t="0" r="7620" b="7620"/>
            <wp:docPr id="1" name="Рисунок 1" descr="Постановление_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ановление_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8F4" w:rsidRPr="00B908F4" w:rsidRDefault="00B908F4" w:rsidP="004917FE">
      <w:pPr>
        <w:spacing w:line="240" w:lineRule="auto"/>
      </w:pPr>
    </w:p>
    <w:p w:rsidR="00B908F4" w:rsidRPr="00B908F4" w:rsidRDefault="00B908F4" w:rsidP="004917FE">
      <w:pPr>
        <w:spacing w:line="240" w:lineRule="auto"/>
      </w:pPr>
    </w:p>
    <w:p w:rsidR="00B908F4" w:rsidRPr="00B908F4" w:rsidRDefault="00B908F4" w:rsidP="004917FE">
      <w:pPr>
        <w:spacing w:line="240" w:lineRule="auto"/>
      </w:pPr>
    </w:p>
    <w:p w:rsidR="00B908F4" w:rsidRPr="00B908F4" w:rsidRDefault="00B908F4" w:rsidP="004917FE">
      <w:pPr>
        <w:spacing w:line="240" w:lineRule="auto"/>
      </w:pPr>
    </w:p>
    <w:p w:rsidR="00B908F4" w:rsidRPr="00B908F4" w:rsidRDefault="00B908F4" w:rsidP="004917FE">
      <w:pPr>
        <w:spacing w:line="240" w:lineRule="auto"/>
      </w:pPr>
    </w:p>
    <w:p w:rsidR="00B908F4" w:rsidRPr="00B908F4" w:rsidRDefault="00B908F4" w:rsidP="004917FE">
      <w:pPr>
        <w:spacing w:line="240" w:lineRule="auto"/>
      </w:pPr>
    </w:p>
    <w:p w:rsidR="00ED67A6" w:rsidRDefault="00ED67A6" w:rsidP="004917FE">
      <w:pPr>
        <w:pStyle w:val="1"/>
        <w:shd w:val="clear" w:color="auto" w:fill="auto"/>
        <w:spacing w:line="240" w:lineRule="auto"/>
        <w:ind w:firstLine="860"/>
        <w:jc w:val="both"/>
        <w:rPr>
          <w:rFonts w:ascii="Times New Roman" w:eastAsia="Times New Roman" w:hAnsi="Times New Roman"/>
          <w:color w:val="000000"/>
          <w:lang w:bidi="ru-RU"/>
        </w:rPr>
      </w:pPr>
    </w:p>
    <w:p w:rsidR="00ED67A6" w:rsidRDefault="00ED67A6" w:rsidP="004917FE">
      <w:pPr>
        <w:pStyle w:val="1"/>
        <w:shd w:val="clear" w:color="auto" w:fill="auto"/>
        <w:spacing w:line="240" w:lineRule="auto"/>
        <w:ind w:firstLine="860"/>
        <w:jc w:val="both"/>
        <w:rPr>
          <w:rFonts w:ascii="Times New Roman" w:eastAsia="Times New Roman" w:hAnsi="Times New Roman"/>
          <w:color w:val="000000"/>
          <w:lang w:bidi="ru-RU"/>
        </w:rPr>
      </w:pPr>
    </w:p>
    <w:p w:rsidR="00ED67A6" w:rsidRDefault="00ED67A6" w:rsidP="004917FE">
      <w:pPr>
        <w:pStyle w:val="1"/>
        <w:shd w:val="clear" w:color="auto" w:fill="auto"/>
        <w:spacing w:line="240" w:lineRule="auto"/>
        <w:ind w:firstLine="860"/>
        <w:jc w:val="both"/>
        <w:rPr>
          <w:rFonts w:ascii="Times New Roman" w:eastAsia="Times New Roman" w:hAnsi="Times New Roman"/>
          <w:color w:val="000000"/>
          <w:lang w:bidi="ru-RU"/>
        </w:rPr>
      </w:pPr>
    </w:p>
    <w:p w:rsidR="007500E3" w:rsidRDefault="007500E3" w:rsidP="004917FE">
      <w:pPr>
        <w:pStyle w:val="1"/>
        <w:shd w:val="clear" w:color="auto" w:fill="auto"/>
        <w:spacing w:line="240" w:lineRule="auto"/>
        <w:ind w:firstLine="860"/>
        <w:jc w:val="both"/>
        <w:rPr>
          <w:rFonts w:ascii="Times New Roman" w:eastAsia="Times New Roman" w:hAnsi="Times New Roman"/>
          <w:color w:val="000000"/>
          <w:lang w:bidi="ru-RU"/>
        </w:rPr>
      </w:pPr>
    </w:p>
    <w:p w:rsidR="00CD7A2C" w:rsidRDefault="001F3212" w:rsidP="004917FE">
      <w:pPr>
        <w:pStyle w:val="1"/>
        <w:shd w:val="clear" w:color="auto" w:fill="auto"/>
        <w:spacing w:line="240" w:lineRule="auto"/>
        <w:ind w:firstLine="860"/>
        <w:jc w:val="both"/>
        <w:rPr>
          <w:rFonts w:ascii="Times New Roman" w:eastAsia="Times New Roman" w:hAnsi="Times New Roman"/>
          <w:color w:val="000000"/>
          <w:lang w:bidi="ru-RU"/>
        </w:rPr>
      </w:pPr>
      <w:r>
        <w:rPr>
          <w:rFonts w:ascii="Times New Roman" w:eastAsia="Times New Roman" w:hAnsi="Times New Roman"/>
          <w:color w:val="000000"/>
          <w:lang w:bidi="ru-RU"/>
        </w:rPr>
        <w:t xml:space="preserve">В соответствии со статьей </w:t>
      </w:r>
      <w:r w:rsidRPr="001F3212">
        <w:rPr>
          <w:rFonts w:ascii="Times New Roman" w:eastAsia="Times New Roman" w:hAnsi="Times New Roman"/>
          <w:color w:val="000000"/>
          <w:lang w:bidi="ru-RU"/>
        </w:rPr>
        <w:t>7</w:t>
      </w:r>
      <w:r>
        <w:rPr>
          <w:rFonts w:ascii="Times New Roman" w:eastAsia="Times New Roman" w:hAnsi="Times New Roman"/>
          <w:color w:val="000000"/>
          <w:lang w:bidi="ru-RU"/>
        </w:rPr>
        <w:t>8.1</w:t>
      </w:r>
      <w:r w:rsidRPr="001F3212">
        <w:rPr>
          <w:rFonts w:ascii="Times New Roman" w:eastAsia="Times New Roman" w:hAnsi="Times New Roman"/>
          <w:color w:val="000000"/>
          <w:lang w:bidi="ru-RU"/>
        </w:rPr>
        <w:t xml:space="preserve"> Бюджетного кодекса Российской Федерации,</w:t>
      </w:r>
      <w:r>
        <w:rPr>
          <w:rFonts w:ascii="Times New Roman" w:eastAsia="Times New Roman" w:hAnsi="Times New Roman"/>
          <w:color w:val="000000"/>
          <w:lang w:bidi="ru-RU"/>
        </w:rPr>
        <w:t xml:space="preserve"> </w:t>
      </w:r>
    </w:p>
    <w:p w:rsidR="00B908F4" w:rsidRPr="001F3212" w:rsidRDefault="00D5073B" w:rsidP="00D5073B">
      <w:pPr>
        <w:pStyle w:val="1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/>
          <w:color w:val="000000"/>
          <w:lang w:bidi="ru-RU"/>
        </w:rPr>
      </w:pPr>
      <w:proofErr w:type="gramStart"/>
      <w:r>
        <w:rPr>
          <w:rFonts w:ascii="Times New Roman" w:eastAsia="Times New Roman" w:hAnsi="Times New Roman"/>
          <w:color w:val="000000"/>
          <w:lang w:bidi="ru-RU"/>
        </w:rPr>
        <w:t>Ф</w:t>
      </w:r>
      <w:bookmarkStart w:id="0" w:name="_GoBack"/>
      <w:bookmarkEnd w:id="0"/>
      <w:r w:rsidR="00CD7A2C" w:rsidRPr="001F3212">
        <w:rPr>
          <w:rFonts w:ascii="Times New Roman" w:eastAsia="Times New Roman" w:hAnsi="Times New Roman"/>
          <w:color w:val="000000"/>
          <w:lang w:bidi="ru-RU"/>
        </w:rPr>
        <w:t>едеральным законом от 6 октября 2003 г. № 131-ФЗ «Об общих принципах организации местного самоупр</w:t>
      </w:r>
      <w:r w:rsidR="00CD7A2C">
        <w:rPr>
          <w:rFonts w:ascii="Times New Roman" w:eastAsia="Times New Roman" w:hAnsi="Times New Roman"/>
          <w:color w:val="000000"/>
          <w:lang w:bidi="ru-RU"/>
        </w:rPr>
        <w:t>авления в Российской Федерации»</w:t>
      </w:r>
      <w:r>
        <w:rPr>
          <w:rFonts w:ascii="Times New Roman" w:eastAsia="Times New Roman" w:hAnsi="Times New Roman"/>
          <w:color w:val="000000"/>
          <w:lang w:bidi="ru-RU"/>
        </w:rPr>
        <w:t>,</w:t>
      </w:r>
      <w:r w:rsidRPr="00D5073B">
        <w:rPr>
          <w:rFonts w:ascii="Times New Roman" w:eastAsia="Times New Roman" w:hAnsi="Times New Roman"/>
          <w:color w:val="000000"/>
          <w:lang w:bidi="ru-RU"/>
        </w:rPr>
        <w:t xml:space="preserve"> </w:t>
      </w:r>
      <w:r>
        <w:rPr>
          <w:rFonts w:ascii="Times New Roman" w:eastAsia="Times New Roman" w:hAnsi="Times New Roman"/>
          <w:color w:val="000000"/>
          <w:lang w:bidi="ru-RU"/>
        </w:rPr>
        <w:t xml:space="preserve">постановлением Правительства Российской Федерации от 22 февраля 2020 г. № 203 «Об общих требованиях к нормативным правовым актам и муниципальным правовым актам, устанавливающим порядок определения объёма и условий предоставления бюджетным и автономным учреждениям субсидий на иные цели», </w:t>
      </w:r>
      <w:r w:rsidR="00A92FCF" w:rsidRPr="001F3212">
        <w:rPr>
          <w:rFonts w:ascii="Times New Roman" w:eastAsia="Times New Roman" w:hAnsi="Times New Roman"/>
          <w:color w:val="000000"/>
          <w:lang w:bidi="ru-RU"/>
        </w:rPr>
        <w:t>Уставом Чайковского городского округа</w:t>
      </w:r>
      <w:r w:rsidR="00A92FCF">
        <w:rPr>
          <w:rFonts w:ascii="Times New Roman" w:eastAsia="Times New Roman" w:hAnsi="Times New Roman"/>
          <w:color w:val="000000"/>
          <w:lang w:bidi="ru-RU"/>
        </w:rPr>
        <w:t>,</w:t>
      </w:r>
      <w:r w:rsidR="00A92FCF" w:rsidRPr="001F3212">
        <w:rPr>
          <w:rFonts w:ascii="Times New Roman" w:eastAsia="Times New Roman" w:hAnsi="Times New Roman"/>
          <w:color w:val="000000"/>
          <w:lang w:bidi="ru-RU"/>
        </w:rPr>
        <w:t xml:space="preserve"> </w:t>
      </w:r>
      <w:r w:rsidRPr="001F3212">
        <w:rPr>
          <w:rFonts w:ascii="Times New Roman" w:eastAsia="Times New Roman" w:hAnsi="Times New Roman"/>
          <w:color w:val="000000"/>
          <w:lang w:bidi="ru-RU"/>
        </w:rPr>
        <w:t>постановлением администрации города</w:t>
      </w:r>
      <w:proofErr w:type="gramEnd"/>
      <w:r w:rsidRPr="001F3212">
        <w:rPr>
          <w:rFonts w:ascii="Times New Roman" w:eastAsia="Times New Roman" w:hAnsi="Times New Roman"/>
          <w:color w:val="000000"/>
          <w:lang w:bidi="ru-RU"/>
        </w:rPr>
        <w:t xml:space="preserve"> Чайковского от 16 января 2019 г. № 7/1 «Об утверждении муниципальной программы «Развитие физической культуры, спорта и формирование здорового образа жизни в Чайковском городском округе</w:t>
      </w:r>
      <w:r w:rsidR="00A92FCF">
        <w:rPr>
          <w:rFonts w:ascii="Times New Roman" w:eastAsia="Times New Roman" w:hAnsi="Times New Roman"/>
          <w:color w:val="000000"/>
          <w:lang w:bidi="ru-RU"/>
        </w:rPr>
        <w:t>»</w:t>
      </w:r>
    </w:p>
    <w:p w:rsidR="00B908F4" w:rsidRPr="00B908F4" w:rsidRDefault="00B908F4" w:rsidP="004917FE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8F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ПОСТАНОВЛЯЮ:</w:t>
      </w:r>
    </w:p>
    <w:p w:rsidR="00B908F4" w:rsidRPr="0078286E" w:rsidRDefault="001F3212" w:rsidP="004917FE">
      <w:pPr>
        <w:widowControl w:val="0"/>
        <w:numPr>
          <w:ilvl w:val="0"/>
          <w:numId w:val="1"/>
        </w:numPr>
        <w:tabs>
          <w:tab w:val="left" w:pos="1054"/>
        </w:tabs>
        <w:spacing w:after="0" w:line="240" w:lineRule="auto"/>
        <w:ind w:firstLine="8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Утвердить</w:t>
      </w:r>
      <w:r w:rsidR="00FB32E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прилагаемый</w:t>
      </w:r>
      <w:r w:rsidR="00B908F4" w:rsidRPr="00B908F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Порядок</w:t>
      </w:r>
      <w:r w:rsidR="00B908F4" w:rsidRPr="00B908F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1F321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предоставления и расходования субсидий</w:t>
      </w:r>
      <w:r w:rsidR="007500E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 иные цели</w:t>
      </w:r>
      <w:r w:rsidRPr="001F321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муниципальными бюджетными, автономными учреждениями подведомственные Управлению физической культуры и спорта администрации Чайковского городского округа на реализацию мероприятий подпрограммы «Спорт высших достижений» муниципальной программы «Развитие физической культуры, спорта и формирование здорового образа жизни</w:t>
      </w:r>
      <w:r w:rsidR="0078286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Чайковском городском округе</w:t>
      </w:r>
      <w:r w:rsidRPr="001F321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</w:t>
      </w:r>
      <w:r w:rsidR="00B908F4" w:rsidRPr="00B908F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  <w:proofErr w:type="gramEnd"/>
    </w:p>
    <w:p w:rsidR="0078286E" w:rsidRPr="00B908F4" w:rsidRDefault="0078286E" w:rsidP="00B758DA">
      <w:pPr>
        <w:widowControl w:val="0"/>
        <w:tabs>
          <w:tab w:val="left" w:pos="105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2. Определить главным расп</w:t>
      </w:r>
      <w:r w:rsidR="000027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орядителем</w:t>
      </w:r>
      <w:r w:rsidR="007500E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бюджетных</w:t>
      </w:r>
      <w:r w:rsidR="00152FB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средств на проведение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1F321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мероприятий подпрограммы «Спорт высших достижений» муниципальной </w:t>
      </w:r>
      <w:r w:rsidRPr="001F321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программы «Развитие физической культуры, спорта и формирование здорового образа жизни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Чайковском городском округе</w:t>
      </w:r>
      <w:r w:rsidRPr="001F321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Управление физической культуры и спорта администрации Чайковского городского округа. </w:t>
      </w:r>
    </w:p>
    <w:p w:rsidR="00FC43F3" w:rsidRDefault="004917FE" w:rsidP="00B758DA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3. </w:t>
      </w:r>
      <w:r w:rsidR="00B908F4" w:rsidRPr="00B908F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Призна</w:t>
      </w:r>
      <w:r w:rsidR="00FC43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ть утратившим</w:t>
      </w:r>
      <w:r w:rsidR="00B758D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</w:t>
      </w:r>
      <w:r w:rsidR="00FC43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силу постановления:</w:t>
      </w:r>
    </w:p>
    <w:p w:rsidR="00B908F4" w:rsidRDefault="00B908F4" w:rsidP="00B758D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proofErr w:type="gramStart"/>
      <w:r w:rsidRPr="00B908F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админи</w:t>
      </w:r>
      <w:r w:rsidR="0078286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страции города Чайков</w:t>
      </w:r>
      <w:r w:rsidR="00FC43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ского от 31 марта 2020 г. № 349 </w:t>
      </w:r>
      <w:r w:rsidRPr="00B908F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«</w:t>
      </w:r>
      <w:r w:rsidR="00FC43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Об </w:t>
      </w:r>
      <w:r w:rsidR="0078286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утверждении </w:t>
      </w:r>
      <w:r w:rsidR="0078286E" w:rsidRPr="0078286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Порядка предоставления и расходования субсидий муниципальными бюджетными, автономными учреждениями подведомственные Управлению физической культуры и спорта администрации Чайковского городского округа на реализацию мероприятий подпрограммы «Спорт высших достижений» муниципальной программы «Развитие физической культуры, спорта и формирование здорового образа жизни в Чайковском городском округе»</w:t>
      </w:r>
      <w:r w:rsidR="00FC43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  <w:proofErr w:type="gramEnd"/>
    </w:p>
    <w:p w:rsidR="00FC43F3" w:rsidRDefault="00186219" w:rsidP="00FC43F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</w:r>
      <w:proofErr w:type="gramStart"/>
      <w:r w:rsidR="00FC43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администрации Чайковского городского округа от 11 июня 2020 г. № 550 «О внесении изменений</w:t>
      </w:r>
      <w:r w:rsidR="00FC43F3" w:rsidRPr="00FC43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Порядок предост</w:t>
      </w:r>
      <w:r w:rsidR="00FC43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авления и расходования субсидий </w:t>
      </w:r>
      <w:r w:rsidR="00FC43F3" w:rsidRPr="00FC43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муниципальными</w:t>
      </w:r>
      <w:r w:rsidR="00FC43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FC43F3" w:rsidRPr="00FC43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бюджетными</w:t>
      </w:r>
      <w:r w:rsidR="00FC43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</w:t>
      </w:r>
      <w:r w:rsidR="00FC43F3" w:rsidRPr="00FC43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автономными учреждениями, подведомственными</w:t>
      </w:r>
      <w:r w:rsidR="00FC43F3" w:rsidRPr="00FC43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Управлению физической </w:t>
      </w:r>
      <w:r w:rsidR="00FC43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культуры и спорта администрации </w:t>
      </w:r>
      <w:r w:rsidR="00FC43F3" w:rsidRPr="00FC43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Чайковского</w:t>
      </w:r>
      <w:r w:rsidR="00FC43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FC43F3" w:rsidRPr="00FC43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городского ок</w:t>
      </w:r>
      <w:r w:rsidR="00FC43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руга, на реализацию мероприятий </w:t>
      </w:r>
      <w:r w:rsidR="00FC43F3" w:rsidRPr="00FC43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подпрограммы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FC43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«Спорт высших достижений»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муниципальной </w:t>
      </w:r>
      <w:r w:rsidR="00FC43F3" w:rsidRPr="00FC43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программы</w:t>
      </w:r>
      <w:r w:rsidR="00FC43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«</w:t>
      </w:r>
      <w:r w:rsidR="00FC43F3" w:rsidRPr="00FC43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Развитие физической культуры, спорта и формирование здорового образа жизн</w:t>
      </w:r>
      <w:r w:rsidR="00FC43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 в Чайковском городском округе»</w:t>
      </w:r>
      <w:r w:rsidR="00FC43F3" w:rsidRPr="00FC43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утвержденный постановлением администрации</w:t>
      </w:r>
      <w:r w:rsidR="00FC43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Чайковского городскою</w:t>
      </w:r>
      <w:proofErr w:type="gramEnd"/>
      <w:r w:rsidR="00FC43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округа от</w:t>
      </w:r>
      <w:r w:rsidR="00FC43F3" w:rsidRPr="00FC43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31.03.2020 №349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</w:t>
      </w:r>
      <w:r w:rsidR="00152FB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:rsidR="00152FBC" w:rsidRDefault="00152FBC" w:rsidP="00FC43F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администрации Чайковского городского округа от 17 июля 2020 г. № 653 «</w:t>
      </w:r>
      <w:r w:rsidRPr="00152FB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 внесении изменения в постановление администрации Чайковского городского округа от 31 марта 2020 г. № 349 «Об утверждении Порядка предоставления и расходования субсидий муниципальными бюджетными, автономными учреждениями подведомственные Управлению физической культуры и спорта администрации Чайковского городского округа на реализацию мероприятий подпрограммы «Спорт высших достижений» муниципальной программы «Развитие физической культуры, спорта и</w:t>
      </w:r>
      <w:proofErr w:type="gramEnd"/>
      <w:r w:rsidRPr="00152FB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формирование здорового образа жизни в Чайковском городском округе»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B908F4" w:rsidRPr="00B908F4" w:rsidRDefault="004917FE" w:rsidP="00B758DA">
      <w:pPr>
        <w:widowControl w:val="0"/>
        <w:tabs>
          <w:tab w:val="left" w:pos="12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4. </w:t>
      </w:r>
      <w:r w:rsidR="00B908F4" w:rsidRPr="00B908F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Опубликовать постановление в муниципальной газете «Огни Камы» и разместить на официа</w:t>
      </w:r>
      <w:r w:rsidR="00B647D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льном сайте администрации Чайковского городского округа.</w:t>
      </w:r>
    </w:p>
    <w:p w:rsidR="00B908F4" w:rsidRPr="00B908F4" w:rsidRDefault="004917FE" w:rsidP="00B758DA">
      <w:pPr>
        <w:widowControl w:val="0"/>
        <w:tabs>
          <w:tab w:val="left" w:pos="12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5. </w:t>
      </w:r>
      <w:r w:rsidR="00B908F4" w:rsidRPr="00B908F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Постановление вступает в силу после его официального опубликования и распространяется на правоотношения, возникшие с 1 января 2021 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</w:r>
    </w:p>
    <w:p w:rsidR="00B908F4" w:rsidRPr="00B908F4" w:rsidRDefault="004917FE" w:rsidP="00B758DA">
      <w:pPr>
        <w:widowControl w:val="0"/>
        <w:tabs>
          <w:tab w:val="left" w:pos="12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6.  </w:t>
      </w:r>
      <w:proofErr w:type="gramStart"/>
      <w:r w:rsidR="00B908F4" w:rsidRPr="00B908F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="00B908F4" w:rsidRPr="00B908F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исполнением постановления возложить на замест</w:t>
      </w:r>
      <w:r w:rsidR="00B647D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ителя главы администрации</w:t>
      </w:r>
      <w:r w:rsidR="00B908F4" w:rsidRPr="00B908F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Чайковского</w:t>
      </w:r>
      <w:r w:rsidR="00B647D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городского округа</w:t>
      </w:r>
      <w:r w:rsidR="00B908F4" w:rsidRPr="00B908F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 </w:t>
      </w:r>
      <w:r w:rsidR="00B647D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социальным вопросам.</w:t>
      </w:r>
    </w:p>
    <w:p w:rsidR="00B908F4" w:rsidRDefault="00B908F4" w:rsidP="004917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908F4" w:rsidRDefault="00B908F4" w:rsidP="004917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908F4" w:rsidRPr="00B908F4" w:rsidRDefault="00B908F4" w:rsidP="00B758DA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908F4">
        <w:rPr>
          <w:rFonts w:ascii="Times New Roman" w:eastAsia="Times New Roman" w:hAnsi="Times New Roman"/>
          <w:sz w:val="28"/>
          <w:szCs w:val="20"/>
          <w:lang w:eastAsia="ru-RU"/>
        </w:rPr>
        <w:t>Глава городского округа -</w:t>
      </w:r>
    </w:p>
    <w:p w:rsidR="00B908F4" w:rsidRPr="00B908F4" w:rsidRDefault="00B908F4" w:rsidP="00B758DA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908F4">
        <w:rPr>
          <w:rFonts w:ascii="Times New Roman" w:eastAsia="Times New Roman" w:hAnsi="Times New Roman"/>
          <w:sz w:val="28"/>
          <w:szCs w:val="20"/>
          <w:lang w:eastAsia="ru-RU"/>
        </w:rPr>
        <w:t>глава администрации</w:t>
      </w:r>
    </w:p>
    <w:p w:rsidR="00B908F4" w:rsidRPr="00B908F4" w:rsidRDefault="00B908F4" w:rsidP="00B758DA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908F4">
        <w:rPr>
          <w:rFonts w:ascii="Times New Roman" w:eastAsia="Times New Roman" w:hAnsi="Times New Roman"/>
          <w:sz w:val="28"/>
          <w:szCs w:val="20"/>
          <w:lang w:eastAsia="ru-RU"/>
        </w:rPr>
        <w:t xml:space="preserve">Чайковского городского округа </w:t>
      </w:r>
      <w:r w:rsidRPr="00B908F4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B908F4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                     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="00577301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</w:t>
      </w:r>
      <w:r w:rsidRPr="00B908F4">
        <w:rPr>
          <w:rFonts w:ascii="Times New Roman" w:eastAsia="Times New Roman" w:hAnsi="Times New Roman"/>
          <w:sz w:val="28"/>
          <w:szCs w:val="20"/>
          <w:lang w:eastAsia="ru-RU"/>
        </w:rPr>
        <w:t>Ю.Г. Востриков</w:t>
      </w:r>
    </w:p>
    <w:p w:rsidR="00B758DA" w:rsidRDefault="00B758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B908F4" w:rsidRPr="00B908F4" w:rsidRDefault="00B908F4" w:rsidP="004917FE">
      <w:pPr>
        <w:widowControl w:val="0"/>
        <w:tabs>
          <w:tab w:val="left" w:pos="3402"/>
          <w:tab w:val="center" w:pos="4536"/>
          <w:tab w:val="right" w:pos="9072"/>
        </w:tabs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8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B908F4" w:rsidRPr="00B908F4" w:rsidRDefault="00B758DA" w:rsidP="004917FE">
      <w:pPr>
        <w:widowControl w:val="0"/>
        <w:tabs>
          <w:tab w:val="left" w:pos="3402"/>
          <w:tab w:val="center" w:pos="4536"/>
          <w:tab w:val="right" w:pos="9072"/>
        </w:tabs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908F4" w:rsidRPr="00B908F4">
        <w:rPr>
          <w:rFonts w:ascii="Times New Roman" w:eastAsia="Times New Roman" w:hAnsi="Times New Roman"/>
          <w:sz w:val="28"/>
          <w:szCs w:val="28"/>
          <w:lang w:eastAsia="ru-RU"/>
        </w:rPr>
        <w:t>остановлением администрации Чайковского городского округа</w:t>
      </w:r>
    </w:p>
    <w:p w:rsidR="00B908F4" w:rsidRPr="00B908F4" w:rsidRDefault="00B908F4" w:rsidP="004917FE">
      <w:pPr>
        <w:widowControl w:val="0"/>
        <w:tabs>
          <w:tab w:val="left" w:pos="3402"/>
          <w:tab w:val="center" w:pos="4536"/>
          <w:tab w:val="right" w:pos="9072"/>
        </w:tabs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8F4">
        <w:rPr>
          <w:rFonts w:ascii="Times New Roman" w:eastAsia="Times New Roman" w:hAnsi="Times New Roman"/>
          <w:sz w:val="28"/>
          <w:szCs w:val="28"/>
          <w:lang w:eastAsia="ru-RU"/>
        </w:rPr>
        <w:t>от ___________ № ________</w:t>
      </w:r>
    </w:p>
    <w:p w:rsidR="00B908F4" w:rsidRPr="00B908F4" w:rsidRDefault="00B908F4" w:rsidP="004917FE">
      <w:pPr>
        <w:widowControl w:val="0"/>
        <w:tabs>
          <w:tab w:val="left" w:pos="3402"/>
          <w:tab w:val="center" w:pos="4536"/>
          <w:tab w:val="right" w:pos="9072"/>
        </w:tabs>
        <w:spacing w:after="0" w:line="240" w:lineRule="auto"/>
        <w:ind w:left="5670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908F4" w:rsidRPr="00B908F4" w:rsidRDefault="00B908F4" w:rsidP="004917FE">
      <w:pPr>
        <w:widowControl w:val="0"/>
        <w:tabs>
          <w:tab w:val="left" w:pos="3402"/>
          <w:tab w:val="center" w:pos="4536"/>
          <w:tab w:val="right" w:pos="9072"/>
        </w:tabs>
        <w:spacing w:after="0" w:line="240" w:lineRule="auto"/>
        <w:ind w:left="5670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908F4" w:rsidRPr="00B908F4" w:rsidRDefault="00B758DA" w:rsidP="004917F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ПОРЯДОК</w:t>
      </w:r>
    </w:p>
    <w:p w:rsidR="000027D0" w:rsidRDefault="000027D0" w:rsidP="004917F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proofErr w:type="gramStart"/>
      <w:r w:rsidRPr="000027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предоставления и расходования субсидий</w:t>
      </w:r>
      <w:r w:rsidR="007500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на иные </w:t>
      </w:r>
      <w:r w:rsidR="005773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цели </w:t>
      </w:r>
      <w:r w:rsidR="00577301" w:rsidRPr="000027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муниципальными</w:t>
      </w:r>
      <w:r w:rsidRPr="000027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бюджетными, автономными учреждениями подведомственные Управлению физической культуры и спорта администрации Чайковского городского округа на реализацию мероприятий подпрограммы «Спорт высших достижений» муниципальной программы «Развитие физической культуры, спорта и формирование здорового образа жизни в Чайковском городском округе»</w:t>
      </w:r>
      <w:proofErr w:type="gramEnd"/>
    </w:p>
    <w:p w:rsidR="000027D0" w:rsidRDefault="000027D0" w:rsidP="004917F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4917FE" w:rsidRDefault="00B908F4" w:rsidP="004917F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B908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1.Общие положения</w:t>
      </w:r>
    </w:p>
    <w:p w:rsidR="00C33F7F" w:rsidRPr="004917FE" w:rsidRDefault="00C33F7F" w:rsidP="004917F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4917FE" w:rsidRPr="004917FE" w:rsidRDefault="004917FE" w:rsidP="004917FE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 xml:space="preserve">1.1. </w:t>
      </w:r>
      <w:proofErr w:type="gramStart"/>
      <w:r w:rsidRPr="004917FE">
        <w:rPr>
          <w:rFonts w:ascii="Times New Roman" w:eastAsia="Times New Roman" w:hAnsi="Times New Roman"/>
          <w:sz w:val="28"/>
          <w:szCs w:val="28"/>
          <w:lang w:eastAsia="ru-RU" w:bidi="ru-RU"/>
        </w:rPr>
        <w:t>Настоящий Порядок разработан в соответствии со статьей 78.1 Бюджетного кодекса Российской Федерации,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4917FE">
        <w:rPr>
          <w:rFonts w:ascii="Times New Roman" w:eastAsia="Times New Roman" w:hAnsi="Times New Roman"/>
          <w:sz w:val="28"/>
          <w:szCs w:val="28"/>
          <w:lang w:eastAsia="ru-RU" w:bidi="ru-RU"/>
        </w:rPr>
        <w:t>постановлением Правительства Российской Федерации от 22 февраля 2020 г. № 203 «Об общих требованиях к нормативным правовым актам и муниципальным правовым актам, устанавливающим порядок определения объёма и условий предоставления бюджетным и автономным учреждениям субсидий на иные цели»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,</w:t>
      </w:r>
      <w:r w:rsidRPr="004917F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постановлением администрации Чайковского городского округа от 16 января 2019 г. № 7/1</w:t>
      </w:r>
      <w:proofErr w:type="gramEnd"/>
      <w:r w:rsidRPr="004917F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«Об утверждении муниципальной программы «Развитие физической культуры, спорта и формирование здорового образа жизни в Чайковском городском округе».</w:t>
      </w:r>
    </w:p>
    <w:p w:rsidR="004917FE" w:rsidRPr="004917FE" w:rsidRDefault="004917FE" w:rsidP="004917FE">
      <w:pPr>
        <w:widowControl w:val="0"/>
        <w:spacing w:after="3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 xml:space="preserve">1.2. </w:t>
      </w:r>
      <w:r w:rsidRPr="004917FE">
        <w:rPr>
          <w:rFonts w:ascii="Times New Roman" w:eastAsia="Times New Roman" w:hAnsi="Times New Roman"/>
          <w:sz w:val="28"/>
          <w:szCs w:val="28"/>
          <w:lang w:eastAsia="ru-RU" w:bidi="ru-RU"/>
        </w:rPr>
        <w:t>Настоящий Порядок определяет условия предо</w:t>
      </w:r>
      <w:r w:rsidR="00DA599F">
        <w:rPr>
          <w:rFonts w:ascii="Times New Roman" w:eastAsia="Times New Roman" w:hAnsi="Times New Roman"/>
          <w:sz w:val="28"/>
          <w:szCs w:val="28"/>
          <w:lang w:eastAsia="ru-RU" w:bidi="ru-RU"/>
        </w:rPr>
        <w:t>с</w:t>
      </w:r>
      <w:r w:rsidR="00471B89">
        <w:rPr>
          <w:rFonts w:ascii="Times New Roman" w:eastAsia="Times New Roman" w:hAnsi="Times New Roman"/>
          <w:sz w:val="28"/>
          <w:szCs w:val="28"/>
          <w:lang w:eastAsia="ru-RU" w:bidi="ru-RU"/>
        </w:rPr>
        <w:t>тавления и расходования субсидий</w:t>
      </w:r>
      <w:r w:rsidR="00DA59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 иные цели</w:t>
      </w:r>
      <w:r w:rsidRPr="004917F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 реализацию мероприятий</w:t>
      </w:r>
      <w:r w:rsidR="00EE70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EE708E" w:rsidRPr="00EE708E">
        <w:rPr>
          <w:rFonts w:ascii="Times New Roman" w:eastAsia="Times New Roman" w:hAnsi="Times New Roman"/>
          <w:sz w:val="28"/>
          <w:szCs w:val="28"/>
          <w:lang w:eastAsia="ru-RU" w:bidi="ru-RU"/>
        </w:rPr>
        <w:t>подпрограммы «Спорт высших достижений»</w:t>
      </w:r>
      <w:r w:rsidRPr="004917F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муниципальной программы «Развитие физической культуры, спорта и формирование здорового образа жизни в Чайковском городском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округе», а также порядок возврата, отчетность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их использованием.</w:t>
      </w:r>
    </w:p>
    <w:p w:rsidR="004917FE" w:rsidRDefault="004917FE" w:rsidP="004917FE">
      <w:pPr>
        <w:keepNext/>
        <w:keepLines/>
        <w:widowControl w:val="0"/>
        <w:tabs>
          <w:tab w:val="left" w:pos="339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bookmarkStart w:id="1" w:name="bookmark2"/>
      <w:bookmarkStart w:id="2" w:name="bookmark3"/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2. </w:t>
      </w:r>
      <w:r w:rsidRPr="004917F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Цели и условия предоставления субсидий</w:t>
      </w:r>
      <w:bookmarkEnd w:id="1"/>
      <w:bookmarkEnd w:id="2"/>
    </w:p>
    <w:p w:rsidR="00C33F7F" w:rsidRPr="004917FE" w:rsidRDefault="00C33F7F" w:rsidP="004917FE">
      <w:pPr>
        <w:keepNext/>
        <w:keepLines/>
        <w:widowControl w:val="0"/>
        <w:tabs>
          <w:tab w:val="left" w:pos="339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:rsidR="004917FE" w:rsidRPr="004917FE" w:rsidRDefault="004917FE" w:rsidP="003B36E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 xml:space="preserve">2.1. </w:t>
      </w:r>
      <w:r w:rsidR="00471B89" w:rsidRPr="00471B89">
        <w:rPr>
          <w:rFonts w:ascii="Times New Roman" w:eastAsia="Times New Roman" w:hAnsi="Times New Roman"/>
          <w:sz w:val="28"/>
          <w:szCs w:val="28"/>
          <w:lang w:eastAsia="ru-RU" w:bidi="ru-RU"/>
        </w:rPr>
        <w:t>Средства предоставляются на реализацию мероприятий подпрограммы «Спорт высших достижений» муниципальной программы «Развитие физической культуры, спорта и формирование здорового образа жизни в Чайковском городском округе» (далее – Программа), на участие спортсменов Чайковского городского округа в краевых, российски</w:t>
      </w:r>
      <w:r w:rsidR="00471B89">
        <w:rPr>
          <w:rFonts w:ascii="Times New Roman" w:eastAsia="Times New Roman" w:hAnsi="Times New Roman"/>
          <w:sz w:val="28"/>
          <w:szCs w:val="28"/>
          <w:lang w:eastAsia="ru-RU" w:bidi="ru-RU"/>
        </w:rPr>
        <w:t>х и международных соревнованиях</w:t>
      </w:r>
      <w:r w:rsidR="003B36EE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:rsidR="004917FE" w:rsidRDefault="004917FE" w:rsidP="0054161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 xml:space="preserve">2.2. </w:t>
      </w:r>
      <w:proofErr w:type="gramStart"/>
      <w:r w:rsidRPr="004917FE">
        <w:rPr>
          <w:rFonts w:ascii="Times New Roman" w:eastAsia="Times New Roman" w:hAnsi="Times New Roman"/>
          <w:sz w:val="28"/>
          <w:szCs w:val="28"/>
          <w:lang w:eastAsia="ru-RU" w:bidi="ru-RU"/>
        </w:rPr>
        <w:t>Средства бюджета Чайковского городского округа предоставляются в пределах бюджетных ассигнований и лимитов бюджетных обязательств, предусмотренных Управлению физической культуры и спорта администрации Чайковского городского округа (далее - Управлению ФК и С) на реализацию мероприятий Программы в соответствии с решением Думы Чайковского городского округа о бюджете Чайковского городского о</w:t>
      </w:r>
      <w:r w:rsidR="00DA599F">
        <w:rPr>
          <w:rFonts w:ascii="Times New Roman" w:eastAsia="Times New Roman" w:hAnsi="Times New Roman"/>
          <w:sz w:val="28"/>
          <w:szCs w:val="28"/>
          <w:lang w:eastAsia="ru-RU" w:bidi="ru-RU"/>
        </w:rPr>
        <w:t>круга на текущий финансовый год и плановый период.</w:t>
      </w:r>
      <w:proofErr w:type="gramEnd"/>
    </w:p>
    <w:p w:rsidR="0054161E" w:rsidRDefault="0054161E" w:rsidP="0054161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2.3. Определение объема субсидии учреждениям рассчитывается исходя из количества лиц, участвующих в соревнованиях, транспортных расходов, количества дней пребывания на соревнованиях, а также расходов на питание и проживание спортсменов.     </w:t>
      </w:r>
      <w:bookmarkStart w:id="3" w:name="bookmark4"/>
      <w:bookmarkStart w:id="4" w:name="bookmark5"/>
    </w:p>
    <w:p w:rsidR="0054161E" w:rsidRDefault="0054161E" w:rsidP="0054161E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:rsidR="004917FE" w:rsidRDefault="004917FE" w:rsidP="0054161E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3. </w:t>
      </w:r>
      <w:r w:rsidRPr="004917F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Порядок предоставления субсидии</w:t>
      </w:r>
      <w:bookmarkEnd w:id="3"/>
      <w:bookmarkEnd w:id="4"/>
    </w:p>
    <w:p w:rsidR="00C33F7F" w:rsidRPr="004917FE" w:rsidRDefault="00C33F7F" w:rsidP="0054161E">
      <w:pPr>
        <w:keepNext/>
        <w:keepLines/>
        <w:widowControl w:val="0"/>
        <w:tabs>
          <w:tab w:val="left" w:pos="383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:rsidR="003B36EE" w:rsidRPr="004A5697" w:rsidRDefault="00EB7893" w:rsidP="0054161E">
      <w:pPr>
        <w:widowControl w:val="0"/>
        <w:tabs>
          <w:tab w:val="left" w:pos="687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 xml:space="preserve">3.1. </w:t>
      </w:r>
      <w:r w:rsidR="004917FE" w:rsidRPr="004917FE">
        <w:rPr>
          <w:rFonts w:ascii="Times New Roman" w:eastAsia="Times New Roman" w:hAnsi="Times New Roman"/>
          <w:sz w:val="28"/>
          <w:szCs w:val="28"/>
          <w:lang w:eastAsia="ru-RU" w:bidi="ru-RU"/>
        </w:rPr>
        <w:t>Средства на реализацию мероприятия Программы предоставляются муниципальному</w:t>
      </w:r>
      <w:r w:rsidR="00DA599F">
        <w:rPr>
          <w:rFonts w:ascii="Times New Roman" w:eastAsia="Times New Roman" w:hAnsi="Times New Roman"/>
          <w:sz w:val="28"/>
          <w:szCs w:val="28"/>
          <w:lang w:eastAsia="ru-RU" w:bidi="ru-RU"/>
        </w:rPr>
        <w:t>, бюджетному, автономному</w:t>
      </w:r>
      <w:r w:rsidR="004917FE" w:rsidRPr="004917F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учреждению (далее - учреждение, получатель субсидии), упо</w:t>
      </w:r>
      <w:r w:rsidR="00D12542">
        <w:rPr>
          <w:rFonts w:ascii="Times New Roman" w:eastAsia="Times New Roman" w:hAnsi="Times New Roman"/>
          <w:sz w:val="28"/>
          <w:szCs w:val="28"/>
          <w:lang w:eastAsia="ru-RU" w:bidi="ru-RU"/>
        </w:rPr>
        <w:t>лномоченному Управлением ФК и</w:t>
      </w:r>
      <w:proofErr w:type="gramStart"/>
      <w:r w:rsidR="00D1254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</w:t>
      </w:r>
      <w:proofErr w:type="gramEnd"/>
      <w:r w:rsidR="004917FE" w:rsidRPr="004917F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 получение субсидии на основании приказа Управления ФК и С.</w:t>
      </w:r>
      <w:r w:rsidR="003B36EE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</w:p>
    <w:p w:rsidR="004917FE" w:rsidRDefault="009B2503" w:rsidP="009B250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3.2</w:t>
      </w:r>
      <w:r w:rsidR="00EB789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</w:t>
      </w:r>
      <w:r w:rsidR="004917FE" w:rsidRPr="004917FE">
        <w:rPr>
          <w:rFonts w:ascii="Times New Roman" w:eastAsia="Times New Roman" w:hAnsi="Times New Roman"/>
          <w:sz w:val="28"/>
          <w:szCs w:val="28"/>
          <w:lang w:eastAsia="ru-RU" w:bidi="ru-RU"/>
        </w:rPr>
        <w:t>Средства предоставляются учреждению в виде субсидии</w:t>
      </w:r>
      <w:r w:rsidR="00EE70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 иные цели</w:t>
      </w:r>
      <w:r w:rsidR="004917FE" w:rsidRPr="004917F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(далее - субсидия) на отдельный лицевой счет, открытый им в Управлении финансов и экономического развития администрации Чайковского городского округа.</w:t>
      </w:r>
    </w:p>
    <w:p w:rsidR="00EB7893" w:rsidRPr="00EB7893" w:rsidRDefault="009B2503" w:rsidP="009B250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3.3</w:t>
      </w:r>
      <w:r w:rsidR="00EB789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</w:t>
      </w:r>
      <w:r w:rsidR="00EB7893" w:rsidRPr="00EB7893">
        <w:rPr>
          <w:rFonts w:ascii="Times New Roman" w:eastAsia="Times New Roman" w:hAnsi="Times New Roman"/>
          <w:sz w:val="28"/>
          <w:szCs w:val="28"/>
          <w:lang w:eastAsia="ru-RU" w:bidi="ru-RU"/>
        </w:rPr>
        <w:t>Учреждение</w:t>
      </w:r>
      <w:r w:rsidR="00EB789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предоставляет в Управление ФК и</w:t>
      </w:r>
      <w:proofErr w:type="gramStart"/>
      <w:r w:rsidR="00EB789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</w:t>
      </w:r>
      <w:proofErr w:type="gramEnd"/>
      <w:r w:rsidR="00EB7893" w:rsidRPr="00EB789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следующие документы для получения субсидии:</w:t>
      </w:r>
    </w:p>
    <w:p w:rsidR="009B2503" w:rsidRDefault="009B2503" w:rsidP="00EB789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3.3</w:t>
      </w:r>
      <w:r w:rsidR="005D608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.1. </w:t>
      </w:r>
      <w:r w:rsidR="00EB7893" w:rsidRPr="00EB7893">
        <w:rPr>
          <w:rFonts w:ascii="Times New Roman" w:eastAsia="Times New Roman" w:hAnsi="Times New Roman"/>
          <w:sz w:val="28"/>
          <w:szCs w:val="28"/>
          <w:lang w:eastAsia="ru-RU" w:bidi="ru-RU"/>
        </w:rPr>
        <w:t>пояснительную записку, сод</w:t>
      </w:r>
      <w:r w:rsidR="00EB7893">
        <w:rPr>
          <w:rFonts w:ascii="Times New Roman" w:eastAsia="Times New Roman" w:hAnsi="Times New Roman"/>
          <w:sz w:val="28"/>
          <w:szCs w:val="28"/>
          <w:lang w:eastAsia="ru-RU" w:bidi="ru-RU"/>
        </w:rPr>
        <w:t>ержащую обоснование необходимости</w:t>
      </w:r>
      <w:r w:rsidR="00EB7893" w:rsidRPr="00EB789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предоставления субсидии, включая расчет обоснование суммы субсидии, в т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ом числе предварительную смету н</w:t>
      </w:r>
      <w:r w:rsidR="00EB7893" w:rsidRPr="00EB7893">
        <w:rPr>
          <w:rFonts w:ascii="Times New Roman" w:eastAsia="Times New Roman" w:hAnsi="Times New Roman"/>
          <w:sz w:val="28"/>
          <w:szCs w:val="28"/>
          <w:lang w:eastAsia="ru-RU" w:bidi="ru-RU"/>
        </w:rPr>
        <w:t>а проведение меропр</w:t>
      </w:r>
      <w:r w:rsidR="00EB7893">
        <w:rPr>
          <w:rFonts w:ascii="Times New Roman" w:eastAsia="Times New Roman" w:hAnsi="Times New Roman"/>
          <w:sz w:val="28"/>
          <w:szCs w:val="28"/>
          <w:lang w:eastAsia="ru-RU" w:bidi="ru-RU"/>
        </w:rPr>
        <w:t>иятий,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командирование спортсменов, а также предложения</w:t>
      </w:r>
      <w:r w:rsidR="00144DE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поставщиков </w:t>
      </w:r>
      <w:r w:rsidR="00471B89">
        <w:rPr>
          <w:rFonts w:ascii="Times New Roman" w:eastAsia="Times New Roman" w:hAnsi="Times New Roman"/>
          <w:sz w:val="28"/>
          <w:szCs w:val="28"/>
          <w:lang w:eastAsia="ru-RU" w:bidi="ru-RU"/>
        </w:rPr>
        <w:t>(подрядчиков, исполнителей), программу (план) мероприятия.</w:t>
      </w:r>
    </w:p>
    <w:p w:rsidR="00EB7893" w:rsidRPr="00EB7893" w:rsidRDefault="009B2503" w:rsidP="00EB789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3.3</w:t>
      </w:r>
      <w:r w:rsidR="005D6084">
        <w:rPr>
          <w:rFonts w:ascii="Times New Roman" w:eastAsia="Times New Roman" w:hAnsi="Times New Roman"/>
          <w:sz w:val="28"/>
          <w:szCs w:val="28"/>
          <w:lang w:eastAsia="ru-RU" w:bidi="ru-RU"/>
        </w:rPr>
        <w:t>.2.</w:t>
      </w:r>
      <w:r w:rsidR="002C78B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положение (регламент</w:t>
      </w:r>
      <w:r w:rsidR="005D6084">
        <w:rPr>
          <w:rFonts w:ascii="Times New Roman" w:eastAsia="Times New Roman" w:hAnsi="Times New Roman"/>
          <w:sz w:val="28"/>
          <w:szCs w:val="28"/>
          <w:lang w:eastAsia="ru-RU" w:bidi="ru-RU"/>
        </w:rPr>
        <w:t>) мероприятия;</w:t>
      </w:r>
    </w:p>
    <w:p w:rsidR="00EB7893" w:rsidRDefault="009B2503" w:rsidP="00EB789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3.3.3</w:t>
      </w:r>
      <w:r w:rsidR="002C78B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EB7893" w:rsidRPr="00EB7893">
        <w:rPr>
          <w:rFonts w:ascii="Times New Roman" w:eastAsia="Times New Roman" w:hAnsi="Times New Roman"/>
          <w:sz w:val="28"/>
          <w:szCs w:val="28"/>
          <w:lang w:eastAsia="ru-RU" w:bidi="ru-RU"/>
        </w:rPr>
        <w:t>документы, подтверждающие отсутствие у Учреждений задолженности по уплате налогов, сборов и иных обязательных платежей в бюджеты бюджетной системы Российской Федерации.</w:t>
      </w:r>
    </w:p>
    <w:p w:rsidR="002C78BB" w:rsidRDefault="009B2503" w:rsidP="00EB789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3.4</w:t>
      </w:r>
      <w:r w:rsidR="009922BE">
        <w:rPr>
          <w:rFonts w:ascii="Times New Roman" w:eastAsia="Times New Roman" w:hAnsi="Times New Roman"/>
          <w:sz w:val="28"/>
          <w:szCs w:val="28"/>
          <w:lang w:eastAsia="ru-RU" w:bidi="ru-RU"/>
        </w:rPr>
        <w:t>. Управление ФК и</w:t>
      </w:r>
      <w:proofErr w:type="gramStart"/>
      <w:r w:rsidR="009922B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</w:t>
      </w:r>
      <w:proofErr w:type="gramEnd"/>
      <w:r w:rsidR="009922BE" w:rsidRPr="009922B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рассматривает предоставленные Учрежд</w:t>
      </w:r>
      <w:r w:rsidR="009922BE">
        <w:rPr>
          <w:rFonts w:ascii="Times New Roman" w:eastAsia="Times New Roman" w:hAnsi="Times New Roman"/>
          <w:sz w:val="28"/>
          <w:szCs w:val="28"/>
          <w:lang w:eastAsia="ru-RU" w:bidi="ru-RU"/>
        </w:rPr>
        <w:t>ением в соответствии с пунктом 3</w:t>
      </w:r>
      <w:r w:rsidR="009922BE" w:rsidRPr="009922BE">
        <w:rPr>
          <w:rFonts w:ascii="Times New Roman" w:eastAsia="Times New Roman" w:hAnsi="Times New Roman"/>
          <w:sz w:val="28"/>
          <w:szCs w:val="28"/>
          <w:lang w:eastAsia="ru-RU" w:bidi="ru-RU"/>
        </w:rPr>
        <w:t>.3 настоящего Порядка документы в течение пяти рабочих дней со дня их предоставления.</w:t>
      </w:r>
    </w:p>
    <w:p w:rsidR="009922BE" w:rsidRPr="009922BE" w:rsidRDefault="009B2503" w:rsidP="009922B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3.5</w:t>
      </w:r>
      <w:r w:rsidR="009922B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</w:t>
      </w:r>
      <w:r w:rsidR="009922BE" w:rsidRPr="009922BE">
        <w:rPr>
          <w:rFonts w:ascii="Times New Roman" w:eastAsia="Times New Roman" w:hAnsi="Times New Roman"/>
          <w:sz w:val="28"/>
          <w:szCs w:val="28"/>
          <w:lang w:eastAsia="ru-RU" w:bidi="ru-RU"/>
        </w:rPr>
        <w:t>Основаниями для отказа Учреждению в предоставлении субсидии являются:</w:t>
      </w:r>
    </w:p>
    <w:p w:rsidR="009922BE" w:rsidRPr="009922BE" w:rsidRDefault="009B2503" w:rsidP="009922B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3.5</w:t>
      </w:r>
      <w:r w:rsidR="009922B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.1. </w:t>
      </w:r>
      <w:r w:rsidR="00471B89" w:rsidRPr="00471B89">
        <w:rPr>
          <w:rFonts w:ascii="Times New Roman" w:eastAsia="Times New Roman" w:hAnsi="Times New Roman"/>
          <w:sz w:val="28"/>
          <w:szCs w:val="28"/>
          <w:lang w:eastAsia="ru-RU" w:bidi="ru-RU"/>
        </w:rPr>
        <w:t>несоответствие представленных Учреждением перечню документов, определенных в соответствии с пунктом 3.3. настоящего Порядка, или непредставление (представление не в полном объеме) указанных документов</w:t>
      </w:r>
      <w:r w:rsidR="009922BE" w:rsidRPr="009922BE">
        <w:rPr>
          <w:rFonts w:ascii="Times New Roman" w:eastAsia="Times New Roman" w:hAnsi="Times New Roman"/>
          <w:sz w:val="28"/>
          <w:szCs w:val="28"/>
          <w:lang w:eastAsia="ru-RU" w:bidi="ru-RU"/>
        </w:rPr>
        <w:t>;</w:t>
      </w:r>
    </w:p>
    <w:p w:rsidR="009922BE" w:rsidRPr="009922BE" w:rsidRDefault="009B2503" w:rsidP="009922B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3.5</w:t>
      </w:r>
      <w:r w:rsidR="009922B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.2. </w:t>
      </w:r>
      <w:r w:rsidR="009922BE" w:rsidRPr="009922BE">
        <w:rPr>
          <w:rFonts w:ascii="Times New Roman" w:eastAsia="Times New Roman" w:hAnsi="Times New Roman"/>
          <w:sz w:val="28"/>
          <w:szCs w:val="28"/>
          <w:lang w:eastAsia="ru-RU" w:bidi="ru-RU"/>
        </w:rPr>
        <w:t>недостоверность информации, содержащейся в документах, представленных Учреждением;</w:t>
      </w:r>
    </w:p>
    <w:p w:rsidR="009922BE" w:rsidRDefault="009B2503" w:rsidP="009922B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3.5</w:t>
      </w:r>
      <w:r w:rsidR="009922B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.3. </w:t>
      </w:r>
      <w:r w:rsidR="009922BE" w:rsidRPr="009922BE">
        <w:rPr>
          <w:rFonts w:ascii="Times New Roman" w:eastAsia="Times New Roman" w:hAnsi="Times New Roman"/>
          <w:sz w:val="28"/>
          <w:szCs w:val="28"/>
          <w:lang w:eastAsia="ru-RU" w:bidi="ru-RU"/>
        </w:rPr>
        <w:t>несоответстви</w:t>
      </w:r>
      <w:r w:rsidR="009922BE">
        <w:rPr>
          <w:rFonts w:ascii="Times New Roman" w:eastAsia="Times New Roman" w:hAnsi="Times New Roman"/>
          <w:sz w:val="28"/>
          <w:szCs w:val="28"/>
          <w:lang w:eastAsia="ru-RU" w:bidi="ru-RU"/>
        </w:rPr>
        <w:t>е программы (плана) мероприятий</w:t>
      </w:r>
      <w:r w:rsidR="009922BE" w:rsidRPr="009922B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смете расходов на реализацию</w:t>
      </w:r>
      <w:r w:rsidR="009922B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данного мероприятия</w:t>
      </w:r>
      <w:r w:rsidR="009922BE" w:rsidRPr="009922BE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:rsidR="004917FE" w:rsidRPr="004917FE" w:rsidRDefault="009922BE" w:rsidP="001E0F9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="009B2503">
        <w:rPr>
          <w:rFonts w:ascii="Times New Roman" w:eastAsia="Times New Roman" w:hAnsi="Times New Roman"/>
          <w:sz w:val="28"/>
          <w:szCs w:val="28"/>
          <w:lang w:eastAsia="ru-RU" w:bidi="ru-RU"/>
        </w:rPr>
        <w:t>3.6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</w:t>
      </w:r>
      <w:r w:rsidR="004917FE" w:rsidRPr="004917FE">
        <w:rPr>
          <w:rFonts w:ascii="Times New Roman" w:eastAsia="Times New Roman" w:hAnsi="Times New Roman"/>
          <w:sz w:val="28"/>
          <w:szCs w:val="28"/>
          <w:lang w:eastAsia="ru-RU" w:bidi="ru-RU"/>
        </w:rPr>
        <w:t>Управление ФК и</w:t>
      </w:r>
      <w:proofErr w:type="gramStart"/>
      <w:r w:rsidR="004917FE" w:rsidRPr="004917F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</w:t>
      </w:r>
      <w:proofErr w:type="gramEnd"/>
      <w:r w:rsidR="004917FE" w:rsidRPr="004917F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предоставляет субсидии на основании Соглашения между Управлением ФК и С и получателем субсидии (далее - Соглашение).</w:t>
      </w:r>
    </w:p>
    <w:p w:rsidR="004917FE" w:rsidRPr="004917FE" w:rsidRDefault="009B2503" w:rsidP="001E0F9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3.7</w:t>
      </w:r>
      <w:r w:rsidR="009922B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</w:t>
      </w:r>
      <w:r w:rsidR="004917FE" w:rsidRPr="004917FE">
        <w:rPr>
          <w:rFonts w:ascii="Times New Roman" w:eastAsia="Times New Roman" w:hAnsi="Times New Roman"/>
          <w:sz w:val="28"/>
          <w:szCs w:val="28"/>
          <w:lang w:eastAsia="ru-RU" w:bidi="ru-RU"/>
        </w:rPr>
        <w:t>Соглашен</w:t>
      </w:r>
      <w:r w:rsidR="00037000">
        <w:rPr>
          <w:rFonts w:ascii="Times New Roman" w:eastAsia="Times New Roman" w:hAnsi="Times New Roman"/>
          <w:sz w:val="28"/>
          <w:szCs w:val="28"/>
          <w:lang w:eastAsia="ru-RU" w:bidi="ru-RU"/>
        </w:rPr>
        <w:t>ие заключается между Управлением ФК и</w:t>
      </w:r>
      <w:proofErr w:type="gramStart"/>
      <w:r w:rsidR="0003700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</w:t>
      </w:r>
      <w:proofErr w:type="gramEnd"/>
      <w:r w:rsidR="004917FE" w:rsidRPr="004917F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 получателе</w:t>
      </w:r>
      <w:r w:rsidR="0003700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м субсидии </w:t>
      </w:r>
      <w:r w:rsidR="004917FE" w:rsidRPr="004917FE">
        <w:rPr>
          <w:rFonts w:ascii="Times New Roman" w:eastAsia="Times New Roman" w:hAnsi="Times New Roman"/>
          <w:sz w:val="28"/>
          <w:szCs w:val="28"/>
          <w:lang w:eastAsia="ru-RU" w:bidi="ru-RU"/>
        </w:rPr>
        <w:t>по типовой форме, утвержденной Управлением финансов и экономического развития администрации Чайковского городского ок</w:t>
      </w:r>
      <w:r w:rsidR="00EE708E">
        <w:rPr>
          <w:rFonts w:ascii="Times New Roman" w:eastAsia="Times New Roman" w:hAnsi="Times New Roman"/>
          <w:sz w:val="28"/>
          <w:szCs w:val="28"/>
          <w:lang w:eastAsia="ru-RU" w:bidi="ru-RU"/>
        </w:rPr>
        <w:t>руга</w:t>
      </w:r>
      <w:r w:rsidR="004917FE" w:rsidRPr="004917F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 определяет следующие условия:</w:t>
      </w:r>
    </w:p>
    <w:p w:rsidR="004917FE" w:rsidRPr="004917FE" w:rsidRDefault="004917FE" w:rsidP="004917F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4917F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целевое назначение, размер, порядок и сроки перечисления субсидии; перечень документов, необходимых для предоставления субсидии; показатели </w:t>
      </w:r>
      <w:r w:rsidRPr="004917FE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эффективности и результативности использования субсидии; порядок возврата сумм, использованных учреждением, в случае установления по итогам п</w:t>
      </w:r>
      <w:r w:rsidR="00037000">
        <w:rPr>
          <w:rFonts w:ascii="Times New Roman" w:eastAsia="Times New Roman" w:hAnsi="Times New Roman"/>
          <w:sz w:val="28"/>
          <w:szCs w:val="28"/>
          <w:lang w:eastAsia="ru-RU" w:bidi="ru-RU"/>
        </w:rPr>
        <w:t>роверок, проведенных Управлением ФК и</w:t>
      </w:r>
      <w:proofErr w:type="gramStart"/>
      <w:r w:rsidR="0003700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</w:t>
      </w:r>
      <w:proofErr w:type="gramEnd"/>
      <w:r w:rsidRPr="004917FE">
        <w:rPr>
          <w:rFonts w:ascii="Times New Roman" w:eastAsia="Times New Roman" w:hAnsi="Times New Roman"/>
          <w:sz w:val="28"/>
          <w:szCs w:val="28"/>
          <w:lang w:eastAsia="ru-RU" w:bidi="ru-RU"/>
        </w:rPr>
        <w:t>, а также органами муниципального финансового контроля, фактов нарушения целей и условий предоставления целевых субсидий, определенных настоящим Порядком и (или) соглашением;</w:t>
      </w:r>
    </w:p>
    <w:p w:rsidR="004917FE" w:rsidRPr="004917FE" w:rsidRDefault="004917FE" w:rsidP="004917F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4917FE">
        <w:rPr>
          <w:rFonts w:ascii="Times New Roman" w:eastAsia="Times New Roman" w:hAnsi="Times New Roman"/>
          <w:sz w:val="28"/>
          <w:szCs w:val="28"/>
          <w:lang w:eastAsia="ru-RU" w:bidi="ru-RU"/>
        </w:rPr>
        <w:t>форма, порядок и сроки предоставления отчетности об осуществлении расходов;</w:t>
      </w:r>
    </w:p>
    <w:p w:rsidR="00DA599F" w:rsidRDefault="004917FE" w:rsidP="00DA599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4917FE">
        <w:rPr>
          <w:rFonts w:ascii="Times New Roman" w:eastAsia="Times New Roman" w:hAnsi="Times New Roman"/>
          <w:sz w:val="28"/>
          <w:szCs w:val="28"/>
          <w:lang w:eastAsia="ru-RU" w:bidi="ru-RU"/>
        </w:rPr>
        <w:t>иные права и обязанности сторон Соглашения.</w:t>
      </w:r>
    </w:p>
    <w:p w:rsidR="00DA599F" w:rsidRPr="00DA599F" w:rsidRDefault="009B2503" w:rsidP="00DA599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3.8</w:t>
      </w:r>
      <w:r w:rsidR="00DA599F" w:rsidRPr="00DA599F">
        <w:rPr>
          <w:rFonts w:ascii="Times New Roman" w:eastAsia="Times New Roman" w:hAnsi="Times New Roman"/>
          <w:sz w:val="28"/>
          <w:szCs w:val="28"/>
          <w:lang w:eastAsia="ru-RU" w:bidi="ru-RU"/>
        </w:rPr>
        <w:t>. Учреждение на 1-е число месяца, предшествующего месяцу, в котором планируется заключение соглашения либо принятие решения о предоставлении субсидии, должно соответствовать следующим требованиям:</w:t>
      </w:r>
    </w:p>
    <w:p w:rsidR="00DA599F" w:rsidRPr="00DA599F" w:rsidRDefault="009B2503" w:rsidP="00DA599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3.8</w:t>
      </w:r>
      <w:r w:rsidR="00DA599F" w:rsidRPr="00DA599F">
        <w:rPr>
          <w:rFonts w:ascii="Times New Roman" w:eastAsia="Times New Roman" w:hAnsi="Times New Roman"/>
          <w:sz w:val="28"/>
          <w:szCs w:val="28"/>
          <w:lang w:eastAsia="ru-RU" w:bidi="ru-RU"/>
        </w:rPr>
        <w:t>.1.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A599F" w:rsidRDefault="009B2503" w:rsidP="00DA599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3.8</w:t>
      </w:r>
      <w:r w:rsidR="00DA599F" w:rsidRPr="00DA599F">
        <w:rPr>
          <w:rFonts w:ascii="Times New Roman" w:eastAsia="Times New Roman" w:hAnsi="Times New Roman"/>
          <w:sz w:val="28"/>
          <w:szCs w:val="28"/>
          <w:lang w:eastAsia="ru-RU" w:bidi="ru-RU"/>
        </w:rPr>
        <w:t>.2. отсутствие у Учреждения просроченной задолженности по возврату в бюджет Чайковского городского округа субсидий, предоставленных, в том числе в соответствии с иными правовыми актами и просроченной задолженностью перед бюджетом Чайковского городского округа.</w:t>
      </w:r>
    </w:p>
    <w:p w:rsidR="00647688" w:rsidRPr="00DA599F" w:rsidRDefault="00647688" w:rsidP="00DA599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 xml:space="preserve">3.9. Результатом предоставления субсидии является количество выездных спортивных мероприятий, а также количество призовых мест и </w:t>
      </w:r>
      <w:r w:rsidR="00AC7892">
        <w:rPr>
          <w:rFonts w:ascii="Times New Roman" w:eastAsia="Times New Roman" w:hAnsi="Times New Roman"/>
          <w:sz w:val="28"/>
          <w:szCs w:val="28"/>
          <w:lang w:eastAsia="ru-RU" w:bidi="ru-RU"/>
        </w:rPr>
        <w:t>медалей,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завоеванных спортсменами. </w:t>
      </w:r>
    </w:p>
    <w:p w:rsidR="00DA599F" w:rsidRDefault="00DA599F" w:rsidP="009922BE">
      <w:pPr>
        <w:keepNext/>
        <w:keepLines/>
        <w:widowControl w:val="0"/>
        <w:tabs>
          <w:tab w:val="left" w:pos="3969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bookmarkStart w:id="5" w:name="bookmark6"/>
      <w:bookmarkStart w:id="6" w:name="bookmark7"/>
    </w:p>
    <w:p w:rsidR="004917FE" w:rsidRDefault="009922BE" w:rsidP="009922BE">
      <w:pPr>
        <w:keepNext/>
        <w:keepLines/>
        <w:widowControl w:val="0"/>
        <w:tabs>
          <w:tab w:val="left" w:pos="3969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4. </w:t>
      </w:r>
      <w:r w:rsidR="004917FE" w:rsidRPr="004917F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Порядок расходования субсидии</w:t>
      </w:r>
      <w:bookmarkEnd w:id="5"/>
      <w:bookmarkEnd w:id="6"/>
    </w:p>
    <w:p w:rsidR="00C33F7F" w:rsidRPr="004917FE" w:rsidRDefault="00C33F7F" w:rsidP="009922BE">
      <w:pPr>
        <w:keepNext/>
        <w:keepLines/>
        <w:widowControl w:val="0"/>
        <w:tabs>
          <w:tab w:val="left" w:pos="3969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:rsidR="004917FE" w:rsidRPr="004917FE" w:rsidRDefault="009922BE" w:rsidP="009922B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 xml:space="preserve">4.1. </w:t>
      </w:r>
      <w:r w:rsidR="004917FE" w:rsidRPr="004917FE">
        <w:rPr>
          <w:rFonts w:ascii="Times New Roman" w:eastAsia="Times New Roman" w:hAnsi="Times New Roman"/>
          <w:sz w:val="28"/>
          <w:szCs w:val="28"/>
          <w:lang w:eastAsia="ru-RU" w:bidi="ru-RU"/>
        </w:rPr>
        <w:t>Расходование субсидии на реализацию мероприятий Программы производится на основании сметы расходов, утвержденной приказом Управления ФК и С.</w:t>
      </w:r>
    </w:p>
    <w:p w:rsidR="004917FE" w:rsidRPr="004917FE" w:rsidRDefault="009922BE" w:rsidP="009922B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 xml:space="preserve">4.2. </w:t>
      </w:r>
      <w:r w:rsidR="004917FE" w:rsidRPr="004917FE">
        <w:rPr>
          <w:rFonts w:ascii="Times New Roman" w:eastAsia="Times New Roman" w:hAnsi="Times New Roman"/>
          <w:sz w:val="28"/>
          <w:szCs w:val="28"/>
          <w:lang w:eastAsia="ru-RU" w:bidi="ru-RU"/>
        </w:rPr>
        <w:t>Средства расходуются получателем субсидии в соответствии с их целевым назначением и не могут быть направлены на другие цели.</w:t>
      </w:r>
    </w:p>
    <w:p w:rsidR="00D3518D" w:rsidRPr="00D3518D" w:rsidRDefault="00D3518D" w:rsidP="00D3518D">
      <w:pPr>
        <w:pStyle w:val="1"/>
        <w:shd w:val="clear" w:color="auto" w:fill="auto"/>
        <w:jc w:val="both"/>
        <w:rPr>
          <w:rFonts w:ascii="Times New Roman" w:eastAsia="Times New Roman" w:hAnsi="Times New Roman"/>
          <w:lang w:bidi="ru-RU"/>
        </w:rPr>
      </w:pPr>
      <w:r>
        <w:rPr>
          <w:rFonts w:ascii="Times New Roman" w:eastAsia="Times New Roman" w:hAnsi="Times New Roman"/>
          <w:lang w:bidi="ru-RU"/>
        </w:rPr>
        <w:t xml:space="preserve">  </w:t>
      </w:r>
      <w:r>
        <w:rPr>
          <w:rFonts w:ascii="Times New Roman" w:eastAsia="Times New Roman" w:hAnsi="Times New Roman"/>
          <w:color w:val="000000"/>
          <w:lang w:bidi="ru-RU"/>
        </w:rPr>
        <w:t xml:space="preserve">   </w:t>
      </w:r>
      <w:r w:rsidRPr="00D3518D">
        <w:rPr>
          <w:rFonts w:ascii="Times New Roman" w:eastAsia="Times New Roman" w:hAnsi="Times New Roman"/>
          <w:color w:val="000000"/>
          <w:lang w:bidi="ru-RU"/>
        </w:rPr>
        <w:t>4.3. Средства направляются:</w:t>
      </w:r>
    </w:p>
    <w:p w:rsidR="00D3518D" w:rsidRPr="00D3518D" w:rsidRDefault="00C33F7F" w:rsidP="00C33F7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-</w:t>
      </w:r>
      <w:r w:rsidR="0055616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приобретение</w:t>
      </w:r>
      <w:r w:rsidR="00665A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лицензий по осуществлению </w:t>
      </w:r>
      <w:r w:rsidR="00665A8D" w:rsidRPr="00665A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деятельности по </w:t>
      </w:r>
      <w:r w:rsidR="00665A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перевозкам пассажиров</w:t>
      </w:r>
      <w:r w:rsidR="00665A8D" w:rsidRPr="00665A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автобусами</w:t>
      </w:r>
      <w:r w:rsidR="00665A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:rsidR="00D3518D" w:rsidRPr="00D3518D" w:rsidRDefault="00C33F7F" w:rsidP="00D3518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r w:rsidR="00D3518D" w:rsidRPr="00D351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оплату курсовой подготовки сотрудников, по следующим должностям:</w:t>
      </w:r>
    </w:p>
    <w:p w:rsidR="00D3518D" w:rsidRPr="00D3518D" w:rsidRDefault="00D3518D" w:rsidP="00D3518D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351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-инженер по безопасности дорожного движения, </w:t>
      </w:r>
    </w:p>
    <w:p w:rsidR="00D3518D" w:rsidRPr="00D3518D" w:rsidRDefault="00D3518D" w:rsidP="00D3518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351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-механик-контролер технического состояния транспортных средств;</w:t>
      </w:r>
    </w:p>
    <w:p w:rsidR="00D3518D" w:rsidRPr="00D3518D" w:rsidRDefault="00C33F7F" w:rsidP="00D3518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-</w:t>
      </w:r>
      <w:r w:rsidR="00D3518D" w:rsidRPr="00D351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на оплату расходов для осуществления обязательного медицинского освидетельствования водителей транспортных средств (кандидатов в водители транспортных средств) либо обязательных предварительных, периодических, </w:t>
      </w:r>
      <w:proofErr w:type="spellStart"/>
      <w:r w:rsidR="00D3518D" w:rsidRPr="00D351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предрейсовых</w:t>
      </w:r>
      <w:proofErr w:type="spellEnd"/>
      <w:r w:rsidR="00D3518D" w:rsidRPr="00D351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или после рейсовых медицинских осмотров;</w:t>
      </w:r>
    </w:p>
    <w:p w:rsidR="00D3518D" w:rsidRPr="00D3518D" w:rsidRDefault="00C33F7F" w:rsidP="00D3518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r w:rsidR="00D3518D" w:rsidRPr="00D351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оплату расходов за аренду мест для стоянки автотранспорта;</w:t>
      </w:r>
    </w:p>
    <w:p w:rsidR="00D3518D" w:rsidRPr="00D3518D" w:rsidRDefault="00C33F7F" w:rsidP="00D3518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r w:rsidR="00152FB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оплату расходов по оснащению</w:t>
      </w:r>
      <w:r w:rsidR="00D3518D" w:rsidRPr="00D351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транспортных средств </w:t>
      </w:r>
      <w:proofErr w:type="spellStart"/>
      <w:r w:rsidR="00D3518D" w:rsidRPr="00D351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тахографами</w:t>
      </w:r>
      <w:proofErr w:type="spellEnd"/>
      <w:r w:rsidR="00D3518D" w:rsidRPr="00D351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:rsidR="00D3518D" w:rsidRPr="00D3518D" w:rsidRDefault="00C33F7F" w:rsidP="00D3518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r w:rsidR="00D3518D" w:rsidRPr="00D351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на оплату расходов по периодической калибровке </w:t>
      </w:r>
      <w:proofErr w:type="spellStart"/>
      <w:r w:rsidR="00D3518D" w:rsidRPr="00D351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тахографа</w:t>
      </w:r>
      <w:proofErr w:type="spellEnd"/>
      <w:r w:rsidR="00D3518D" w:rsidRPr="00D351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стоимость карт, приобретение чековой лепты определенных характеристик,</w:t>
      </w:r>
    </w:p>
    <w:p w:rsidR="00D3518D" w:rsidRPr="00D3518D" w:rsidRDefault="00C33F7F" w:rsidP="00D3518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r w:rsidR="00D3518D" w:rsidRPr="00D351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оплату расходов по приобретению горюче смазочных материалов;</w:t>
      </w:r>
    </w:p>
    <w:p w:rsidR="00D3518D" w:rsidRPr="00D3518D" w:rsidRDefault="00C33F7F" w:rsidP="00D3518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r w:rsidR="00152FB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оплату расходов по оснащению</w:t>
      </w:r>
      <w:r w:rsidR="00D3518D" w:rsidRPr="00D351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транспортных средств системой </w:t>
      </w:r>
      <w:r w:rsidR="00D3518D" w:rsidRPr="00D351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спутниковой навигации ГЛОНАСС;</w:t>
      </w:r>
    </w:p>
    <w:p w:rsidR="00D3518D" w:rsidRPr="00D3518D" w:rsidRDefault="00C33F7F" w:rsidP="00D3518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r w:rsidR="00D3518D" w:rsidRPr="00D351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оплату расходов по оснащению транспортного средства проблесковым маячком жёлтого или оранжевого цвета;</w:t>
      </w:r>
    </w:p>
    <w:p w:rsidR="00D3518D" w:rsidRPr="00D3518D" w:rsidRDefault="00D3518D" w:rsidP="00D3518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351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C33F7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r w:rsidRPr="00D351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на оплату расходов по приобретению запасных частей и </w:t>
      </w:r>
      <w:r w:rsidR="00CD7A2C" w:rsidRPr="00D351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расходных материалов для транспортного </w:t>
      </w:r>
      <w:r w:rsidR="00CD7A2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средства</w:t>
      </w:r>
      <w:r w:rsidRPr="00D351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 прицепа;</w:t>
      </w:r>
    </w:p>
    <w:p w:rsidR="00D3518D" w:rsidRPr="00D3518D" w:rsidRDefault="00D3518D" w:rsidP="00D3518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C33F7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r w:rsidRPr="00D351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оплату расходов технического осмотра, обслуживания и ремонта транспортного средства, регистрацию транспортного средства в ГИБДД;</w:t>
      </w:r>
    </w:p>
    <w:p w:rsidR="00D3518D" w:rsidRPr="00D3518D" w:rsidRDefault="00D3518D" w:rsidP="00D3518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C33F7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r w:rsidRPr="00D351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оплату расходов по обязательному страхованию гражданской ответственности владельцев транспортных средств (ОСАГО), страхованию транспортного средства (Каско);</w:t>
      </w:r>
    </w:p>
    <w:p w:rsidR="00D3518D" w:rsidRPr="00D3518D" w:rsidRDefault="00D3518D" w:rsidP="00D3518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C33F7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r w:rsidRPr="00D351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оплату расходов по обязательному страхованию гражданской ответственности перевозчика за причинение вреда жизни, здоровью, имуществу пассажиров (ОСГОП);</w:t>
      </w:r>
    </w:p>
    <w:p w:rsidR="00D3518D" w:rsidRPr="00D3518D" w:rsidRDefault="00D3518D" w:rsidP="00D3518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C33F7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r w:rsidRPr="00D351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оплату расходов по страхованию членов сборной команды Чайковского городского округа;</w:t>
      </w:r>
    </w:p>
    <w:p w:rsidR="00D3518D" w:rsidRPr="00D3518D" w:rsidRDefault="00D3518D" w:rsidP="00D3518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C33F7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r w:rsidRPr="00D351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оплату расходов по фонду оплаты труда водителей, специалиста, ответственного за обеспечение безопасности дорожного движения, контролера технического состояния транспортных средств;</w:t>
      </w:r>
    </w:p>
    <w:p w:rsidR="00D3518D" w:rsidRPr="00D3518D" w:rsidRDefault="00C33F7F" w:rsidP="00C33F7F">
      <w:pPr>
        <w:widowControl w:val="0"/>
        <w:tabs>
          <w:tab w:val="left" w:pos="851"/>
        </w:tabs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-</w:t>
      </w:r>
      <w:r w:rsidR="00D3518D" w:rsidRPr="00D351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оплату расходов транспортных услуг и провоз багажа к месту проведения соревнований и обратно членов сборной команды Чайковского городского округа, тренеров, судей, специалистов и руководителей (представителей) спортивной делегации;</w:t>
      </w:r>
    </w:p>
    <w:p w:rsidR="00D3518D" w:rsidRPr="00D3518D" w:rsidRDefault="00D3518D" w:rsidP="00C33F7F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</w:t>
      </w:r>
      <w:r w:rsidR="00C33F7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</w:t>
      </w:r>
      <w:r w:rsidRPr="00D351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 оплату расходов по питанию, проживанию, суточных членов сборной команды Чайковского городского округа, тренеров, судей, специалистов и руководителей (представителей) спортивной делегации;</w:t>
      </w:r>
    </w:p>
    <w:p w:rsidR="00D3518D" w:rsidRPr="00D3518D" w:rsidRDefault="00D3518D" w:rsidP="00D3518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C33F7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-</w:t>
      </w:r>
      <w:r w:rsidRPr="00D351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оплату услуг камеры хранения (для оружия, багажа, спортивного инвентаря);</w:t>
      </w:r>
    </w:p>
    <w:p w:rsidR="00D3518D" w:rsidRPr="00D3518D" w:rsidRDefault="00D3518D" w:rsidP="00C33F7F">
      <w:pPr>
        <w:widowControl w:val="0"/>
        <w:tabs>
          <w:tab w:val="left" w:pos="851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C33F7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-</w:t>
      </w:r>
      <w:r w:rsidRPr="00D351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оплату услуг по приобретению медикаментов (аптечек для транспортного средства);</w:t>
      </w:r>
    </w:p>
    <w:p w:rsidR="00D3518D" w:rsidRPr="00D3518D" w:rsidRDefault="00D3518D" w:rsidP="00D3518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C33F7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-</w:t>
      </w:r>
      <w:r w:rsidRPr="00D351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оплату расходов заявочных взнос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ов для участия в соревнованиях.</w:t>
      </w:r>
    </w:p>
    <w:p w:rsidR="00665A8D" w:rsidRDefault="00D3518D" w:rsidP="00665A8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</w:t>
      </w:r>
      <w:r w:rsidR="00665A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4.4</w:t>
      </w:r>
      <w:r w:rsidR="00665A8D" w:rsidRPr="006C7DA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</w:t>
      </w:r>
      <w:proofErr w:type="gramStart"/>
      <w:r w:rsidR="00665A8D" w:rsidRPr="006C7DAC">
        <w:rPr>
          <w:rFonts w:ascii="Times New Roman" w:eastAsia="Times New Roman" w:hAnsi="Times New Roman"/>
          <w:sz w:val="28"/>
          <w:szCs w:val="28"/>
          <w:lang w:eastAsia="ru-RU" w:bidi="ru-RU"/>
        </w:rPr>
        <w:t>Расходы за счет средств бюджета Чайковского городского округа на питание, проживание не могут превышать нормы расходов средств бюджета Чайковского городского округа на проведение физкультурных мероприятий и спортивных мероприятий, включенных в календарный план официальных физкультурных мероприятий и спортивных мероприятий Чайковского городско</w:t>
      </w:r>
      <w:r w:rsidR="00CD7A2C">
        <w:rPr>
          <w:rFonts w:ascii="Times New Roman" w:eastAsia="Times New Roman" w:hAnsi="Times New Roman"/>
          <w:sz w:val="28"/>
          <w:szCs w:val="28"/>
          <w:lang w:eastAsia="ru-RU" w:bidi="ru-RU"/>
        </w:rPr>
        <w:t>го</w:t>
      </w:r>
      <w:r w:rsidR="00665A8D" w:rsidRPr="006C7DA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округа, утвержденные постановлением администрации города Чайковского от 27 марта 2019 г. № 650 «Об утверждении Порядка финансирования за счет средств бюджета</w:t>
      </w:r>
      <w:proofErr w:type="gramEnd"/>
      <w:r w:rsidR="00665A8D" w:rsidRPr="006C7DA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Чайковского городского округа физкультурных мероприятий и спортивных мероприятий».</w:t>
      </w:r>
    </w:p>
    <w:p w:rsidR="004917FE" w:rsidRDefault="00D3518D" w:rsidP="00665A8D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665A8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4.5</w:t>
      </w:r>
      <w:r w:rsidR="008D50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</w:t>
      </w:r>
      <w:r w:rsidR="004917FE" w:rsidRPr="004917FE">
        <w:rPr>
          <w:rFonts w:ascii="Times New Roman" w:eastAsia="Times New Roman" w:hAnsi="Times New Roman"/>
          <w:sz w:val="28"/>
          <w:szCs w:val="28"/>
          <w:lang w:eastAsia="ru-RU" w:bidi="ru-RU"/>
        </w:rPr>
        <w:t>Получатель субсидии несет ответственность за целевое использование субсидии, соблюдение условий, установленных при предоставлении субсидии, полноту, качество, достоверность и своевременность предоставления отчетности и документов.</w:t>
      </w:r>
    </w:p>
    <w:p w:rsidR="008D509F" w:rsidRPr="004917FE" w:rsidRDefault="008D509F" w:rsidP="00665A8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</w:p>
    <w:p w:rsidR="004917FE" w:rsidRDefault="008D509F" w:rsidP="008D509F">
      <w:pPr>
        <w:keepNext/>
        <w:keepLines/>
        <w:widowControl w:val="0"/>
        <w:tabs>
          <w:tab w:val="left" w:pos="70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bookmarkStart w:id="7" w:name="bookmark8"/>
      <w:bookmarkStart w:id="8" w:name="bookmark9"/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lastRenderedPageBreak/>
        <w:t xml:space="preserve">5. </w:t>
      </w:r>
      <w:bookmarkEnd w:id="7"/>
      <w:bookmarkEnd w:id="8"/>
      <w:r w:rsidR="00665A8D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Отчетность и контроль использования субсидии</w:t>
      </w:r>
    </w:p>
    <w:p w:rsidR="00C33F7F" w:rsidRPr="004917FE" w:rsidRDefault="00C33F7F" w:rsidP="008D509F">
      <w:pPr>
        <w:keepNext/>
        <w:keepLines/>
        <w:widowControl w:val="0"/>
        <w:tabs>
          <w:tab w:val="left" w:pos="70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:rsidR="004068C6" w:rsidRDefault="008D509F" w:rsidP="008D509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 xml:space="preserve">5.1. </w:t>
      </w:r>
      <w:r w:rsidR="00665A8D">
        <w:rPr>
          <w:rFonts w:ascii="Times New Roman" w:eastAsia="Times New Roman" w:hAnsi="Times New Roman"/>
          <w:sz w:val="28"/>
          <w:szCs w:val="28"/>
          <w:lang w:eastAsia="ru-RU" w:bidi="ru-RU"/>
        </w:rPr>
        <w:t>Учреждение предоставляет Управлению ФК и</w:t>
      </w:r>
      <w:proofErr w:type="gramStart"/>
      <w:r w:rsidR="00665A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4068C6">
        <w:rPr>
          <w:rFonts w:ascii="Times New Roman" w:eastAsia="Times New Roman" w:hAnsi="Times New Roman"/>
          <w:sz w:val="28"/>
          <w:szCs w:val="28"/>
          <w:lang w:eastAsia="ru-RU" w:bidi="ru-RU"/>
        </w:rPr>
        <w:t>С</w:t>
      </w:r>
      <w:proofErr w:type="gramEnd"/>
      <w:r w:rsidR="004068C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отчетность в сроки и по форме, установленные Соглашением.</w:t>
      </w:r>
    </w:p>
    <w:p w:rsidR="004917FE" w:rsidRPr="004917FE" w:rsidRDefault="008D509F" w:rsidP="008D509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 xml:space="preserve">5.2. </w:t>
      </w:r>
      <w:r w:rsidR="004917FE" w:rsidRPr="004917FE">
        <w:rPr>
          <w:rFonts w:ascii="Times New Roman" w:eastAsia="Times New Roman" w:hAnsi="Times New Roman"/>
          <w:sz w:val="28"/>
          <w:szCs w:val="28"/>
          <w:lang w:eastAsia="ru-RU" w:bidi="ru-RU"/>
        </w:rPr>
        <w:t>При обнаружении нарушений условий Соглашения, Управление ФК и</w:t>
      </w:r>
      <w:proofErr w:type="gramStart"/>
      <w:r w:rsidR="004917FE" w:rsidRPr="004917F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</w:t>
      </w:r>
      <w:proofErr w:type="gramEnd"/>
      <w:r w:rsidR="004917FE" w:rsidRPr="004917F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вправе приостановить перечисление субсидии Получателям субсидии до устранения нарушений.</w:t>
      </w:r>
    </w:p>
    <w:p w:rsidR="008D509F" w:rsidRDefault="008D509F" w:rsidP="008D509F">
      <w:pPr>
        <w:widowControl w:val="0"/>
        <w:tabs>
          <w:tab w:val="left" w:pos="128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5.3. </w:t>
      </w:r>
      <w:r w:rsidR="004917FE" w:rsidRPr="004917FE">
        <w:rPr>
          <w:rFonts w:ascii="Times New Roman" w:eastAsia="Times New Roman" w:hAnsi="Times New Roman"/>
          <w:sz w:val="28"/>
          <w:szCs w:val="28"/>
          <w:lang w:eastAsia="ru-RU" w:bidi="ru-RU"/>
        </w:rPr>
        <w:t>В случае выявления факта нецелевого использования субсидии,</w:t>
      </w:r>
      <w:r w:rsidR="004068C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proofErr w:type="spellStart"/>
      <w:r w:rsidR="004068C6">
        <w:rPr>
          <w:rFonts w:ascii="Times New Roman" w:eastAsia="Times New Roman" w:hAnsi="Times New Roman"/>
          <w:sz w:val="28"/>
          <w:szCs w:val="28"/>
          <w:lang w:eastAsia="ru-RU" w:bidi="ru-RU"/>
        </w:rPr>
        <w:t>недостижения</w:t>
      </w:r>
      <w:proofErr w:type="spellEnd"/>
      <w:r w:rsidR="004068C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результатов,</w:t>
      </w:r>
      <w:r w:rsidR="004917FE" w:rsidRPr="004917F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а также нарушения условий, установленных при предоставлении субсидии, субсидия подлежит возврату в бюджет Чайковского городского округа.</w:t>
      </w:r>
    </w:p>
    <w:p w:rsidR="004917FE" w:rsidRPr="004917FE" w:rsidRDefault="008D509F" w:rsidP="008D509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 xml:space="preserve">5.4. </w:t>
      </w:r>
      <w:r w:rsidR="004068C6">
        <w:rPr>
          <w:rFonts w:ascii="Times New Roman" w:eastAsia="Times New Roman" w:hAnsi="Times New Roman"/>
          <w:sz w:val="28"/>
          <w:szCs w:val="28"/>
          <w:lang w:eastAsia="ru-RU" w:bidi="ru-RU"/>
        </w:rPr>
        <w:t>Не использованные</w:t>
      </w:r>
      <w:r w:rsidR="004917FE" w:rsidRPr="004917F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в текущем финансовом году</w:t>
      </w:r>
      <w:r w:rsidR="004068C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остатки субсидии подлежат возврату в бюджет Чайковского городского округа в порядке, утвержденном Управлением финансов и экономического развития.</w:t>
      </w:r>
      <w:r w:rsidR="004917FE" w:rsidRPr="004917F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</w:p>
    <w:p w:rsidR="004917FE" w:rsidRPr="004917FE" w:rsidRDefault="008D509F" w:rsidP="004917F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  <w:sectPr w:rsidR="004917FE" w:rsidRPr="004917FE" w:rsidSect="00B758DA">
          <w:headerReference w:type="default" r:id="rId9"/>
          <w:footerReference w:type="default" r:id="rId10"/>
          <w:pgSz w:w="11900" w:h="16840"/>
          <w:pgMar w:top="986" w:right="588" w:bottom="851" w:left="1235" w:header="0" w:footer="27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5.5.</w:t>
      </w:r>
      <w:r w:rsidR="004917FE" w:rsidRPr="004917F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Контроль за использованием субсидии, соблюдением требований и условий их предоставления, установленных настоящим Порядком и(или) Соглашением, осуществляет Управление ФК и</w:t>
      </w:r>
      <w:proofErr w:type="gramStart"/>
      <w:r w:rsidR="004917FE" w:rsidRPr="004917F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</w:t>
      </w:r>
      <w:proofErr w:type="gramEnd"/>
      <w:r w:rsidR="004917FE" w:rsidRPr="004917FE">
        <w:rPr>
          <w:rFonts w:ascii="Times New Roman" w:eastAsia="Times New Roman" w:hAnsi="Times New Roman"/>
          <w:sz w:val="28"/>
          <w:szCs w:val="28"/>
          <w:lang w:eastAsia="ru-RU" w:bidi="ru-RU"/>
        </w:rPr>
        <w:t>, Управление финансов и экономического развития администрации Чайковского городского округа, Контрольно-счетная пала</w:t>
      </w:r>
      <w:r w:rsidR="009B250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та Чайковского </w:t>
      </w:r>
      <w:r w:rsidR="00EA20BB">
        <w:rPr>
          <w:rFonts w:ascii="Times New Roman" w:eastAsia="Times New Roman" w:hAnsi="Times New Roman"/>
          <w:sz w:val="28"/>
          <w:szCs w:val="28"/>
          <w:lang w:eastAsia="ru-RU" w:bidi="ru-RU"/>
        </w:rPr>
        <w:t>городского округа.</w:t>
      </w:r>
    </w:p>
    <w:p w:rsidR="004917FE" w:rsidRPr="004917FE" w:rsidRDefault="004917FE" w:rsidP="009B250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sectPr w:rsidR="004917FE" w:rsidRPr="004917FE" w:rsidSect="009B2503">
      <w:pgSz w:w="11900" w:h="16840"/>
      <w:pgMar w:top="851" w:right="719" w:bottom="1985" w:left="122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DE3" w:rsidRDefault="006F5DE3" w:rsidP="00B758DA">
      <w:pPr>
        <w:spacing w:after="0" w:line="240" w:lineRule="auto"/>
      </w:pPr>
      <w:r>
        <w:separator/>
      </w:r>
    </w:p>
  </w:endnote>
  <w:endnote w:type="continuationSeparator" w:id="1">
    <w:p w:rsidR="006F5DE3" w:rsidRDefault="006F5DE3" w:rsidP="00B75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8DA" w:rsidRDefault="00B758DA">
    <w:pPr>
      <w:pStyle w:val="a9"/>
    </w:pPr>
    <w:r>
      <w:t>МНПА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DE3" w:rsidRDefault="006F5DE3" w:rsidP="00B758DA">
      <w:pPr>
        <w:spacing w:after="0" w:line="240" w:lineRule="auto"/>
      </w:pPr>
      <w:r>
        <w:separator/>
      </w:r>
    </w:p>
  </w:footnote>
  <w:footnote w:type="continuationSeparator" w:id="1">
    <w:p w:rsidR="006F5DE3" w:rsidRDefault="006F5DE3" w:rsidP="00B75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AF1" w:rsidRPr="004F3AF1" w:rsidRDefault="004F3AF1" w:rsidP="004F3AF1">
    <w:pPr>
      <w:spacing w:after="0" w:line="240" w:lineRule="auto"/>
      <w:jc w:val="center"/>
      <w:rPr>
        <w:rFonts w:ascii="Times New Roman" w:eastAsia="Times New Roman" w:hAnsi="Times New Roman"/>
        <w:color w:val="000000"/>
        <w:sz w:val="24"/>
        <w:szCs w:val="24"/>
        <w:lang w:eastAsia="ru-RU"/>
      </w:rPr>
    </w:pPr>
    <w:r w:rsidRPr="004F3AF1">
      <w:rPr>
        <w:rFonts w:ascii="Times New Roman" w:eastAsia="Times New Roman" w:hAnsi="Times New Roman"/>
        <w:color w:val="000000"/>
        <w:sz w:val="24"/>
        <w:szCs w:val="24"/>
        <w:lang w:eastAsia="ru-RU"/>
      </w:rPr>
      <w:t>Проект размещен на сайте 31.08.2021 г. Срок  приема заключений независимых экспертов до 09.09.2021 г. на электронный адрес tchaikovsky@permonline.ru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75540"/>
    <w:multiLevelType w:val="multilevel"/>
    <w:tmpl w:val="A2C86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217764"/>
    <w:multiLevelType w:val="multilevel"/>
    <w:tmpl w:val="040C8E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153BC4"/>
    <w:multiLevelType w:val="multilevel"/>
    <w:tmpl w:val="A2C86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716218"/>
    <w:multiLevelType w:val="multilevel"/>
    <w:tmpl w:val="DB9EFF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C56691"/>
    <w:multiLevelType w:val="multilevel"/>
    <w:tmpl w:val="4DCCFAE4"/>
    <w:lvl w:ilvl="0">
      <w:start w:val="2"/>
      <w:numFmt w:val="decimal"/>
      <w:lvlText w:val="8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14592B"/>
    <w:multiLevelType w:val="multilevel"/>
    <w:tmpl w:val="25F69F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2D0668"/>
    <w:multiLevelType w:val="multilevel"/>
    <w:tmpl w:val="D7DA6B30"/>
    <w:lvl w:ilvl="0">
      <w:start w:val="1"/>
      <w:numFmt w:val="decimal"/>
      <w:lvlText w:val="7.1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F4"/>
    <w:rsid w:val="000027D0"/>
    <w:rsid w:val="00037000"/>
    <w:rsid w:val="00090035"/>
    <w:rsid w:val="000D5435"/>
    <w:rsid w:val="0014353B"/>
    <w:rsid w:val="00144DED"/>
    <w:rsid w:val="00152FBC"/>
    <w:rsid w:val="00186219"/>
    <w:rsid w:val="001D6C0F"/>
    <w:rsid w:val="001E0F94"/>
    <w:rsid w:val="001F3212"/>
    <w:rsid w:val="002110F7"/>
    <w:rsid w:val="00265A1C"/>
    <w:rsid w:val="00284EA9"/>
    <w:rsid w:val="002B5DF3"/>
    <w:rsid w:val="002C25C7"/>
    <w:rsid w:val="002C78BB"/>
    <w:rsid w:val="002E7D81"/>
    <w:rsid w:val="002F4CA0"/>
    <w:rsid w:val="00317E18"/>
    <w:rsid w:val="00335C94"/>
    <w:rsid w:val="003B36EE"/>
    <w:rsid w:val="003D4307"/>
    <w:rsid w:val="004068C6"/>
    <w:rsid w:val="0041106F"/>
    <w:rsid w:val="00471B89"/>
    <w:rsid w:val="004917FE"/>
    <w:rsid w:val="0049355E"/>
    <w:rsid w:val="004A5697"/>
    <w:rsid w:val="004D4086"/>
    <w:rsid w:val="004E4BB0"/>
    <w:rsid w:val="004F032F"/>
    <w:rsid w:val="004F3AF1"/>
    <w:rsid w:val="0054161E"/>
    <w:rsid w:val="00556163"/>
    <w:rsid w:val="00577301"/>
    <w:rsid w:val="005D1DAB"/>
    <w:rsid w:val="005D6084"/>
    <w:rsid w:val="005E0CE0"/>
    <w:rsid w:val="00647688"/>
    <w:rsid w:val="00665A8D"/>
    <w:rsid w:val="006C7DAC"/>
    <w:rsid w:val="006F5DE3"/>
    <w:rsid w:val="007500E3"/>
    <w:rsid w:val="00776987"/>
    <w:rsid w:val="0078286E"/>
    <w:rsid w:val="007A0A87"/>
    <w:rsid w:val="007C0DE8"/>
    <w:rsid w:val="007F4602"/>
    <w:rsid w:val="00842026"/>
    <w:rsid w:val="008D509F"/>
    <w:rsid w:val="00970AE4"/>
    <w:rsid w:val="009922BE"/>
    <w:rsid w:val="009A49EE"/>
    <w:rsid w:val="009B2503"/>
    <w:rsid w:val="00A92FCF"/>
    <w:rsid w:val="00AC7892"/>
    <w:rsid w:val="00B22B84"/>
    <w:rsid w:val="00B27042"/>
    <w:rsid w:val="00B647D7"/>
    <w:rsid w:val="00B758DA"/>
    <w:rsid w:val="00B908F4"/>
    <w:rsid w:val="00BE6CA9"/>
    <w:rsid w:val="00C33F7F"/>
    <w:rsid w:val="00C922CB"/>
    <w:rsid w:val="00CA1026"/>
    <w:rsid w:val="00CD7A2C"/>
    <w:rsid w:val="00D12542"/>
    <w:rsid w:val="00D3518D"/>
    <w:rsid w:val="00D43689"/>
    <w:rsid w:val="00D5073B"/>
    <w:rsid w:val="00DA599F"/>
    <w:rsid w:val="00EA20BB"/>
    <w:rsid w:val="00EB7893"/>
    <w:rsid w:val="00ED67A6"/>
    <w:rsid w:val="00EE708E"/>
    <w:rsid w:val="00F556B0"/>
    <w:rsid w:val="00FB32EB"/>
    <w:rsid w:val="00FC2F66"/>
    <w:rsid w:val="00FC43F3"/>
    <w:rsid w:val="00FF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03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908F4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1"/>
    <w:rsid w:val="00B908F4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B908F4"/>
    <w:pPr>
      <w:widowControl w:val="0"/>
      <w:shd w:val="clear" w:color="auto" w:fill="FFFFFF"/>
      <w:spacing w:after="0" w:line="269" w:lineRule="auto"/>
      <w:ind w:firstLine="400"/>
    </w:pPr>
    <w:rPr>
      <w:sz w:val="28"/>
      <w:szCs w:val="28"/>
      <w:lang w:eastAsia="ru-RU"/>
    </w:rPr>
  </w:style>
  <w:style w:type="character" w:customStyle="1" w:styleId="10">
    <w:name w:val="Заголовок №1_"/>
    <w:basedOn w:val="a0"/>
    <w:link w:val="11"/>
    <w:rsid w:val="004917F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4917FE"/>
    <w:pPr>
      <w:widowControl w:val="0"/>
      <w:shd w:val="clear" w:color="auto" w:fill="FFFFFF"/>
      <w:spacing w:after="0" w:line="269" w:lineRule="auto"/>
      <w:ind w:left="2900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B75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58D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B75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758D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3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8;&#1085;&#1085;&#1072;\Download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DE07F-8CCE-4115-9677-30DCC7280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</TotalTime>
  <Pages>8</Pages>
  <Words>2232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KONTRAKT</dc:creator>
  <cp:lastModifiedBy>derbilova</cp:lastModifiedBy>
  <cp:revision>3</cp:revision>
  <dcterms:created xsi:type="dcterms:W3CDTF">2021-08-31T09:34:00Z</dcterms:created>
  <dcterms:modified xsi:type="dcterms:W3CDTF">2021-08-31T09:38:00Z</dcterms:modified>
</cp:coreProperties>
</file>