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E" w:rsidRDefault="00FD620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6.75pt;width:214.55pt;height:113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pCrgIAAKo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" filled="f" stroked="f">
            <v:textbox inset="0,0,0,0">
              <w:txbxContent>
                <w:p w:rsidR="00630AAE" w:rsidRDefault="00FD6203" w:rsidP="009856D6">
                  <w:pPr>
                    <w:pStyle w:val="a5"/>
                    <w:jc w:val="both"/>
                  </w:pPr>
                  <w:fldSimple w:instr=" DOCPROPERTY  doc_summary  \* MERGEFORMAT ">
                    <w:r w:rsidR="00630AAE">
                      <w:t>О внесении изменени</w:t>
                    </w:r>
                    <w:r w:rsidR="008816A9">
                      <w:t>я</w:t>
                    </w:r>
                    <w:r w:rsidR="00630AAE">
                      <w:t xml:space="preserve"> в </w:t>
                    </w:r>
                  </w:fldSimple>
                  <w:r w:rsidR="00630AAE">
                    <w:t>Положение об оплате труда рабочих муниципальных учреждений Чайковского городского округа, утвержденно</w:t>
                  </w:r>
                  <w:r w:rsidR="009856D6">
                    <w:t>е п</w:t>
                  </w:r>
                  <w:r w:rsidR="00630AAE">
                    <w:t>остановление</w:t>
                  </w:r>
                  <w:r w:rsidR="009856D6">
                    <w:t>м</w:t>
                  </w:r>
                  <w:r w:rsidR="00630AAE">
                    <w:t xml:space="preserve"> администрации города </w:t>
                  </w:r>
                  <w:r w:rsidR="00CC6DDE">
                    <w:t>Чайковского</w:t>
                  </w:r>
                  <w:r w:rsidR="00630AAE">
                    <w:t xml:space="preserve"> от 11.02.2019 №</w:t>
                  </w:r>
                  <w:r w:rsidR="008816A9">
                    <w:t> </w:t>
                  </w:r>
                  <w:r w:rsidR="00630AAE">
                    <w:t>153</w:t>
                  </w:r>
                </w:p>
                <w:p w:rsidR="00090035" w:rsidRPr="002F5303" w:rsidRDefault="00090035" w:rsidP="009856D6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B0288">
        <w:rPr>
          <w:noProof/>
          <w:lang w:eastAsia="ru-RU"/>
        </w:rPr>
        <w:drawing>
          <wp:inline distT="0" distB="0" distL="0" distR="0">
            <wp:extent cx="5938520" cy="2391410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AE" w:rsidRPr="00630AAE" w:rsidRDefault="00630AAE" w:rsidP="00630AAE"/>
    <w:p w:rsidR="00630AAE" w:rsidRPr="00630AAE" w:rsidRDefault="00630AAE" w:rsidP="00630AAE"/>
    <w:p w:rsidR="00630AAE" w:rsidRPr="00630AAE" w:rsidRDefault="00630AAE" w:rsidP="00630AAE"/>
    <w:p w:rsidR="00340C36" w:rsidRDefault="00340C36" w:rsidP="00340C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AAE" w:rsidRPr="00630AAE" w:rsidRDefault="00630AAE" w:rsidP="00340C3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AAE">
        <w:rPr>
          <w:rFonts w:ascii="Times New Roman" w:hAnsi="Times New Roman"/>
          <w:sz w:val="28"/>
          <w:szCs w:val="28"/>
        </w:rPr>
        <w:t>В соответствии с решением Чайковской городской Думы от 19 декабря 2018 г. № 96 «Об оплате труда работников муниципальных учреждений Чайковского городского округа», Уставом Чайковского городского округа</w:t>
      </w:r>
    </w:p>
    <w:p w:rsidR="00630AAE" w:rsidRPr="00630AAE" w:rsidRDefault="00630AAE" w:rsidP="00340C3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0AAE">
        <w:rPr>
          <w:rFonts w:ascii="Times New Roman" w:hAnsi="Times New Roman"/>
          <w:sz w:val="28"/>
          <w:szCs w:val="28"/>
        </w:rPr>
        <w:t>ПОСТАНОВЛЯЮ:</w:t>
      </w:r>
    </w:p>
    <w:p w:rsidR="00630AAE" w:rsidRPr="00387559" w:rsidRDefault="00630AAE" w:rsidP="00340C3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559">
        <w:rPr>
          <w:rFonts w:ascii="Times New Roman" w:hAnsi="Times New Roman"/>
          <w:sz w:val="28"/>
          <w:szCs w:val="28"/>
        </w:rPr>
        <w:t>Внести в Положение об оплате труда рабочих муниципальных учреждений Чайковского городского округа, утвержденное постановлением администрации города Чайковского от 11 февраля 2019 г. № 153</w:t>
      </w:r>
      <w:r w:rsidR="00F02F80" w:rsidRPr="00387559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816A9">
        <w:rPr>
          <w:rFonts w:ascii="Times New Roman" w:hAnsi="Times New Roman"/>
          <w:sz w:val="28"/>
          <w:szCs w:val="28"/>
        </w:rPr>
        <w:t>я</w:t>
      </w:r>
      <w:r w:rsidR="00F02F80" w:rsidRPr="00387559">
        <w:rPr>
          <w:rFonts w:ascii="Times New Roman" w:hAnsi="Times New Roman"/>
          <w:sz w:val="28"/>
          <w:szCs w:val="28"/>
        </w:rPr>
        <w:t xml:space="preserve"> администрации города Чайковского от 04.04.2019 № 757, постановлений администрации Чайковского городского округа от 31.05.2019 </w:t>
      </w:r>
      <w:hyperlink r:id="rId8" w:history="1">
        <w:r w:rsidR="00F02F80" w:rsidRPr="00387559">
          <w:rPr>
            <w:rFonts w:ascii="Times New Roman" w:hAnsi="Times New Roman"/>
            <w:sz w:val="28"/>
            <w:szCs w:val="28"/>
          </w:rPr>
          <w:t>№ 1043</w:t>
        </w:r>
      </w:hyperlink>
      <w:r w:rsidR="00F02F80" w:rsidRPr="00387559">
        <w:rPr>
          <w:rFonts w:ascii="Times New Roman" w:hAnsi="Times New Roman"/>
          <w:sz w:val="28"/>
          <w:szCs w:val="28"/>
        </w:rPr>
        <w:t xml:space="preserve">, от 08.11.2019 </w:t>
      </w:r>
      <w:hyperlink r:id="rId9" w:history="1">
        <w:r w:rsidR="00F02F80" w:rsidRPr="00387559">
          <w:rPr>
            <w:rFonts w:ascii="Times New Roman" w:hAnsi="Times New Roman"/>
            <w:sz w:val="28"/>
            <w:szCs w:val="28"/>
          </w:rPr>
          <w:t>№ 1783</w:t>
        </w:r>
      </w:hyperlink>
      <w:r w:rsidR="00F02F80" w:rsidRPr="00387559">
        <w:rPr>
          <w:rFonts w:ascii="Times New Roman" w:hAnsi="Times New Roman"/>
          <w:sz w:val="28"/>
          <w:szCs w:val="28"/>
        </w:rPr>
        <w:t xml:space="preserve">, от 27.03.2020 </w:t>
      </w:r>
      <w:hyperlink r:id="rId10" w:history="1">
        <w:r w:rsidR="00F02F80" w:rsidRPr="00387559">
          <w:rPr>
            <w:rFonts w:ascii="Times New Roman" w:hAnsi="Times New Roman"/>
            <w:sz w:val="28"/>
            <w:szCs w:val="28"/>
          </w:rPr>
          <w:t>№ 329</w:t>
        </w:r>
      </w:hyperlink>
      <w:r w:rsidR="00F02F80" w:rsidRPr="00387559">
        <w:rPr>
          <w:rFonts w:ascii="Times New Roman" w:hAnsi="Times New Roman"/>
          <w:sz w:val="28"/>
          <w:szCs w:val="28"/>
        </w:rPr>
        <w:t>)</w:t>
      </w:r>
      <w:r w:rsidRPr="00387559">
        <w:rPr>
          <w:rFonts w:ascii="Times New Roman" w:hAnsi="Times New Roman"/>
          <w:sz w:val="28"/>
          <w:szCs w:val="28"/>
        </w:rPr>
        <w:t>, следующее изменение:</w:t>
      </w:r>
    </w:p>
    <w:p w:rsidR="00630AAE" w:rsidRPr="00630AAE" w:rsidRDefault="00630AAE" w:rsidP="00AF3F00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AE">
        <w:rPr>
          <w:rFonts w:ascii="Times New Roman" w:hAnsi="Times New Roman"/>
          <w:sz w:val="28"/>
          <w:szCs w:val="28"/>
        </w:rPr>
        <w:t xml:space="preserve"> в </w:t>
      </w:r>
      <w:r w:rsidR="00387559" w:rsidRPr="00630AAE">
        <w:rPr>
          <w:rFonts w:ascii="Times New Roman" w:hAnsi="Times New Roman"/>
          <w:sz w:val="28"/>
          <w:szCs w:val="28"/>
        </w:rPr>
        <w:t>приложени</w:t>
      </w:r>
      <w:r w:rsidR="00387559">
        <w:rPr>
          <w:rFonts w:ascii="Times New Roman" w:hAnsi="Times New Roman"/>
          <w:sz w:val="28"/>
          <w:szCs w:val="28"/>
        </w:rPr>
        <w:t>и</w:t>
      </w:r>
      <w:r w:rsidR="00387559" w:rsidRPr="00630AAE">
        <w:rPr>
          <w:rFonts w:ascii="Times New Roman" w:hAnsi="Times New Roman"/>
          <w:sz w:val="28"/>
          <w:szCs w:val="28"/>
        </w:rPr>
        <w:t xml:space="preserve"> к Положению</w:t>
      </w:r>
      <w:r w:rsidR="00387559">
        <w:rPr>
          <w:rFonts w:ascii="Times New Roman" w:hAnsi="Times New Roman"/>
          <w:sz w:val="28"/>
          <w:szCs w:val="28"/>
        </w:rPr>
        <w:t xml:space="preserve"> в</w:t>
      </w:r>
      <w:r w:rsidR="00387559" w:rsidRPr="00630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строке 1.1 </w:t>
      </w:r>
      <w:r w:rsidR="00387559">
        <w:rPr>
          <w:rFonts w:ascii="Times New Roman" w:hAnsi="Times New Roman"/>
          <w:sz w:val="28"/>
          <w:szCs w:val="28"/>
        </w:rPr>
        <w:t xml:space="preserve">таблицы </w:t>
      </w:r>
      <w:r w:rsidR="00387559" w:rsidRPr="00630AAE">
        <w:rPr>
          <w:rFonts w:ascii="Times New Roman" w:hAnsi="Times New Roman"/>
          <w:sz w:val="28"/>
          <w:szCs w:val="28"/>
        </w:rPr>
        <w:t xml:space="preserve"> «</w:t>
      </w:r>
      <w:r w:rsidR="00387559">
        <w:rPr>
          <w:rFonts w:ascii="Times New Roman" w:hAnsi="Times New Roman"/>
          <w:sz w:val="28"/>
          <w:szCs w:val="28"/>
        </w:rPr>
        <w:t>От</w:t>
      </w:r>
      <w:r w:rsidR="00FF6D2D">
        <w:rPr>
          <w:rFonts w:ascii="Times New Roman" w:hAnsi="Times New Roman"/>
          <w:sz w:val="28"/>
          <w:szCs w:val="28"/>
        </w:rPr>
        <w:t>несение общеотраслевых профессий</w:t>
      </w:r>
      <w:r w:rsidR="00387559">
        <w:rPr>
          <w:rFonts w:ascii="Times New Roman" w:hAnsi="Times New Roman"/>
          <w:sz w:val="28"/>
          <w:szCs w:val="28"/>
        </w:rPr>
        <w:t xml:space="preserve"> рабочих муниципальных учреждений Чайковского городского округа к квалификационным уровням профессиональных квалификационных групп общеотраслевых профессий рабочих и размеры окладов по квалификационным уровням профессиональных квалификационных групп общеотраслевых профессий рабочих</w:t>
      </w:r>
      <w:r w:rsidR="00387559" w:rsidRPr="00630AAE">
        <w:rPr>
          <w:rFonts w:ascii="Times New Roman" w:hAnsi="Times New Roman"/>
          <w:sz w:val="28"/>
          <w:szCs w:val="28"/>
        </w:rPr>
        <w:t>»</w:t>
      </w:r>
      <w:r w:rsidR="00387559">
        <w:rPr>
          <w:rFonts w:ascii="Times New Roman" w:hAnsi="Times New Roman"/>
          <w:sz w:val="28"/>
          <w:szCs w:val="28"/>
        </w:rPr>
        <w:t xml:space="preserve"> </w:t>
      </w:r>
      <w:r w:rsidR="009B0288">
        <w:rPr>
          <w:rFonts w:ascii="Times New Roman" w:hAnsi="Times New Roman"/>
          <w:sz w:val="28"/>
          <w:szCs w:val="28"/>
        </w:rPr>
        <w:t>цифры «6019,00» заменить цифрами «6141,00».</w:t>
      </w:r>
    </w:p>
    <w:p w:rsidR="00630AAE" w:rsidRPr="00630AAE" w:rsidRDefault="00630AAE" w:rsidP="00AF3F00">
      <w:pPr>
        <w:pStyle w:val="ConsPlusNormal"/>
        <w:numPr>
          <w:ilvl w:val="0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</w:t>
      </w:r>
      <w:r w:rsidR="00FF6D2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AAE" w:rsidRPr="00630AAE" w:rsidRDefault="00630AAE" w:rsidP="00AF3F00">
      <w:pPr>
        <w:pStyle w:val="ConsPlusNormal"/>
        <w:numPr>
          <w:ilvl w:val="0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и распространяется на правоотношения, возникшие с 1 января 20</w:t>
      </w:r>
      <w:r w:rsidR="009B028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30AAE" w:rsidRDefault="00630AAE" w:rsidP="00AF3F0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hAnsi="Times New Roman"/>
          <w:szCs w:val="28"/>
        </w:rPr>
      </w:pPr>
    </w:p>
    <w:p w:rsidR="00AF3F00" w:rsidRPr="00630AAE" w:rsidRDefault="00AF3F00" w:rsidP="007D629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 w:right="-1" w:firstLine="851"/>
        <w:jc w:val="both"/>
        <w:rPr>
          <w:rFonts w:ascii="Times New Roman" w:hAnsi="Times New Roman"/>
          <w:szCs w:val="28"/>
        </w:rPr>
      </w:pPr>
    </w:p>
    <w:p w:rsidR="007D6297" w:rsidRPr="007D6297" w:rsidRDefault="007D6297" w:rsidP="008816A9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>Глава городского округа –</w:t>
      </w:r>
      <w:bookmarkStart w:id="0" w:name="_GoBack"/>
      <w:bookmarkEnd w:id="0"/>
    </w:p>
    <w:p w:rsidR="007D6297" w:rsidRPr="007D6297" w:rsidRDefault="007D6297" w:rsidP="008816A9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>глава администрации</w:t>
      </w:r>
    </w:p>
    <w:p w:rsidR="00630AAE" w:rsidRPr="00630AAE" w:rsidRDefault="007D6297" w:rsidP="008816A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6297">
        <w:rPr>
          <w:rFonts w:ascii="Times New Roman" w:hAnsi="Times New Roman"/>
          <w:sz w:val="28"/>
          <w:szCs w:val="28"/>
        </w:rPr>
        <w:t xml:space="preserve"> Ю.Г. Востриков</w:t>
      </w:r>
    </w:p>
    <w:p w:rsidR="00970AE4" w:rsidRPr="00630AAE" w:rsidRDefault="00FD6203" w:rsidP="00630AAE">
      <w:pPr>
        <w:tabs>
          <w:tab w:val="left" w:pos="3117"/>
        </w:tabs>
      </w:pPr>
      <w:r w:rsidRPr="00FD6203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" o:spid="_x0000_s1029" type="#_x0000_t202" style="position:absolute;margin-left:58.15pt;margin-top:809.45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f3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" filled="f" stroked="f">
            <v:textbox inset="0,0,0,0">
              <w:txbxContent>
                <w:p w:rsidR="00630AAE" w:rsidRPr="00B20E4B" w:rsidRDefault="00630AAE" w:rsidP="00630AAE">
                  <w:pPr>
                    <w:pStyle w:val="a8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</w:p>
    <w:sectPr w:rsidR="00970AE4" w:rsidRPr="00630AAE" w:rsidSect="00AF3F00">
      <w:headerReference w:type="default" r:id="rId11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36" w:rsidRDefault="00340C36" w:rsidP="00340C36">
      <w:pPr>
        <w:spacing w:after="0" w:line="240" w:lineRule="auto"/>
      </w:pPr>
      <w:r>
        <w:separator/>
      </w:r>
    </w:p>
  </w:endnote>
  <w:endnote w:type="continuationSeparator" w:id="0">
    <w:p w:rsidR="00340C36" w:rsidRDefault="00340C36" w:rsidP="0034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36" w:rsidRDefault="00340C36" w:rsidP="00340C36">
      <w:pPr>
        <w:spacing w:after="0" w:line="240" w:lineRule="auto"/>
      </w:pPr>
      <w:r>
        <w:separator/>
      </w:r>
    </w:p>
  </w:footnote>
  <w:footnote w:type="continuationSeparator" w:id="0">
    <w:p w:rsidR="00340C36" w:rsidRDefault="00340C36" w:rsidP="0034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36" w:rsidRPr="00340C36" w:rsidRDefault="00340C36" w:rsidP="00340C3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40C3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12.02.2021 г. Срок  приема заключений независимых экспертов до 21.02.2021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7C"/>
    <w:multiLevelType w:val="hybridMultilevel"/>
    <w:tmpl w:val="9E6A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4B2"/>
    <w:multiLevelType w:val="multilevel"/>
    <w:tmpl w:val="DF96155C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AAE"/>
    <w:rsid w:val="00090035"/>
    <w:rsid w:val="001D6C0F"/>
    <w:rsid w:val="00265A1C"/>
    <w:rsid w:val="002D255F"/>
    <w:rsid w:val="002E7D81"/>
    <w:rsid w:val="00340C36"/>
    <w:rsid w:val="00387559"/>
    <w:rsid w:val="0049355E"/>
    <w:rsid w:val="005714AA"/>
    <w:rsid w:val="005D1DAB"/>
    <w:rsid w:val="005E1E89"/>
    <w:rsid w:val="00630AAE"/>
    <w:rsid w:val="007A0A87"/>
    <w:rsid w:val="007C0DE8"/>
    <w:rsid w:val="007D6297"/>
    <w:rsid w:val="008816A9"/>
    <w:rsid w:val="008D44C8"/>
    <w:rsid w:val="008F3A16"/>
    <w:rsid w:val="00970AE4"/>
    <w:rsid w:val="009856D6"/>
    <w:rsid w:val="009B0288"/>
    <w:rsid w:val="009F53F8"/>
    <w:rsid w:val="00AF3F00"/>
    <w:rsid w:val="00B27042"/>
    <w:rsid w:val="00C83CB9"/>
    <w:rsid w:val="00C922CB"/>
    <w:rsid w:val="00CC6DDE"/>
    <w:rsid w:val="00D35BE6"/>
    <w:rsid w:val="00D43689"/>
    <w:rsid w:val="00F02F80"/>
    <w:rsid w:val="00FA2FDD"/>
    <w:rsid w:val="00FD6203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630AAE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30A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0AAE"/>
    <w:rPr>
      <w:sz w:val="22"/>
      <w:szCs w:val="22"/>
      <w:lang w:eastAsia="en-US"/>
    </w:rPr>
  </w:style>
  <w:style w:type="paragraph" w:customStyle="1" w:styleId="a8">
    <w:name w:val="Исполнитель"/>
    <w:basedOn w:val="a6"/>
    <w:rsid w:val="00630AAE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630A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30AA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4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0C3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4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0C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630AAE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30A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0AAE"/>
    <w:rPr>
      <w:sz w:val="22"/>
      <w:szCs w:val="22"/>
      <w:lang w:eastAsia="en-US"/>
    </w:rPr>
  </w:style>
  <w:style w:type="paragraph" w:customStyle="1" w:styleId="a8">
    <w:name w:val="Исполнитель"/>
    <w:basedOn w:val="a6"/>
    <w:rsid w:val="00630AAE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630A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3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DE052378081C1BA2FE4B6E5BD85BE17798BA42B0B0A7EAD461047F5BA2356FDD826835C5A264AF1F4DF76699D4652F4FCBD252E5BA3EB17BC1ADFE8j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ADE052378081C1BA2FE4B6E5BD85BE17798BA42B080078AC471047F5BA2356FDD826835C5A264AF1F4DF76699D4652F4FCBD252E5BA3EB17BC1ADFE8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DE052378081C1BA2FE4B6E5BD85BE17798BA42B08027FAF451047F5BA2356FDD826835C5A264AF1F4DF76699D4652F4FCBD252E5BA3EB17BC1ADFE8jDN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ang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kostireva</cp:lastModifiedBy>
  <cp:revision>2</cp:revision>
  <cp:lastPrinted>2021-02-10T05:26:00Z</cp:lastPrinted>
  <dcterms:created xsi:type="dcterms:W3CDTF">2021-02-12T07:17:00Z</dcterms:created>
  <dcterms:modified xsi:type="dcterms:W3CDTF">2021-02-12T07:17:00Z</dcterms:modified>
</cp:coreProperties>
</file>