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C" w:rsidRDefault="007A506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85pt;margin-top:148.5pt;width:7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A5069" w:rsidRPr="007A5069" w:rsidRDefault="007A5069" w:rsidP="007A50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8.85pt;margin-top:148.5pt;width:88.3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A5069" w:rsidRPr="007A5069" w:rsidRDefault="007A5069" w:rsidP="007A50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27.05.2024</w:t>
                  </w:r>
                </w:p>
              </w:txbxContent>
            </v:textbox>
          </v:shape>
        </w:pict>
      </w:r>
      <w:r w:rsidR="00F95AD4">
        <w:rPr>
          <w:noProof/>
          <w:lang w:eastAsia="ru-RU"/>
        </w:rPr>
        <w:pict>
          <v:shape id="Надпись 2" o:spid="_x0000_s1026" type="#_x0000_t202" style="position:absolute;margin-left:88.5pt;margin-top:242.25pt;width:215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" filled="f" stroked="f">
            <v:textbox inset="0,0,0,0">
              <w:txbxContent>
                <w:p w:rsidR="00F3387C" w:rsidRPr="004A10FC" w:rsidRDefault="00F95AD4" w:rsidP="00F3387C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fldSimple w:instr=" DOCPROPERTY  doc_summary  \* MERGEFORMAT ">
                    <w:r w:rsidR="00F3387C" w:rsidRPr="004A10FC">
                      <w:rPr>
                        <w:rFonts w:ascii="Times New Roman" w:hAnsi="Times New Roman" w:cs="Times New Roman"/>
                        <w:b/>
                        <w:sz w:val="28"/>
                      </w:rPr>
                      <w:t>Об отклонении предложения о внесении изменений в правила землепользования и застройки</w:t>
                    </w:r>
                  </w:fldSimple>
                  <w:r w:rsidR="00F3387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Чайковского городского округа</w:t>
                  </w:r>
                  <w:r w:rsidR="00F3387C" w:rsidRPr="004A10F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4A10FC" w:rsidRPr="00217A41" w:rsidRDefault="004A10FC" w:rsidP="004A10FC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4A10FC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FC" w:rsidRPr="004A10FC" w:rsidRDefault="004A10FC" w:rsidP="004A10FC"/>
    <w:p w:rsidR="004A10FC" w:rsidRDefault="004A10FC" w:rsidP="004A10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7C" w:rsidRDefault="00F3387C" w:rsidP="004A10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C" w:rsidRPr="004A10FC" w:rsidRDefault="004A10FC" w:rsidP="004A10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5 статьи 33 Градостроительного кодекса Российской Федерации, статьи 16 </w:t>
      </w:r>
      <w:r w:rsidRPr="00B62093">
        <w:rPr>
          <w:rFonts w:ascii="Times New Roman" w:hAnsi="Times New Roman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</w:t>
      </w:r>
      <w:r w:rsidR="00ED55CB" w:rsidRPr="00B62093">
        <w:rPr>
          <w:rFonts w:ascii="Times New Roman" w:hAnsi="Times New Roman"/>
          <w:sz w:val="28"/>
          <w:szCs w:val="28"/>
        </w:rPr>
        <w:t>округ</w:t>
      </w:r>
      <w:r w:rsidR="003D73D0">
        <w:rPr>
          <w:rFonts w:ascii="Times New Roman" w:hAnsi="Times New Roman"/>
          <w:sz w:val="28"/>
          <w:szCs w:val="28"/>
        </w:rPr>
        <w:t xml:space="preserve">а, поступившего ходатайства от </w:t>
      </w:r>
      <w:r w:rsidR="00B62093" w:rsidRPr="00B62093">
        <w:rPr>
          <w:rFonts w:ascii="Times New Roman" w:hAnsi="Times New Roman"/>
          <w:sz w:val="28"/>
          <w:szCs w:val="28"/>
        </w:rPr>
        <w:t>директора ООО «Первое мая» Голубева В</w:t>
      </w:r>
      <w:r w:rsidR="00B62093">
        <w:rPr>
          <w:rFonts w:ascii="Times New Roman" w:hAnsi="Times New Roman"/>
          <w:sz w:val="28"/>
          <w:szCs w:val="28"/>
        </w:rPr>
        <w:t>.</w:t>
      </w:r>
      <w:r w:rsidR="00B62093" w:rsidRPr="00B62093">
        <w:rPr>
          <w:rFonts w:ascii="Times New Roman" w:hAnsi="Times New Roman"/>
          <w:sz w:val="28"/>
          <w:szCs w:val="28"/>
        </w:rPr>
        <w:t xml:space="preserve"> С</w:t>
      </w:r>
      <w:r w:rsidR="00B62093">
        <w:rPr>
          <w:rFonts w:ascii="Times New Roman" w:hAnsi="Times New Roman"/>
          <w:sz w:val="28"/>
          <w:szCs w:val="28"/>
        </w:rPr>
        <w:t>.</w:t>
      </w:r>
      <w:r w:rsidRPr="00B62093">
        <w:rPr>
          <w:rFonts w:ascii="Times New Roman" w:hAnsi="Times New Roman"/>
          <w:sz w:val="28"/>
          <w:szCs w:val="28"/>
        </w:rPr>
        <w:t>, учитывая заключение комиссии по землепользованию и застройке при</w:t>
      </w: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Чайковского городского округа от </w:t>
      </w:r>
      <w:r w:rsid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A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338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10FC" w:rsidRPr="004A10FC" w:rsidRDefault="004A10FC" w:rsidP="004A10F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2093" w:rsidRPr="00B62093" w:rsidRDefault="004A10FC" w:rsidP="00B6209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2093"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предложение </w:t>
      </w:r>
      <w:r w:rsidR="00B62093" w:rsidRPr="00B6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ООО «Первое мая» Голубева Вячеслава Степановича </w:t>
      </w:r>
      <w:r w:rsidR="00B62093"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изменений в правила землепользования и застройки Чайковского городского окр</w:t>
      </w:r>
      <w:bookmarkStart w:id="0" w:name="_GoBack"/>
      <w:bookmarkEnd w:id="0"/>
      <w:r w:rsidR="00B62093" w:rsidRPr="00B6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в части </w:t>
      </w:r>
      <w:r w:rsidR="00B62093" w:rsidRPr="00B6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границы территориальной зоны Р-2 «Зона отдыха» за счет уменьшения территориальной зоны СХ1 «Зона сельскохозяйственных угодий», включив территорию </w:t>
      </w:r>
      <w:r w:rsidR="00B62093" w:rsidRPr="00B62093">
        <w:rPr>
          <w:rFonts w:ascii="Times New Roman" w:hAnsi="Times New Roman"/>
          <w:sz w:val="28"/>
          <w:szCs w:val="28"/>
        </w:rPr>
        <w:t xml:space="preserve">площадью 13200 кв.м., расположенную по адресу: Пермский край, Чайковский район, </w:t>
      </w:r>
      <w:proofErr w:type="spellStart"/>
      <w:r w:rsidR="00B62093" w:rsidRPr="00B62093">
        <w:rPr>
          <w:rFonts w:ascii="Times New Roman" w:hAnsi="Times New Roman"/>
          <w:sz w:val="28"/>
          <w:szCs w:val="28"/>
        </w:rPr>
        <w:t>Большебукорская</w:t>
      </w:r>
      <w:proofErr w:type="spellEnd"/>
      <w:r w:rsidR="00B62093" w:rsidRPr="00B62093">
        <w:rPr>
          <w:rFonts w:ascii="Times New Roman" w:hAnsi="Times New Roman"/>
          <w:sz w:val="28"/>
          <w:szCs w:val="28"/>
        </w:rPr>
        <w:t xml:space="preserve"> сельская территория, урочище «Вотские луга», в зону Р-2, по следующим основаниям: </w:t>
      </w:r>
    </w:p>
    <w:p w:rsidR="00234421" w:rsidRPr="00B62093" w:rsidRDefault="00234421" w:rsidP="00B6209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344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234421">
        <w:rPr>
          <w:rFonts w:ascii="Times New Roman" w:hAnsi="Times New Roman"/>
          <w:sz w:val="28"/>
          <w:szCs w:val="28"/>
        </w:rPr>
        <w:t xml:space="preserve"> </w:t>
      </w:r>
      <w:r w:rsidR="00B62093" w:rsidRPr="00B62093">
        <w:rPr>
          <w:rFonts w:ascii="Times New Roman" w:hAnsi="Times New Roman"/>
          <w:sz w:val="28"/>
          <w:szCs w:val="28"/>
        </w:rPr>
        <w:t>наличие противоречий назначению функциональной зоны СХ1, определенной Генеральным планом Чайковского городского округа, утвержденным решением Думы Чайковского городского округа от 20.10.2021 № 549. Согласно части 3 статьи 31 и части 1 статьи 34 Градостроительного кодекса Российской Федерации границы территориальных зон в правилах землепользования и застройки муниципального образования должны соответствовать документам территориального планирования</w:t>
      </w:r>
      <w:r w:rsidR="00A56110">
        <w:rPr>
          <w:rFonts w:ascii="Times New Roman" w:hAnsi="Times New Roman"/>
          <w:sz w:val="28"/>
          <w:szCs w:val="28"/>
        </w:rPr>
        <w:t>.</w:t>
      </w:r>
    </w:p>
    <w:p w:rsidR="00B62093" w:rsidRDefault="00234421" w:rsidP="00B6209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34421">
        <w:rPr>
          <w:rFonts w:ascii="Times New Roman" w:hAnsi="Times New Roman"/>
          <w:sz w:val="28"/>
          <w:szCs w:val="28"/>
        </w:rPr>
        <w:t xml:space="preserve"> </w:t>
      </w:r>
      <w:r w:rsidR="00B62093" w:rsidRPr="00B62093">
        <w:rPr>
          <w:rFonts w:ascii="Times New Roman" w:hAnsi="Times New Roman"/>
          <w:sz w:val="28"/>
          <w:szCs w:val="28"/>
        </w:rPr>
        <w:t xml:space="preserve">отсутствует возможность размещения объектов при соблюдении требований пункта 4.14 СП 4.13130 «Системы противопожарной защиты. </w:t>
      </w:r>
      <w:r w:rsidR="00B62093" w:rsidRPr="00B62093">
        <w:rPr>
          <w:rFonts w:ascii="Times New Roman" w:hAnsi="Times New Roman"/>
          <w:sz w:val="28"/>
          <w:szCs w:val="28"/>
        </w:rPr>
        <w:lastRenderedPageBreak/>
        <w:t>Ограничение распространения пожара на объектах защиты. Требования к объемно-планировочным и конструктивным решениям».</w:t>
      </w:r>
    </w:p>
    <w:p w:rsidR="00AC2BA1" w:rsidRPr="006366B1" w:rsidRDefault="00B62093" w:rsidP="00B6209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6366B1">
        <w:rPr>
          <w:rFonts w:ascii="Times New Roman" w:hAnsi="Times New Roman"/>
          <w:sz w:val="28"/>
          <w:szCs w:val="28"/>
        </w:rPr>
        <w:t>при формировании участков не учтены требования статьи 6 Водного кодекса РФ каждый гражданин вправе иметь доступ к водным объектам общего пользования и бесплатно использовать их для личных и бытовых нужд. 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</w:t>
      </w:r>
    </w:p>
    <w:p w:rsidR="00B62093" w:rsidRPr="006366B1" w:rsidRDefault="00B62093" w:rsidP="00B6209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66B1">
        <w:rPr>
          <w:rFonts w:ascii="Times New Roman" w:hAnsi="Times New Roman"/>
          <w:sz w:val="28"/>
          <w:szCs w:val="28"/>
        </w:rPr>
        <w:t>1.4 согласно статье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B62093" w:rsidRPr="006366B1" w:rsidRDefault="00B62093" w:rsidP="00B6209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66B1">
        <w:rPr>
          <w:rFonts w:ascii="Times New Roman" w:hAnsi="Times New Roman"/>
          <w:sz w:val="28"/>
          <w:szCs w:val="28"/>
        </w:rPr>
        <w:t>1.5 для сельскохозяйственных угодий установлен особый правовой режим, имеющий целью охрану указанных земель и недопущение выведения таких земель из сельскохозяйственного оборота, осуществления их застройки, в том числе в целях использования в сельскохозяйственной деятельности.</w:t>
      </w:r>
    </w:p>
    <w:p w:rsidR="002B05EF" w:rsidRPr="006366B1" w:rsidRDefault="002B05EF" w:rsidP="006366B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66B1">
        <w:rPr>
          <w:rFonts w:ascii="Times New Roman" w:hAnsi="Times New Roman"/>
          <w:sz w:val="28"/>
          <w:szCs w:val="28"/>
        </w:rPr>
        <w:t>2. Разместить постановление на официальном сайте администрации Чайковского городского округа.</w:t>
      </w:r>
    </w:p>
    <w:p w:rsidR="004A10FC" w:rsidRPr="006366B1" w:rsidRDefault="002B05EF" w:rsidP="006366B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66B1">
        <w:rPr>
          <w:rFonts w:ascii="Times New Roman" w:hAnsi="Times New Roman"/>
          <w:sz w:val="28"/>
          <w:szCs w:val="28"/>
        </w:rPr>
        <w:t>3</w:t>
      </w:r>
      <w:r w:rsidR="004A10FC" w:rsidRPr="006366B1">
        <w:rPr>
          <w:rFonts w:ascii="Times New Roman" w:hAnsi="Times New Roman"/>
          <w:sz w:val="28"/>
          <w:szCs w:val="28"/>
        </w:rPr>
        <w:t>. Управлению строительства и архитектуры администрации Чайковского городского округа направить копию постановления заявителю.</w:t>
      </w:r>
    </w:p>
    <w:p w:rsidR="004A10FC" w:rsidRPr="006366B1" w:rsidRDefault="002B05EF" w:rsidP="00843C4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366B1">
        <w:rPr>
          <w:rFonts w:ascii="Times New Roman" w:hAnsi="Times New Roman"/>
          <w:sz w:val="28"/>
          <w:szCs w:val="28"/>
        </w:rPr>
        <w:t>4</w:t>
      </w:r>
      <w:r w:rsidR="004A10FC" w:rsidRPr="006366B1">
        <w:rPr>
          <w:rFonts w:ascii="Times New Roman" w:hAnsi="Times New Roman"/>
          <w:sz w:val="28"/>
          <w:szCs w:val="28"/>
        </w:rPr>
        <w:t>. 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B939EB" w:rsidRDefault="00B939EB" w:rsidP="004A10F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8F" w:rsidRPr="004A10FC" w:rsidRDefault="00062B8F" w:rsidP="004A10F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C" w:rsidRPr="004A10FC" w:rsidRDefault="005C1D44" w:rsidP="00FD7B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10FC"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0FC"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</w:t>
      </w:r>
    </w:p>
    <w:p w:rsidR="004A10FC" w:rsidRPr="004A10FC" w:rsidRDefault="00B939EB" w:rsidP="00FD7B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C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0FC"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A10FC" w:rsidRPr="004A10FC" w:rsidRDefault="004A10FC" w:rsidP="00FD7B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городского округа                                                   </w:t>
      </w:r>
      <w:r w:rsidR="001A7A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Агафонов</w:t>
      </w:r>
    </w:p>
    <w:p w:rsidR="008E0FC4" w:rsidRDefault="008E0FC4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78" w:rsidRDefault="00A55F78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2BA1" w:rsidRDefault="00AC2BA1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F24" w:rsidRDefault="00805F24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093" w:rsidRDefault="00B62093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F24" w:rsidRDefault="00805F24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6B1" w:rsidRDefault="006366B1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FC4" w:rsidRDefault="008E0FC4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20F" w:rsidRDefault="0092520F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10FC" w:rsidRPr="004A10FC" w:rsidRDefault="004A10FC" w:rsidP="004A10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4A10FC" w:rsidRPr="004A10FC" w:rsidRDefault="004A10FC" w:rsidP="004A10F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4A10FC" w:rsidRPr="004A10FC" w:rsidRDefault="004A10FC" w:rsidP="004A10F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0"/>
          <w:lang w:eastAsia="ru-RU"/>
        </w:rPr>
        <w:t>Чайковского городского округа</w:t>
      </w:r>
    </w:p>
    <w:p w:rsidR="004A10FC" w:rsidRPr="004A10FC" w:rsidRDefault="004A10FC" w:rsidP="004A10F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№ </w:t>
      </w:r>
    </w:p>
    <w:p w:rsidR="004A10FC" w:rsidRPr="004A10FC" w:rsidRDefault="004A10FC" w:rsidP="004A10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C" w:rsidRPr="004A10FC" w:rsidRDefault="004A10FC" w:rsidP="004A10F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0FC" w:rsidRPr="004A10FC" w:rsidRDefault="004A10FC" w:rsidP="004A10F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</w:t>
      </w:r>
    </w:p>
    <w:p w:rsidR="004A10FC" w:rsidRPr="004A10FC" w:rsidRDefault="004A10FC" w:rsidP="004A10F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карты градостроительного зонирования Чайковского городского округа </w:t>
      </w:r>
    </w:p>
    <w:p w:rsidR="004E3C8A" w:rsidRDefault="00805F24" w:rsidP="004A10FC">
      <w:pPr>
        <w:tabs>
          <w:tab w:val="left" w:pos="1575"/>
        </w:tabs>
      </w:pPr>
      <w:r w:rsidRPr="00805F24">
        <w:rPr>
          <w:noProof/>
          <w:lang w:eastAsia="ru-RU"/>
        </w:rPr>
        <w:t xml:space="preserve"> </w:t>
      </w:r>
    </w:p>
    <w:p w:rsidR="004A10FC" w:rsidRPr="004A10FC" w:rsidRDefault="00B62093" w:rsidP="004A10FC">
      <w:pPr>
        <w:tabs>
          <w:tab w:val="left" w:pos="1575"/>
        </w:tabs>
      </w:pPr>
      <w:r w:rsidRPr="00B62093">
        <w:rPr>
          <w:noProof/>
          <w:lang w:eastAsia="ru-RU"/>
        </w:rPr>
        <w:drawing>
          <wp:inline distT="0" distB="0" distL="0" distR="0">
            <wp:extent cx="5940425" cy="3409459"/>
            <wp:effectExtent l="0" t="0" r="3175" b="635"/>
            <wp:docPr id="4" name="Рисунок 4" descr="D:\_Ахмадыльшина\Комиссия\2024\7) 23.05.2024\1. Урочище Вотские луг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Ахмадыльшина\Комиссия\2024\7) 23.05.2024\1. Урочище Вотские луг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0FC" w:rsidRPr="004A10FC" w:rsidSect="009252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D3098"/>
    <w:rsid w:val="00001DBE"/>
    <w:rsid w:val="00062B8F"/>
    <w:rsid w:val="00072DA2"/>
    <w:rsid w:val="00091B72"/>
    <w:rsid w:val="000E6065"/>
    <w:rsid w:val="00111D15"/>
    <w:rsid w:val="001355BF"/>
    <w:rsid w:val="0016233A"/>
    <w:rsid w:val="001A7A1B"/>
    <w:rsid w:val="001F40A3"/>
    <w:rsid w:val="00224AAA"/>
    <w:rsid w:val="00234421"/>
    <w:rsid w:val="00263AA4"/>
    <w:rsid w:val="002B05EF"/>
    <w:rsid w:val="002B4145"/>
    <w:rsid w:val="002D3098"/>
    <w:rsid w:val="00351F1E"/>
    <w:rsid w:val="003C63CE"/>
    <w:rsid w:val="003D73D0"/>
    <w:rsid w:val="00446669"/>
    <w:rsid w:val="004A10FC"/>
    <w:rsid w:val="004A2A97"/>
    <w:rsid w:val="004A2F6D"/>
    <w:rsid w:val="004E3C8A"/>
    <w:rsid w:val="005546B4"/>
    <w:rsid w:val="005923A4"/>
    <w:rsid w:val="005C1D44"/>
    <w:rsid w:val="006366B1"/>
    <w:rsid w:val="006E10E7"/>
    <w:rsid w:val="00716F60"/>
    <w:rsid w:val="00780824"/>
    <w:rsid w:val="007A5069"/>
    <w:rsid w:val="007B16C4"/>
    <w:rsid w:val="00805F24"/>
    <w:rsid w:val="00843772"/>
    <w:rsid w:val="00843C4C"/>
    <w:rsid w:val="008572C9"/>
    <w:rsid w:val="008E0FC4"/>
    <w:rsid w:val="0092520F"/>
    <w:rsid w:val="00953171"/>
    <w:rsid w:val="0096591A"/>
    <w:rsid w:val="00993F0B"/>
    <w:rsid w:val="00994FBA"/>
    <w:rsid w:val="00A03971"/>
    <w:rsid w:val="00A42606"/>
    <w:rsid w:val="00A474CB"/>
    <w:rsid w:val="00A55F78"/>
    <w:rsid w:val="00A56110"/>
    <w:rsid w:val="00A63DAE"/>
    <w:rsid w:val="00AC2BA1"/>
    <w:rsid w:val="00B62093"/>
    <w:rsid w:val="00B939EB"/>
    <w:rsid w:val="00BB553B"/>
    <w:rsid w:val="00BF2465"/>
    <w:rsid w:val="00C016F1"/>
    <w:rsid w:val="00C41D20"/>
    <w:rsid w:val="00CC5DE9"/>
    <w:rsid w:val="00CF7C03"/>
    <w:rsid w:val="00D33C1C"/>
    <w:rsid w:val="00D34C46"/>
    <w:rsid w:val="00D61331"/>
    <w:rsid w:val="00DA4454"/>
    <w:rsid w:val="00DD54B1"/>
    <w:rsid w:val="00DF5C7D"/>
    <w:rsid w:val="00E01A36"/>
    <w:rsid w:val="00E26048"/>
    <w:rsid w:val="00ED55CB"/>
    <w:rsid w:val="00F334FE"/>
    <w:rsid w:val="00F3387C"/>
    <w:rsid w:val="00F85C6F"/>
    <w:rsid w:val="00F91893"/>
    <w:rsid w:val="00F95AD4"/>
    <w:rsid w:val="00FC4995"/>
    <w:rsid w:val="00FD7B97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0A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4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74FD-B29D-48F2-B40C-16126813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Ахмадыльшина Виктория Александровна</dc:creator>
  <cp:lastModifiedBy>derbilova</cp:lastModifiedBy>
  <cp:revision>3</cp:revision>
  <dcterms:created xsi:type="dcterms:W3CDTF">2024-05-27T12:29:00Z</dcterms:created>
  <dcterms:modified xsi:type="dcterms:W3CDTF">2024-05-27T12:36:00Z</dcterms:modified>
</cp:coreProperties>
</file>