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85209E">
        <w:rPr>
          <w:szCs w:val="28"/>
        </w:rPr>
        <w:t>реконструкция участка тепловых сетей от ТК 1</w:t>
      </w:r>
      <w:r w:rsidR="007927DE">
        <w:rPr>
          <w:szCs w:val="28"/>
        </w:rPr>
        <w:t>0</w:t>
      </w:r>
      <w:r w:rsidR="0085209E">
        <w:rPr>
          <w:szCs w:val="28"/>
        </w:rPr>
        <w:t xml:space="preserve"> до</w:t>
      </w:r>
      <w:r w:rsidR="007927DE">
        <w:rPr>
          <w:szCs w:val="28"/>
        </w:rPr>
        <w:t xml:space="preserve"> ЦТП-3</w:t>
      </w:r>
      <w:r w:rsidR="0085209E">
        <w:rPr>
          <w:szCs w:val="28"/>
        </w:rPr>
        <w:t>, с измен</w:t>
      </w:r>
      <w:r w:rsidR="007927DE">
        <w:rPr>
          <w:szCs w:val="28"/>
        </w:rPr>
        <w:t>ением диаметра с Ду500 на Ду400(126</w:t>
      </w:r>
      <w:r w:rsidR="0085209E">
        <w:rPr>
          <w:szCs w:val="28"/>
        </w:rPr>
        <w:t xml:space="preserve"> </w:t>
      </w:r>
      <w:proofErr w:type="spellStart"/>
      <w:r w:rsidR="0085209E">
        <w:rPr>
          <w:szCs w:val="28"/>
        </w:rPr>
        <w:t>п.м</w:t>
      </w:r>
      <w:proofErr w:type="spellEnd"/>
      <w:r w:rsidR="0085209E">
        <w:rPr>
          <w:szCs w:val="28"/>
        </w:rPr>
        <w:t>.</w:t>
      </w:r>
      <w:r w:rsidR="007927DE">
        <w:rPr>
          <w:szCs w:val="28"/>
        </w:rPr>
        <w:t xml:space="preserve"> подземная </w:t>
      </w:r>
      <w:proofErr w:type="spellStart"/>
      <w:r w:rsidR="007927DE">
        <w:rPr>
          <w:szCs w:val="28"/>
        </w:rPr>
        <w:t>котельная+надземный</w:t>
      </w:r>
      <w:proofErr w:type="spellEnd"/>
      <w:r w:rsidR="007927DE">
        <w:rPr>
          <w:szCs w:val="28"/>
        </w:rPr>
        <w:t xml:space="preserve"> переход </w:t>
      </w:r>
      <w:proofErr w:type="gramStart"/>
      <w:r w:rsidR="007927DE">
        <w:rPr>
          <w:szCs w:val="28"/>
        </w:rPr>
        <w:t>через ж</w:t>
      </w:r>
      <w:proofErr w:type="gramEnd"/>
      <w:r w:rsidR="007927DE">
        <w:rPr>
          <w:szCs w:val="28"/>
        </w:rPr>
        <w:t>/д пути</w:t>
      </w:r>
      <w:r w:rsidR="0085209E">
        <w:rPr>
          <w:szCs w:val="28"/>
        </w:rPr>
        <w:t>)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85209E">
        <w:rPr>
          <w:szCs w:val="28"/>
        </w:rPr>
        <w:t>следующем земельном участке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CA225E" w:rsidRDefault="0085209E" w:rsidP="003420D4">
            <w:pPr>
              <w:rPr>
                <w:color w:val="000000"/>
                <w:sz w:val="27"/>
                <w:szCs w:val="27"/>
              </w:rPr>
            </w:pPr>
            <w:r w:rsidRPr="00CA225E">
              <w:rPr>
                <w:sz w:val="27"/>
                <w:szCs w:val="27"/>
              </w:rPr>
              <w:br/>
            </w:r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 Сосновая, </w:t>
            </w:r>
            <w:proofErr w:type="spellStart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CA225E">
              <w:rPr>
                <w:color w:val="000000"/>
                <w:sz w:val="27"/>
                <w:szCs w:val="27"/>
                <w:shd w:val="clear" w:color="auto" w:fill="F8F9FA"/>
              </w:rPr>
              <w:t xml:space="preserve"> 5</w:t>
            </w:r>
          </w:p>
        </w:tc>
        <w:tc>
          <w:tcPr>
            <w:tcW w:w="2690" w:type="dxa"/>
          </w:tcPr>
          <w:p w:rsidR="00E70DBF" w:rsidRPr="00CA225E" w:rsidRDefault="0085209E">
            <w:pPr>
              <w:rPr>
                <w:sz w:val="27"/>
                <w:szCs w:val="27"/>
              </w:rPr>
            </w:pPr>
            <w:r w:rsidRPr="00CA225E">
              <w:rPr>
                <w:sz w:val="27"/>
                <w:szCs w:val="27"/>
              </w:rPr>
              <w:t>59:12:0010427:2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  <w:bookmarkStart w:id="0" w:name="_GoBack"/>
      <w:bookmarkEnd w:id="0"/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A8" w:rsidRDefault="00534EA8">
      <w:r>
        <w:separator/>
      </w:r>
    </w:p>
  </w:endnote>
  <w:endnote w:type="continuationSeparator" w:id="0">
    <w:p w:rsidR="00534EA8" w:rsidRDefault="005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A8" w:rsidRDefault="00534EA8">
      <w:r>
        <w:separator/>
      </w:r>
    </w:p>
  </w:footnote>
  <w:footnote w:type="continuationSeparator" w:id="0">
    <w:p w:rsidR="00534EA8" w:rsidRDefault="0053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4EA8"/>
    <w:rsid w:val="0053612B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27DE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225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FDD-AED3-488C-9790-97F27D7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48</cp:revision>
  <cp:lastPrinted>2024-04-19T11:11:00Z</cp:lastPrinted>
  <dcterms:created xsi:type="dcterms:W3CDTF">2024-02-20T11:45:00Z</dcterms:created>
  <dcterms:modified xsi:type="dcterms:W3CDTF">2024-05-27T09:38:00Z</dcterms:modified>
</cp:coreProperties>
</file>