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54927</wp:posOffset>
                </wp:positionH>
                <wp:positionV relativeFrom="page">
                  <wp:posOffset>3238499</wp:posOffset>
                </wp:positionV>
                <wp:extent cx="2583814" cy="745488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83814" cy="745488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pStyle w:val="Style_3"/>
                              <w:spacing w:line="240" w:lineRule="exact"/>
                              <w:ind/>
                              <w:jc w:val="both"/>
                              <w:rPr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О внесении изменений в постановление администрации Чайковского городского округа от 14.04.20</w:t>
                            </w:r>
                            <w:r>
                              <w:rPr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№ 4</w:t>
                            </w:r>
                            <w:r>
                              <w:rPr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09</w:t>
                            </w:r>
                          </w:p>
                          <w:p w14:paraId="05000000">
                            <w:pPr>
                              <w:pStyle w:val="Style_3"/>
                              <w:spacing w:line="240" w:lineRule="atLeast"/>
                              <w:ind/>
                              <w:jc w:val="both"/>
                              <w:rPr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  <w:p w14:paraId="06000000">
                            <w:pPr>
                              <w:pStyle w:val="Style_3"/>
                              <w:spacing w:line="240" w:lineRule="atLeast"/>
                              <w:ind/>
                              <w:jc w:val="both"/>
                              <w:rPr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  <w:p w14:paraId="07000000">
                            <w:pPr>
                              <w:pStyle w:val="Style_3"/>
                              <w:spacing w:line="240" w:lineRule="atLeast"/>
                              <w:ind/>
                              <w:jc w:val="both"/>
                              <w:rPr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  <w:p w14:paraId="08000000">
                            <w:pPr>
                              <w:pStyle w:val="Style_3"/>
                              <w:spacing w:line="240" w:lineRule="atLeast"/>
                              <w:ind/>
                              <w:jc w:val="both"/>
                              <w:rPr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  <w:p w14:paraId="09000000">
                            <w:pPr>
                              <w:pStyle w:val="Style_3"/>
                              <w:spacing w:line="240" w:lineRule="atLeast"/>
                              <w:ind/>
                              <w:jc w:val="both"/>
                              <w:rPr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  <w:p w14:paraId="0A000000">
                            <w:pPr>
                              <w:pStyle w:val="Style_3"/>
                              <w:spacing w:line="240" w:lineRule="atLeast"/>
                              <w:ind/>
                              <w:jc w:val="both"/>
                              <w:rPr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  <w:p w14:paraId="0B000000">
                            <w:pPr>
                              <w:pStyle w:val="Style_3"/>
                              <w:spacing w:line="240" w:lineRule="atLeast"/>
                              <w:ind/>
                              <w:jc w:val="both"/>
                              <w:rPr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  <w:p w14:paraId="0C000000">
                            <w:pPr>
                              <w:pStyle w:val="Style_3"/>
                              <w:spacing w:line="240" w:lineRule="atLeast"/>
                              <w:ind/>
                              <w:jc w:val="both"/>
                              <w:rPr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  <w:p w14:paraId="0D000000">
                            <w:pPr>
                              <w:pStyle w:val="Style_3"/>
                              <w:spacing w:line="240" w:lineRule="atLeast"/>
                              <w:ind/>
                              <w:jc w:val="both"/>
                              <w:rPr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  <w:p w14:paraId="0E000000">
                            <w:pPr>
                              <w:pStyle w:val="Style_3"/>
                              <w:spacing w:line="240" w:lineRule="atLeast"/>
                              <w:ind/>
                              <w:jc w:val="both"/>
                              <w:rPr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1913254</wp:posOffset>
                </wp:positionV>
                <wp:extent cx="1839595" cy="32321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232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000000">
                            <w:pPr>
                              <w:pStyle w:val="Style_3"/>
                              <w:rPr>
                                <w:color w:val="000000"/>
                                <w:spacing w:val="0"/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-31750</wp:posOffset>
                </wp:positionH>
                <wp:positionV relativeFrom="paragraph">
                  <wp:posOffset>1913254</wp:posOffset>
                </wp:positionV>
                <wp:extent cx="2329180" cy="32321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329180" cy="3232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000000">
                            <w:pPr>
                              <w:pStyle w:val="Style_3"/>
                              <w:rPr>
                                <w:color w:val="000000"/>
                                <w:spacing w:val="0"/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</w:t>
      </w:r>
      <w:r>
        <w:drawing>
          <wp:inline>
            <wp:extent cx="5937250" cy="239458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37250" cy="239458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1000000"/>
    <w:p w14:paraId="12000000"/>
    <w:p w14:paraId="13000000"/>
    <w:p w14:paraId="14000000"/>
    <w:p w14:paraId="15000000"/>
    <w:p w14:paraId="16000000"/>
    <w:p w14:paraId="17000000">
      <w:pPr>
        <w:pStyle w:val="Style_4"/>
        <w:spacing w:line="240" w:lineRule="auto"/>
        <w:ind w:firstLine="680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</w:rPr>
        <w:t xml:space="preserve">В соответствии с требованием Федеральных законов от 21 декабря 1994 г. № 68-ФЗ «О защите населения и территорий от чрезвычайных ситуаций природного и техногенного характера», от 12 февраля 1998 г. № 28-ФЗ «О гражданской обороне», от 6 октября 2003 г. № 131-ФЗ «Об общих принципах организации местного самоуправления в Российской Федерации», Устава Чайковского городского округа, постановления администрации Чайковского городского округа от 7 августа 2019 г. № 1367 «Об утверждении Положения об организации и ведении гражданской обороны в Чайковском городском округе» </w:t>
      </w:r>
    </w:p>
    <w:p w14:paraId="18000000">
      <w:pPr>
        <w:pStyle w:val="Style_4"/>
        <w:spacing w:line="240" w:lineRule="auto"/>
        <w:ind w:firstLine="709" w:left="0"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ПОСТАНОВЛЯЮ:</w:t>
      </w:r>
      <w:bookmarkStart w:id="1" w:name="_GoBack"/>
      <w:bookmarkEnd w:id="1"/>
    </w:p>
    <w:p w14:paraId="19000000">
      <w:pPr>
        <w:pStyle w:val="Style_4"/>
        <w:numPr>
          <w:numId w:val="1"/>
        </w:numPr>
        <w:tabs>
          <w:tab w:leader="none" w:pos="709" w:val="left"/>
        </w:tabs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Внести в постановление а</w:t>
      </w:r>
      <w:r>
        <w:rPr>
          <w:rFonts w:ascii="Times New Roman" w:hAnsi="Times New Roman"/>
        </w:rPr>
        <w:t xml:space="preserve">дминистрации Чайковского городского округа от 14 апреля 2020 г. № 409 «Об организации эвакуации населения Чайковского городского округа при возникновении чрезвычайных ситуаций природного и </w:t>
      </w:r>
      <w:r>
        <w:rPr>
          <w:rFonts w:ascii="Times New Roman" w:hAnsi="Times New Roman"/>
        </w:rPr>
        <w:t>техногенного</w:t>
      </w:r>
      <w:r>
        <w:rPr>
          <w:rFonts w:ascii="Times New Roman" w:hAnsi="Times New Roman"/>
        </w:rPr>
        <w:t xml:space="preserve"> характера»</w:t>
      </w:r>
      <w:r>
        <w:rPr>
          <w:rFonts w:ascii="Times New Roman" w:hAnsi="Times New Roman"/>
          <w:b w:val="1"/>
          <w:i w:val="1"/>
        </w:rPr>
        <w:t xml:space="preserve"> </w:t>
      </w:r>
      <w:r>
        <w:rPr>
          <w:rFonts w:ascii="Times New Roman" w:hAnsi="Times New Roman"/>
        </w:rPr>
        <w:t xml:space="preserve">(в редакции постановлений администрации Чайковского городского округа </w:t>
      </w:r>
      <w:r>
        <w:rPr>
          <w:rFonts w:ascii="Times New Roman" w:hAnsi="Times New Roman"/>
        </w:rPr>
        <w:t xml:space="preserve">от 12.07.2021 № 669, </w:t>
      </w:r>
      <w:r>
        <w:rPr>
          <w:rFonts w:ascii="Times New Roman" w:hAnsi="Times New Roman"/>
        </w:rPr>
        <w:t xml:space="preserve">от 06.10.2022 № 1078, </w:t>
      </w:r>
      <w:r>
        <w:rPr>
          <w:rFonts w:ascii="Times New Roman" w:hAnsi="Times New Roman"/>
        </w:rPr>
        <w:t>от 17.04.2023 № 352)</w:t>
      </w:r>
      <w:r>
        <w:rPr>
          <w:rFonts w:ascii="Times New Roman" w:hAnsi="Times New Roman"/>
        </w:rPr>
        <w:t xml:space="preserve"> изменения, изложив пункт 1 в следующей редакции</w:t>
      </w:r>
      <w:r>
        <w:rPr>
          <w:rFonts w:ascii="Times New Roman" w:hAnsi="Times New Roman"/>
        </w:rPr>
        <w:t>:</w:t>
      </w:r>
    </w:p>
    <w:p w14:paraId="1A000000">
      <w:pPr>
        <w:pStyle w:val="Style_4"/>
        <w:tabs>
          <w:tab w:leader="none" w:pos="709" w:val="left"/>
        </w:tabs>
        <w:spacing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«1. Утвердить прилагаемое </w:t>
      </w:r>
      <w:r>
        <w:rPr>
          <w:rFonts w:ascii="Times New Roman" w:hAnsi="Times New Roman"/>
        </w:rPr>
        <w:t>положение об организации и осуществлении проведения эвакуационных мероприятий при угрозе возникновения или возникновении чрезвычайных ситуаций</w:t>
      </w:r>
      <w:r>
        <w:rPr>
          <w:rFonts w:ascii="Times New Roman" w:hAnsi="Times New Roman"/>
        </w:rPr>
        <w:t>»;</w:t>
      </w:r>
    </w:p>
    <w:p w14:paraId="1B000000">
      <w:pPr>
        <w:pStyle w:val="Style_4"/>
        <w:tabs>
          <w:tab w:leader="none" w:pos="709" w:val="left"/>
        </w:tabs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Признать утратившими силу:</w:t>
      </w:r>
    </w:p>
    <w:p w14:paraId="1C000000">
      <w:pPr>
        <w:pStyle w:val="Style_4"/>
        <w:tabs>
          <w:tab w:leader="none" w:pos="709" w:val="left"/>
        </w:tabs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 Положение об организации и функционировании пунктов временного размещения населения Чайковского городского округа пострадавшего в чрезвычайных ситуациях природного и техногенного характера, утвержденное постановлением администрации Чайковского городского округа  </w:t>
      </w:r>
      <w:r>
        <w:rPr>
          <w:rFonts w:ascii="Times New Roman" w:hAnsi="Times New Roman"/>
        </w:rPr>
        <w:t>от 14 апреля 2020 г. № 409;</w:t>
      </w:r>
    </w:p>
    <w:p w14:paraId="1D000000">
      <w:pPr>
        <w:pStyle w:val="Style_4"/>
        <w:spacing w:line="240" w:lineRule="auto"/>
        <w:ind w:firstLine="709" w:left="0"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 Перечень организаций, учреждений, расположенных на территории Чайковского городского округа, рекомендованных для создания пунктов временного размещения.</w:t>
      </w:r>
    </w:p>
    <w:p w14:paraId="1E000000">
      <w:pPr>
        <w:pStyle w:val="Style_4"/>
        <w:spacing w:line="240" w:lineRule="auto"/>
        <w:ind w:firstLine="709" w:left="0"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Опубликовать постановление в газете «Огни Камы» и разместить на официальном сайте администрации Чайковского городского округа.</w:t>
      </w:r>
    </w:p>
    <w:p w14:paraId="1F000000">
      <w:pPr>
        <w:pStyle w:val="Style_4"/>
        <w:spacing w:line="240" w:lineRule="auto"/>
        <w:ind w:firstLine="709" w:left="0"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Постановление вступает в силу после его официального опубликования.</w:t>
      </w:r>
    </w:p>
    <w:p w14:paraId="20000000">
      <w:pPr>
        <w:pStyle w:val="Style_5"/>
        <w:ind w:firstLine="709" w:left="0"/>
        <w:jc w:val="both"/>
        <w:rPr>
          <w:sz w:val="28"/>
        </w:rPr>
      </w:pPr>
    </w:p>
    <w:p w14:paraId="21000000">
      <w:pPr>
        <w:pStyle w:val="Style_5"/>
        <w:ind w:firstLine="709" w:left="0"/>
        <w:jc w:val="both"/>
        <w:rPr>
          <w:sz w:val="28"/>
        </w:rPr>
      </w:pPr>
    </w:p>
    <w:p w14:paraId="22000000">
      <w:pPr>
        <w:pStyle w:val="Style_5"/>
        <w:spacing w:line="240" w:lineRule="exact"/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городского округа – </w:t>
      </w:r>
    </w:p>
    <w:p w14:paraId="23000000">
      <w:pPr>
        <w:pStyle w:val="Style_5"/>
        <w:spacing w:line="240" w:lineRule="exact"/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</w:p>
    <w:p w14:paraId="24000000">
      <w:pPr>
        <w:pStyle w:val="Style_5"/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Чайковского городского округа                     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</w:t>
      </w:r>
      <w:r>
        <w:rPr>
          <w:sz w:val="28"/>
        </w:rPr>
        <w:t>А.В. Агафонов</w:t>
      </w:r>
    </w:p>
    <w:p w14:paraId="25000000">
      <w:pPr>
        <w:widowControl w:val="1"/>
        <w:ind/>
        <w:rPr>
          <w:b w:val="1"/>
          <w:sz w:val="28"/>
        </w:rPr>
      </w:pPr>
    </w:p>
    <w:sectPr>
      <w:headerReference r:id="rId1" w:type="default"/>
      <w:footerReference r:id="rId2" w:type="default"/>
      <w:pgSz w:h="16840" w:orient="portrait" w:w="11900"/>
      <w:pgMar w:bottom="1134" w:footer="590" w:gutter="0" w:header="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tabs>
        <w:tab w:leader="none" w:pos="1063" w:val="left"/>
        <w:tab w:leader="none" w:pos="4677" w:val="clear"/>
        <w:tab w:leader="none" w:pos="9355" w:val="clear"/>
      </w:tabs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>Проект размещен на сайте 10.12.2024 Срок  приема заключений независимых экспертов до 19.12.2024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ody Text"/>
    <w:basedOn w:val="Style_3"/>
    <w:link w:val="Style_7_ch"/>
    <w:pPr>
      <w:widowControl w:val="1"/>
      <w:spacing w:after="120" w:line="276" w:lineRule="auto"/>
      <w:ind/>
    </w:pPr>
    <w:rPr>
      <w:rFonts w:asciiTheme="minorAscii" w:hAnsiTheme="minorHAnsi"/>
      <w:sz w:val="22"/>
    </w:rPr>
  </w:style>
  <w:style w:styleId="Style_7_ch" w:type="character">
    <w:name w:val="Body Text"/>
    <w:basedOn w:val="Style_3_ch"/>
    <w:link w:val="Style_7"/>
    <w:rPr>
      <w:rFonts w:asciiTheme="minorAscii" w:hAnsiTheme="minorHAnsi"/>
      <w:sz w:val="22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4" w:type="paragraph">
    <w:name w:val="Основной текст1"/>
    <w:basedOn w:val="Style_3"/>
    <w:link w:val="Style_4_ch"/>
    <w:pPr>
      <w:spacing w:line="264" w:lineRule="auto"/>
      <w:ind w:firstLine="400" w:left="0"/>
    </w:pPr>
    <w:rPr>
      <w:rFonts w:ascii="Calibri" w:hAnsi="Calibri"/>
      <w:sz w:val="28"/>
    </w:rPr>
  </w:style>
  <w:style w:styleId="Style_4_ch" w:type="character">
    <w:name w:val="Основной текст1"/>
    <w:basedOn w:val="Style_3_ch"/>
    <w:link w:val="Style_4"/>
    <w:rPr>
      <w:rFonts w:ascii="Calibri" w:hAnsi="Calibri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3"/>
    <w:link w:val="Style_13_ch"/>
    <w:pPr>
      <w:widowControl w:val="1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Другое"/>
    <w:basedOn w:val="Style_3"/>
    <w:link w:val="Style_16_ch"/>
    <w:pPr>
      <w:spacing w:line="264" w:lineRule="auto"/>
      <w:ind w:firstLine="400" w:left="0"/>
    </w:pPr>
    <w:rPr>
      <w:rFonts w:ascii="Calibri" w:hAnsi="Calibri"/>
      <w:sz w:val="28"/>
    </w:rPr>
  </w:style>
  <w:style w:styleId="Style_16_ch" w:type="character">
    <w:name w:val="Другое"/>
    <w:basedOn w:val="Style_3_ch"/>
    <w:link w:val="Style_16"/>
    <w:rPr>
      <w:rFonts w:ascii="Calibri" w:hAnsi="Calibri"/>
      <w:sz w:val="28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Сноска"/>
    <w:basedOn w:val="Style_3"/>
    <w:link w:val="Style_19_ch"/>
    <w:pPr>
      <w:spacing w:line="300" w:lineRule="auto"/>
      <w:ind w:firstLine="700" w:left="0"/>
    </w:pPr>
    <w:rPr>
      <w:sz w:val="26"/>
    </w:rPr>
  </w:style>
  <w:style w:styleId="Style_19_ch" w:type="character">
    <w:name w:val="Сноска"/>
    <w:basedOn w:val="Style_3_ch"/>
    <w:link w:val="Style_19"/>
    <w:rPr>
      <w:sz w:val="26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Заголовок к тексту"/>
    <w:basedOn w:val="Style_3"/>
    <w:next w:val="Style_7"/>
    <w:link w:val="Style_25_ch"/>
    <w:pPr>
      <w:widowControl w:val="1"/>
      <w:spacing w:after="480" w:line="240" w:lineRule="exact"/>
      <w:ind/>
    </w:pPr>
    <w:rPr>
      <w:b w:val="1"/>
      <w:sz w:val="28"/>
    </w:rPr>
  </w:style>
  <w:style w:styleId="Style_25_ch" w:type="character">
    <w:name w:val="Заголовок к тексту"/>
    <w:basedOn w:val="Style_3_ch"/>
    <w:link w:val="Style_25"/>
    <w:rPr>
      <w:b w:val="1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header"/>
    <w:basedOn w:val="Style_3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3_ch"/>
    <w:link w:val="Style_27"/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5" w:type="paragraph">
    <w:name w:val="Подпись к таблице"/>
    <w:basedOn w:val="Style_3"/>
    <w:link w:val="Style_5_ch"/>
  </w:style>
  <w:style w:styleId="Style_5_ch" w:type="character">
    <w:name w:val="Подпись к таблице"/>
    <w:basedOn w:val="Style_3_ch"/>
    <w:link w:val="Style_5"/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2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2024-12-10T08:57:23Z</dcterms:modified>
</cp:coreProperties>
</file>