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4A" w:rsidRDefault="00174458">
      <w:r>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89.55pt;margin-top:275.8pt;width:240.7pt;height:164.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ZIrgIAAKo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" filled="f" stroked="f">
            <v:textbox inset="0,0,0,0">
              <w:txbxContent>
                <w:p w:rsidR="00B96EF1" w:rsidRPr="00C75357" w:rsidRDefault="00B96EF1" w:rsidP="00C75357">
                  <w:pPr>
                    <w:pStyle w:val="ConsPlusTitle"/>
                    <w:spacing w:line="240" w:lineRule="exact"/>
                    <w:jc w:val="both"/>
                    <w:rPr>
                      <w:rFonts w:ascii="Times New Roman" w:hAnsi="Times New Roman" w:cs="Times New Roman"/>
                      <w:sz w:val="28"/>
                      <w:szCs w:val="28"/>
                    </w:rPr>
                  </w:pPr>
                  <w:r w:rsidRPr="00C75357">
                    <w:rPr>
                      <w:rFonts w:ascii="Times New Roman" w:hAnsi="Times New Roman" w:cs="Times New Roman"/>
                      <w:sz w:val="28"/>
                      <w:szCs w:val="28"/>
                    </w:rPr>
                    <w:t>Об установлении расходного обязательства Чайковского</w:t>
                  </w:r>
                </w:p>
                <w:p w:rsidR="00B96EF1" w:rsidRPr="001A3AD9" w:rsidRDefault="00B96EF1" w:rsidP="00BF3DF9">
                  <w:pPr>
                    <w:pStyle w:val="ConsPlusTitle"/>
                    <w:spacing w:line="240" w:lineRule="exact"/>
                    <w:jc w:val="both"/>
                    <w:rPr>
                      <w:rFonts w:ascii="Times New Roman" w:hAnsi="Times New Roman" w:cs="Times New Roman"/>
                      <w:sz w:val="28"/>
                      <w:szCs w:val="28"/>
                    </w:rPr>
                  </w:pPr>
                  <w:r w:rsidRPr="00C75357">
                    <w:rPr>
                      <w:rFonts w:ascii="Times New Roman" w:hAnsi="Times New Roman" w:cs="Times New Roman"/>
                      <w:sz w:val="28"/>
                      <w:szCs w:val="28"/>
                    </w:rPr>
                    <w:t>городского округа и об утверждении Порядка предоставления</w:t>
                  </w:r>
                  <w:r>
                    <w:rPr>
                      <w:rFonts w:ascii="Times New Roman" w:hAnsi="Times New Roman" w:cs="Times New Roman"/>
                      <w:sz w:val="28"/>
                      <w:szCs w:val="28"/>
                    </w:rPr>
                    <w:t xml:space="preserve"> </w:t>
                  </w:r>
                  <w:r w:rsidRPr="00C75357">
                    <w:rPr>
                      <w:rFonts w:ascii="Times New Roman" w:hAnsi="Times New Roman" w:cs="Times New Roman"/>
                      <w:sz w:val="28"/>
                      <w:szCs w:val="28"/>
                    </w:rPr>
                    <w:t>субсидий из бюджета Чайковского городского округа субъектам</w:t>
                  </w:r>
                  <w:r>
                    <w:rPr>
                      <w:rFonts w:ascii="Times New Roman" w:hAnsi="Times New Roman" w:cs="Times New Roman"/>
                      <w:sz w:val="28"/>
                      <w:szCs w:val="28"/>
                    </w:rPr>
                    <w:t xml:space="preserve"> </w:t>
                  </w:r>
                  <w:r w:rsidRPr="00C75357">
                    <w:rPr>
                      <w:rFonts w:ascii="Times New Roman" w:hAnsi="Times New Roman" w:cs="Times New Roman"/>
                      <w:sz w:val="28"/>
                      <w:szCs w:val="28"/>
                    </w:rPr>
                    <w:t xml:space="preserve">малого </w:t>
                  </w:r>
                  <w:r>
                    <w:rPr>
                      <w:rFonts w:ascii="Times New Roman" w:hAnsi="Times New Roman" w:cs="Times New Roman"/>
                      <w:sz w:val="28"/>
                      <w:szCs w:val="28"/>
                    </w:rPr>
                    <w:t xml:space="preserve">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txbxContent>
            </v:textbox>
            <w10:wrap anchorx="page" anchory="page"/>
          </v:shape>
        </w:pict>
      </w:r>
      <w:r>
        <w:rPr>
          <w:noProof/>
          <w:lang w:eastAsia="ru-RU"/>
        </w:rPr>
        <w:pict>
          <v:shape id="Text Box 11" o:spid="_x0000_s1027" type="#_x0000_t202" style="position:absolute;margin-left:321.15pt;margin-top:150.65pt;width:144.85pt;height:25.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" stroked="f">
            <v:textbox>
              <w:txbxContent>
                <w:p w:rsidR="00B96EF1" w:rsidRPr="00C922CB" w:rsidRDefault="00B96EF1" w:rsidP="00D43689">
                  <w:pPr>
                    <w:rPr>
                      <w:sz w:val="32"/>
                      <w:szCs w:val="32"/>
                    </w:rPr>
                  </w:pPr>
                </w:p>
              </w:txbxContent>
            </v:textbox>
          </v:shape>
        </w:pict>
      </w:r>
      <w:r>
        <w:rPr>
          <w:noProof/>
          <w:lang w:eastAsia="ru-RU"/>
        </w:rPr>
        <w:pict>
          <v:shape id="Text Box 10" o:spid="_x0000_s1028" type="#_x0000_t202" style="position:absolute;margin-left:-2.5pt;margin-top:150.65pt;width:183.4pt;height:25.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q0LxyIUCAAAXBQAADgAAAAAAAAAAAAAAAAAuAgAAZHJzL2Uyb0RvYy54bWxQSwECLQAUAAYACAAA&#10;ACEAt8/FV98AAAAKAQAADwAAAAAAAAAAAAAAAADfBAAAZHJzL2Rvd25yZXYueG1sUEsFBgAAAAAE&#10;AAQA8wAAAOsFAAAAAA==&#10;" stroked="f">
            <v:textbox>
              <w:txbxContent>
                <w:p w:rsidR="00B96EF1" w:rsidRPr="00D43689" w:rsidRDefault="00B96EF1" w:rsidP="00D43689">
                  <w:pPr>
                    <w:rPr>
                      <w:sz w:val="32"/>
                    </w:rPr>
                  </w:pPr>
                </w:p>
              </w:txbxContent>
            </v:textbox>
          </v:shape>
        </w:pict>
      </w:r>
      <w:r w:rsidR="006E454A">
        <w:rPr>
          <w:noProof/>
          <w:lang w:eastAsia="ru-RU"/>
        </w:rPr>
        <w:drawing>
          <wp:inline distT="0" distB="0" distL="0" distR="0">
            <wp:extent cx="5935980" cy="2392680"/>
            <wp:effectExtent l="19050" t="0" r="7620" b="0"/>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_ГО"/>
                    <pic:cNvPicPr>
                      <a:picLocks noChangeAspect="1" noChangeArrowheads="1"/>
                    </pic:cNvPicPr>
                  </pic:nvPicPr>
                  <pic:blipFill>
                    <a:blip r:embed="rId8" cstate="print"/>
                    <a:srcRect/>
                    <a:stretch>
                      <a:fillRect/>
                    </a:stretch>
                  </pic:blipFill>
                  <pic:spPr bwMode="auto">
                    <a:xfrm>
                      <a:off x="0" y="0"/>
                      <a:ext cx="5935980" cy="2392680"/>
                    </a:xfrm>
                    <a:prstGeom prst="rect">
                      <a:avLst/>
                    </a:prstGeom>
                    <a:noFill/>
                    <a:ln w="9525">
                      <a:noFill/>
                      <a:miter lim="800000"/>
                      <a:headEnd/>
                      <a:tailEnd/>
                    </a:ln>
                  </pic:spPr>
                </pic:pic>
              </a:graphicData>
            </a:graphic>
          </wp:inline>
        </w:drawing>
      </w:r>
    </w:p>
    <w:p w:rsidR="006E454A" w:rsidRPr="006E454A" w:rsidRDefault="006E454A" w:rsidP="006E454A"/>
    <w:p w:rsidR="006E454A" w:rsidRPr="006E454A" w:rsidRDefault="006E454A" w:rsidP="006E454A"/>
    <w:p w:rsidR="006E454A" w:rsidRPr="006E454A" w:rsidRDefault="006E454A" w:rsidP="006E454A"/>
    <w:p w:rsidR="006E454A" w:rsidRPr="006E454A" w:rsidRDefault="006E454A" w:rsidP="006E454A"/>
    <w:p w:rsidR="006E454A" w:rsidRPr="006E454A" w:rsidRDefault="006E454A" w:rsidP="006E454A"/>
    <w:p w:rsidR="006E454A" w:rsidRPr="006E454A" w:rsidRDefault="006E454A" w:rsidP="006E454A"/>
    <w:p w:rsidR="006E454A" w:rsidRDefault="006E454A" w:rsidP="00322E26">
      <w:pPr>
        <w:spacing w:line="480" w:lineRule="exact"/>
      </w:pPr>
    </w:p>
    <w:p w:rsidR="006E454A" w:rsidRPr="00322E26" w:rsidRDefault="006E454A" w:rsidP="00322E26">
      <w:pPr>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На основании статьи </w:t>
      </w:r>
      <w:hyperlink r:id="rId9" w:history="1">
        <w:r w:rsidRPr="00322E26">
          <w:rPr>
            <w:rFonts w:ascii="Times New Roman" w:hAnsi="Times New Roman"/>
            <w:sz w:val="28"/>
            <w:szCs w:val="28"/>
          </w:rPr>
          <w:t>78</w:t>
        </w:r>
      </w:hyperlink>
      <w:r w:rsidRPr="00322E26">
        <w:rPr>
          <w:rFonts w:ascii="Times New Roman" w:hAnsi="Times New Roman"/>
          <w:sz w:val="28"/>
          <w:szCs w:val="28"/>
        </w:rPr>
        <w:t xml:space="preserve"> Бюджетного кодекса Российской Федерации, Федерального закона от 6 октября </w:t>
      </w:r>
      <w:smartTag w:uri="urn:schemas-microsoft-com:office:smarttags" w:element="metricconverter">
        <w:smartTagPr>
          <w:attr w:name="ProductID" w:val="2003 г"/>
        </w:smartTagPr>
        <w:r w:rsidRPr="00322E26">
          <w:rPr>
            <w:rFonts w:ascii="Times New Roman" w:hAnsi="Times New Roman"/>
            <w:sz w:val="28"/>
            <w:szCs w:val="28"/>
          </w:rPr>
          <w:t>2003 г</w:t>
        </w:r>
      </w:smartTag>
      <w:r w:rsidRPr="00322E26">
        <w:rPr>
          <w:rFonts w:ascii="Times New Roman" w:hAnsi="Times New Roman"/>
          <w:sz w:val="28"/>
          <w:szCs w:val="28"/>
        </w:rPr>
        <w:t xml:space="preserve">. № 131-ФЗ «Об общих принципах организации местного самоуправления в Российской Федерации», постановления Правительства Российской Федерации </w:t>
      </w:r>
      <w:r w:rsidR="00397143" w:rsidRPr="00322E26">
        <w:rPr>
          <w:rFonts w:ascii="Times New Roman" w:hAnsi="Times New Roman"/>
          <w:color w:val="000000" w:themeColor="text1"/>
          <w:sz w:val="28"/>
          <w:szCs w:val="28"/>
        </w:rPr>
        <w:t xml:space="preserve">от 25 октября 2023 г. </w:t>
      </w:r>
      <w:proofErr w:type="gramStart"/>
      <w:r w:rsidR="00397143" w:rsidRPr="00322E26">
        <w:rPr>
          <w:rFonts w:ascii="Times New Roman" w:hAnsi="Times New Roman"/>
          <w:color w:val="000000" w:themeColor="text1"/>
          <w:sz w:val="28"/>
          <w:szCs w:val="28"/>
        </w:rPr>
        <w:t>№</w:t>
      </w:r>
      <w:r w:rsidR="00397143" w:rsidRPr="00322E26">
        <w:rPr>
          <w:rFonts w:ascii="Times New Roman" w:hAnsi="Times New Roman"/>
          <w:color w:val="000000" w:themeColor="text1"/>
          <w:sz w:val="28"/>
          <w:szCs w:val="28"/>
          <w:lang w:val="en-US"/>
        </w:rPr>
        <w:t> </w:t>
      </w:r>
      <w:r w:rsidRPr="00322E26">
        <w:rPr>
          <w:rFonts w:ascii="Times New Roman" w:hAnsi="Times New Roman"/>
          <w:color w:val="000000" w:themeColor="text1"/>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w:t>
      </w:r>
      <w:r w:rsidR="00AA1794" w:rsidRPr="00322E26">
        <w:rPr>
          <w:rFonts w:ascii="Times New Roman" w:hAnsi="Times New Roman"/>
          <w:color w:val="000000" w:themeColor="text1"/>
          <w:sz w:val="28"/>
          <w:szCs w:val="28"/>
        </w:rPr>
        <w:t>ых бюджетов</w:t>
      </w:r>
      <w:r w:rsidRPr="00322E26">
        <w:rPr>
          <w:rFonts w:ascii="Times New Roman" w:hAnsi="Times New Roman"/>
          <w:color w:val="000000" w:themeColor="text1"/>
          <w:sz w:val="28"/>
          <w:szCs w:val="28"/>
        </w:rPr>
        <w:t xml:space="preserve"> субсидий, в том</w:t>
      </w:r>
      <w:r w:rsidR="00693C63" w:rsidRPr="00322E26">
        <w:rPr>
          <w:rFonts w:ascii="Times New Roman" w:hAnsi="Times New Roman"/>
          <w:color w:val="000000" w:themeColor="text1"/>
          <w:sz w:val="28"/>
          <w:szCs w:val="28"/>
        </w:rPr>
        <w:t xml:space="preserve"> </w:t>
      </w:r>
      <w:r w:rsidRPr="00322E26">
        <w:rPr>
          <w:rFonts w:ascii="Times New Roman" w:hAnsi="Times New Roman"/>
          <w:color w:val="000000" w:themeColor="text1"/>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22E26">
        <w:rPr>
          <w:rFonts w:ascii="Times New Roman" w:hAnsi="Times New Roman"/>
          <w:sz w:val="28"/>
          <w:szCs w:val="28"/>
        </w:rPr>
        <w:t>, Устава Чайковского городского округа, решения Думы</w:t>
      </w:r>
      <w:proofErr w:type="gramEnd"/>
      <w:r w:rsidRPr="00322E26">
        <w:rPr>
          <w:rFonts w:ascii="Times New Roman" w:hAnsi="Times New Roman"/>
          <w:sz w:val="28"/>
          <w:szCs w:val="28"/>
        </w:rPr>
        <w:t xml:space="preserve"> Чайковского городского округа от 20 октября 2021 г. № 546 «Об Управлении экономического развития администрации Чайковского городского округа», муниципальной программы «Экономическое развитие Чайковского городского округа», утвержденной постановлением администрации города Чайковского от 17 января </w:t>
      </w:r>
      <w:smartTag w:uri="urn:schemas-microsoft-com:office:smarttags" w:element="metricconverter">
        <w:smartTagPr>
          <w:attr w:name="ProductID" w:val="2019 г"/>
        </w:smartTagPr>
        <w:r w:rsidRPr="00322E26">
          <w:rPr>
            <w:rFonts w:ascii="Times New Roman" w:hAnsi="Times New Roman"/>
            <w:sz w:val="28"/>
            <w:szCs w:val="28"/>
          </w:rPr>
          <w:t>2019 г</w:t>
        </w:r>
      </w:smartTag>
      <w:r w:rsidRPr="00322E26">
        <w:rPr>
          <w:rFonts w:ascii="Times New Roman" w:hAnsi="Times New Roman"/>
          <w:sz w:val="28"/>
          <w:szCs w:val="28"/>
        </w:rPr>
        <w:t>. № 10/1</w:t>
      </w:r>
    </w:p>
    <w:p w:rsidR="006E454A" w:rsidRPr="008A6A68" w:rsidRDefault="006E454A" w:rsidP="006E454A">
      <w:pPr>
        <w:spacing w:after="0" w:line="240" w:lineRule="auto"/>
        <w:ind w:firstLine="709"/>
        <w:jc w:val="both"/>
        <w:rPr>
          <w:rFonts w:ascii="Times New Roman" w:hAnsi="Times New Roman"/>
          <w:sz w:val="28"/>
          <w:szCs w:val="28"/>
        </w:rPr>
      </w:pPr>
      <w:r w:rsidRPr="008A6A68">
        <w:rPr>
          <w:rFonts w:ascii="Times New Roman" w:hAnsi="Times New Roman"/>
          <w:sz w:val="28"/>
          <w:szCs w:val="28"/>
        </w:rPr>
        <w:t xml:space="preserve">ПОСТАНОВЛЯЮ: </w:t>
      </w:r>
    </w:p>
    <w:p w:rsidR="00C75357" w:rsidRPr="00322E26" w:rsidRDefault="006E454A" w:rsidP="00322E26">
      <w:pPr>
        <w:pStyle w:val="ConsPlusNormal"/>
        <w:ind w:firstLine="709"/>
        <w:jc w:val="both"/>
        <w:rPr>
          <w:rFonts w:ascii="Times New Roman" w:eastAsia="Calibri" w:hAnsi="Times New Roman" w:cs="Times New Roman"/>
          <w:sz w:val="28"/>
          <w:szCs w:val="28"/>
          <w:lang w:eastAsia="en-US"/>
        </w:rPr>
      </w:pPr>
      <w:r w:rsidRPr="00C75357">
        <w:rPr>
          <w:rFonts w:ascii="Times New Roman" w:eastAsia="Calibri" w:hAnsi="Times New Roman" w:cs="Times New Roman"/>
          <w:sz w:val="28"/>
          <w:szCs w:val="28"/>
          <w:lang w:eastAsia="en-US"/>
        </w:rPr>
        <w:t xml:space="preserve">1. </w:t>
      </w:r>
      <w:r w:rsidR="00C75357" w:rsidRPr="00322E26">
        <w:rPr>
          <w:rFonts w:ascii="Times New Roman" w:eastAsia="Calibri" w:hAnsi="Times New Roman" w:cs="Times New Roman"/>
          <w:sz w:val="28"/>
          <w:szCs w:val="28"/>
          <w:lang w:eastAsia="en-US"/>
        </w:rPr>
        <w:t xml:space="preserve">Установить на неограниченный срок расходное обязательство Чайковского городского округа на предоставление из бюджета Чайковского городского округа субсидий субъектам малого и среднего предпринимательства, </w:t>
      </w:r>
      <w:r w:rsidR="00CA25FB" w:rsidRPr="00322E26">
        <w:rPr>
          <w:rFonts w:ascii="Times New Roman" w:eastAsia="Calibri" w:hAnsi="Times New Roman" w:cs="Times New Roman"/>
          <w:sz w:val="28"/>
          <w:szCs w:val="28"/>
          <w:lang w:eastAsia="en-US"/>
        </w:rPr>
        <w:t xml:space="preserve">физическим лицам, не являющимся индивидуальными </w:t>
      </w:r>
      <w:r w:rsidR="00CA25FB" w:rsidRPr="00322E26">
        <w:rPr>
          <w:rFonts w:ascii="Times New Roman" w:eastAsia="Calibri" w:hAnsi="Times New Roman" w:cs="Times New Roman"/>
          <w:sz w:val="28"/>
          <w:szCs w:val="28"/>
          <w:lang w:eastAsia="en-US"/>
        </w:rPr>
        <w:lastRenderedPageBreak/>
        <w:t>предпринимателями и применяющим специальный налоговый режим «Налог на профессиональный доход»</w:t>
      </w:r>
      <w:r w:rsidR="00C75357" w:rsidRPr="00322E26">
        <w:rPr>
          <w:rFonts w:ascii="Times New Roman" w:eastAsia="Calibri" w:hAnsi="Times New Roman" w:cs="Times New Roman"/>
          <w:sz w:val="28"/>
          <w:szCs w:val="28"/>
          <w:lang w:eastAsia="en-US"/>
        </w:rPr>
        <w:t>.</w:t>
      </w:r>
    </w:p>
    <w:p w:rsidR="00CA25FB"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2. Включить в реестр расходных обязательств Чайковского городского округа расходы на предоставление из бюджета Чайковского городского округа субсидий субъектам малого и среднего предпринимательства, </w:t>
      </w:r>
      <w:r w:rsidR="00CA25FB" w:rsidRPr="00322E26">
        <w:rPr>
          <w:rFonts w:ascii="Times New Roman" w:eastAsia="Calibri" w:hAnsi="Times New Roman" w:cs="Times New Roman"/>
          <w:sz w:val="28"/>
          <w:szCs w:val="28"/>
          <w:lang w:eastAsia="en-US"/>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75357"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3. Утвердить прилагаемый </w:t>
      </w:r>
      <w:hyperlink w:anchor="P42" w:tooltip="ПОРЯДОК">
        <w:r w:rsidRPr="00322E26">
          <w:rPr>
            <w:rFonts w:ascii="Times New Roman" w:eastAsia="Calibri" w:hAnsi="Times New Roman" w:cs="Times New Roman"/>
            <w:sz w:val="28"/>
            <w:szCs w:val="28"/>
            <w:lang w:eastAsia="en-US"/>
          </w:rPr>
          <w:t>Порядок</w:t>
        </w:r>
      </w:hyperlink>
      <w:r w:rsidRPr="00322E26">
        <w:rPr>
          <w:rFonts w:ascii="Times New Roman" w:eastAsia="Calibri" w:hAnsi="Times New Roman" w:cs="Times New Roman"/>
          <w:sz w:val="28"/>
          <w:szCs w:val="28"/>
          <w:lang w:eastAsia="en-US"/>
        </w:rPr>
        <w:t xml:space="preserve"> предоставления субсидий из бюджета Чайковского городского округа субъектам малого и среднего предпринимательства, </w:t>
      </w:r>
      <w:r w:rsidR="00CA25FB" w:rsidRPr="00322E26">
        <w:rPr>
          <w:rFonts w:ascii="Times New Roman" w:eastAsia="Calibri" w:hAnsi="Times New Roman" w:cs="Times New Roman"/>
          <w:sz w:val="28"/>
          <w:szCs w:val="28"/>
          <w:lang w:eastAsia="en-US"/>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75357"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4. Признать утратившими силу:</w:t>
      </w:r>
    </w:p>
    <w:p w:rsidR="00C75357" w:rsidRPr="00322E26" w:rsidRDefault="00C75357" w:rsidP="00322E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22E26">
        <w:rPr>
          <w:rFonts w:ascii="Times New Roman" w:hAnsi="Times New Roman"/>
          <w:sz w:val="28"/>
          <w:szCs w:val="28"/>
        </w:rPr>
        <w:t xml:space="preserve">постановление администрации Чайковского городского округа </w:t>
      </w:r>
      <w:r w:rsidRPr="00322E26">
        <w:rPr>
          <w:rFonts w:ascii="Times New Roman" w:hAnsi="Times New Roman"/>
          <w:sz w:val="28"/>
          <w:szCs w:val="28"/>
          <w:lang w:eastAsia="ru-RU"/>
        </w:rPr>
        <w:t>17</w:t>
      </w:r>
      <w:r w:rsidR="00B96EF1">
        <w:rPr>
          <w:rFonts w:ascii="Times New Roman" w:hAnsi="Times New Roman"/>
          <w:sz w:val="28"/>
          <w:szCs w:val="28"/>
          <w:lang w:eastAsia="ru-RU"/>
        </w:rPr>
        <w:t xml:space="preserve"> октября </w:t>
      </w:r>
      <w:r w:rsidRPr="00322E26">
        <w:rPr>
          <w:rFonts w:ascii="Times New Roman" w:hAnsi="Times New Roman"/>
          <w:sz w:val="28"/>
          <w:szCs w:val="28"/>
          <w:lang w:eastAsia="ru-RU"/>
        </w:rPr>
        <w:t>2022</w:t>
      </w:r>
      <w:r w:rsidR="002F20C0">
        <w:rPr>
          <w:rFonts w:ascii="Times New Roman" w:hAnsi="Times New Roman"/>
          <w:sz w:val="28"/>
          <w:szCs w:val="28"/>
          <w:lang w:eastAsia="ru-RU"/>
        </w:rPr>
        <w:t xml:space="preserve"> г.</w:t>
      </w:r>
      <w:r w:rsidRPr="00322E26">
        <w:rPr>
          <w:rFonts w:ascii="Times New Roman" w:hAnsi="Times New Roman"/>
          <w:sz w:val="28"/>
          <w:szCs w:val="28"/>
          <w:lang w:eastAsia="ru-RU"/>
        </w:rPr>
        <w:t xml:space="preserve"> № 1117 «Об установлении расходного обязательства Чайковского городского округа на предоставление из бюджета Чайковского городского округа субсидий субъектам малого и среднего предпринимательства и об утверждении Порядка предоставления субсидий из бюджета Чайковского городского округа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w:t>
      </w:r>
      <w:proofErr w:type="gramEnd"/>
      <w:r w:rsidRPr="00322E26">
        <w:rPr>
          <w:rFonts w:ascii="Times New Roman" w:hAnsi="Times New Roman"/>
          <w:sz w:val="28"/>
          <w:szCs w:val="28"/>
          <w:lang w:eastAsia="ru-RU"/>
        </w:rPr>
        <w:t xml:space="preserve"> на профессиональный доход»;</w:t>
      </w:r>
    </w:p>
    <w:p w:rsidR="00C75357" w:rsidRDefault="00C75357" w:rsidP="00322E26">
      <w:pPr>
        <w:autoSpaceDE w:val="0"/>
        <w:autoSpaceDN w:val="0"/>
        <w:adjustRightInd w:val="0"/>
        <w:spacing w:after="0" w:line="240" w:lineRule="auto"/>
        <w:ind w:firstLine="709"/>
        <w:jc w:val="both"/>
        <w:rPr>
          <w:rFonts w:ascii="Times New Roman" w:hAnsi="Times New Roman"/>
          <w:sz w:val="28"/>
          <w:szCs w:val="28"/>
        </w:rPr>
      </w:pPr>
      <w:proofErr w:type="gramStart"/>
      <w:r w:rsidRPr="00322E26">
        <w:rPr>
          <w:rFonts w:ascii="Times New Roman" w:hAnsi="Times New Roman"/>
          <w:sz w:val="28"/>
          <w:szCs w:val="28"/>
        </w:rPr>
        <w:t>постановление администрации Чайковского городского округа</w:t>
      </w:r>
      <w:r w:rsidR="00B96EF1">
        <w:rPr>
          <w:rFonts w:ascii="Times New Roman" w:hAnsi="Times New Roman"/>
          <w:sz w:val="28"/>
          <w:szCs w:val="28"/>
          <w:lang w:eastAsia="ru-RU"/>
        </w:rPr>
        <w:t xml:space="preserve"> от 31 октября </w:t>
      </w:r>
      <w:r w:rsidRPr="00322E26">
        <w:rPr>
          <w:rFonts w:ascii="Times New Roman" w:hAnsi="Times New Roman"/>
          <w:sz w:val="28"/>
          <w:szCs w:val="28"/>
          <w:lang w:eastAsia="ru-RU"/>
        </w:rPr>
        <w:t>2023</w:t>
      </w:r>
      <w:r w:rsidR="002F20C0">
        <w:rPr>
          <w:rFonts w:ascii="Times New Roman" w:hAnsi="Times New Roman"/>
          <w:sz w:val="28"/>
          <w:szCs w:val="28"/>
          <w:lang w:eastAsia="ru-RU"/>
        </w:rPr>
        <w:t xml:space="preserve"> г.</w:t>
      </w:r>
      <w:r w:rsidRPr="00322E26">
        <w:rPr>
          <w:rFonts w:ascii="Times New Roman" w:hAnsi="Times New Roman"/>
          <w:sz w:val="28"/>
          <w:szCs w:val="28"/>
          <w:lang w:eastAsia="ru-RU"/>
        </w:rPr>
        <w:t xml:space="preserve"> № 1046 «О внесении изменений в Порядок предоставления субсидий из бюджета Чайковского городского округа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Чайковского городского округа от 17</w:t>
      </w:r>
      <w:r w:rsidR="00B96EF1">
        <w:rPr>
          <w:rFonts w:ascii="Times New Roman" w:hAnsi="Times New Roman"/>
          <w:sz w:val="28"/>
          <w:szCs w:val="28"/>
          <w:lang w:eastAsia="ru-RU"/>
        </w:rPr>
        <w:t>.10.</w:t>
      </w:r>
      <w:r w:rsidRPr="00322E26">
        <w:rPr>
          <w:rFonts w:ascii="Times New Roman" w:hAnsi="Times New Roman"/>
          <w:sz w:val="28"/>
          <w:szCs w:val="28"/>
          <w:lang w:eastAsia="ru-RU"/>
        </w:rPr>
        <w:t>2022 № 1117»</w:t>
      </w:r>
      <w:r w:rsidR="00B96EF1">
        <w:rPr>
          <w:rFonts w:ascii="Times New Roman" w:hAnsi="Times New Roman"/>
          <w:sz w:val="28"/>
          <w:szCs w:val="28"/>
        </w:rPr>
        <w:t>;</w:t>
      </w:r>
      <w:proofErr w:type="gramEnd"/>
    </w:p>
    <w:p w:rsidR="00B96EF1" w:rsidRDefault="00B96EF1" w:rsidP="00B96EF1">
      <w:pPr>
        <w:autoSpaceDE w:val="0"/>
        <w:autoSpaceDN w:val="0"/>
        <w:adjustRightInd w:val="0"/>
        <w:spacing w:after="0" w:line="240" w:lineRule="auto"/>
        <w:ind w:firstLine="709"/>
        <w:jc w:val="both"/>
        <w:rPr>
          <w:rFonts w:ascii="Times New Roman" w:hAnsi="Times New Roman"/>
          <w:sz w:val="28"/>
          <w:szCs w:val="28"/>
        </w:rPr>
      </w:pPr>
      <w:proofErr w:type="gramStart"/>
      <w:r w:rsidRPr="00322E26">
        <w:rPr>
          <w:rFonts w:ascii="Times New Roman" w:hAnsi="Times New Roman"/>
          <w:sz w:val="28"/>
          <w:szCs w:val="28"/>
        </w:rPr>
        <w:t>постановление администрации Чайковского городского округа</w:t>
      </w:r>
      <w:r w:rsidRPr="00322E26">
        <w:rPr>
          <w:rFonts w:ascii="Times New Roman" w:hAnsi="Times New Roman"/>
          <w:sz w:val="28"/>
          <w:szCs w:val="28"/>
          <w:lang w:eastAsia="ru-RU"/>
        </w:rPr>
        <w:t xml:space="preserve"> от </w:t>
      </w:r>
      <w:r>
        <w:rPr>
          <w:rFonts w:ascii="Times New Roman" w:hAnsi="Times New Roman"/>
          <w:sz w:val="28"/>
          <w:szCs w:val="28"/>
          <w:lang w:eastAsia="ru-RU"/>
        </w:rPr>
        <w:t xml:space="preserve">22 сентября </w:t>
      </w:r>
      <w:r w:rsidRPr="00322E26">
        <w:rPr>
          <w:rFonts w:ascii="Times New Roman" w:hAnsi="Times New Roman"/>
          <w:sz w:val="28"/>
          <w:szCs w:val="28"/>
          <w:lang w:eastAsia="ru-RU"/>
        </w:rPr>
        <w:t xml:space="preserve">2023 </w:t>
      </w:r>
      <w:r w:rsidR="002F20C0">
        <w:rPr>
          <w:rFonts w:ascii="Times New Roman" w:hAnsi="Times New Roman"/>
          <w:sz w:val="28"/>
          <w:szCs w:val="28"/>
          <w:lang w:eastAsia="ru-RU"/>
        </w:rPr>
        <w:t xml:space="preserve">г. </w:t>
      </w:r>
      <w:r w:rsidRPr="00322E26">
        <w:rPr>
          <w:rFonts w:ascii="Times New Roman" w:hAnsi="Times New Roman"/>
          <w:sz w:val="28"/>
          <w:szCs w:val="28"/>
          <w:lang w:eastAsia="ru-RU"/>
        </w:rPr>
        <w:t xml:space="preserve">№ </w:t>
      </w:r>
      <w:r>
        <w:rPr>
          <w:rFonts w:ascii="Times New Roman" w:hAnsi="Times New Roman"/>
          <w:sz w:val="28"/>
          <w:szCs w:val="28"/>
          <w:lang w:eastAsia="ru-RU"/>
        </w:rPr>
        <w:t>945</w:t>
      </w:r>
      <w:r w:rsidRPr="00322E26">
        <w:rPr>
          <w:rFonts w:ascii="Times New Roman" w:hAnsi="Times New Roman"/>
          <w:sz w:val="28"/>
          <w:szCs w:val="28"/>
          <w:lang w:eastAsia="ru-RU"/>
        </w:rPr>
        <w:t xml:space="preserve"> «</w:t>
      </w:r>
      <w:r w:rsidRPr="00B96EF1">
        <w:rPr>
          <w:rFonts w:ascii="Times New Roman" w:hAnsi="Times New Roman"/>
          <w:sz w:val="28"/>
          <w:szCs w:val="28"/>
          <w:lang w:eastAsia="ru-RU"/>
        </w:rPr>
        <w:t>Об установлении расходного обязательства Чайковского городского округа на предоставление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целях возмещения части фактически понесенных затрат, связанных с продвижением товаров собственного производства, выполняемых работ и оказываемых услуг</w:t>
      </w:r>
      <w:proofErr w:type="gramEnd"/>
      <w:r w:rsidRPr="00B96EF1">
        <w:rPr>
          <w:rFonts w:ascii="Times New Roman" w:hAnsi="Times New Roman"/>
          <w:sz w:val="28"/>
          <w:szCs w:val="28"/>
          <w:lang w:eastAsia="ru-RU"/>
        </w:rPr>
        <w:t>, в том числе в информационно-телекоммуникационной сети Интернет, выездных мероприятиях (ярмарки, выставки, презентации, фестивали, олимпиады, форумы местного, регионального и федерального значения)</w:t>
      </w:r>
      <w:r w:rsidRPr="00322E26">
        <w:rPr>
          <w:rFonts w:ascii="Times New Roman" w:hAnsi="Times New Roman"/>
          <w:sz w:val="28"/>
          <w:szCs w:val="28"/>
          <w:lang w:eastAsia="ru-RU"/>
        </w:rPr>
        <w:t>»</w:t>
      </w:r>
      <w:r w:rsidR="002F20C0">
        <w:rPr>
          <w:rFonts w:ascii="Times New Roman" w:hAnsi="Times New Roman"/>
          <w:sz w:val="28"/>
          <w:szCs w:val="28"/>
        </w:rPr>
        <w:t>.</w:t>
      </w:r>
    </w:p>
    <w:p w:rsidR="00C75357"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5. Опубликовать постановление в газете «Огни Камы» и разместить на официальном сайте администрации Чайковского городского округа.</w:t>
      </w:r>
    </w:p>
    <w:p w:rsidR="00C75357"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6. Постановление вступает в силу после его официального опубликования.</w:t>
      </w:r>
    </w:p>
    <w:p w:rsidR="00C75357" w:rsidRPr="00322E26" w:rsidRDefault="00C7535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lastRenderedPageBreak/>
        <w:t xml:space="preserve">7. </w:t>
      </w:r>
      <w:proofErr w:type="gramStart"/>
      <w:r w:rsidRPr="00322E26">
        <w:rPr>
          <w:rFonts w:ascii="Times New Roman" w:eastAsia="Calibri" w:hAnsi="Times New Roman" w:cs="Times New Roman"/>
          <w:sz w:val="28"/>
          <w:szCs w:val="28"/>
          <w:lang w:eastAsia="en-US"/>
        </w:rPr>
        <w:t>Контроль за</w:t>
      </w:r>
      <w:proofErr w:type="gramEnd"/>
      <w:r w:rsidRPr="00322E26">
        <w:rPr>
          <w:rFonts w:ascii="Times New Roman" w:eastAsia="Calibri" w:hAnsi="Times New Roman" w:cs="Times New Roman"/>
          <w:sz w:val="28"/>
          <w:szCs w:val="28"/>
          <w:lang w:eastAsia="en-US"/>
        </w:rPr>
        <w:t xml:space="preserve"> исполнением постановления возложить на заместителя главы администрации Чайковского городского округа по </w:t>
      </w:r>
      <w:r w:rsidR="00CA25FB" w:rsidRPr="00322E26">
        <w:rPr>
          <w:rFonts w:ascii="Times New Roman" w:eastAsia="Calibri" w:hAnsi="Times New Roman" w:cs="Times New Roman"/>
          <w:sz w:val="28"/>
          <w:szCs w:val="28"/>
          <w:lang w:eastAsia="en-US"/>
        </w:rPr>
        <w:t>экономической политике и развитию территории</w:t>
      </w:r>
      <w:r w:rsidRPr="00322E26">
        <w:rPr>
          <w:rFonts w:ascii="Times New Roman" w:eastAsia="Calibri" w:hAnsi="Times New Roman" w:cs="Times New Roman"/>
          <w:sz w:val="28"/>
          <w:szCs w:val="28"/>
          <w:lang w:eastAsia="en-US"/>
        </w:rPr>
        <w:t>, начальника управления.</w:t>
      </w:r>
    </w:p>
    <w:p w:rsidR="006E454A" w:rsidRPr="008A6A68" w:rsidRDefault="006E454A" w:rsidP="00C75357">
      <w:pPr>
        <w:spacing w:after="0" w:line="240" w:lineRule="auto"/>
        <w:ind w:firstLine="540"/>
        <w:jc w:val="both"/>
        <w:rPr>
          <w:rFonts w:ascii="Times New Roman" w:hAnsi="Times New Roman"/>
          <w:sz w:val="28"/>
          <w:szCs w:val="28"/>
        </w:rPr>
      </w:pPr>
    </w:p>
    <w:p w:rsidR="006E454A" w:rsidRPr="008A6A68" w:rsidRDefault="006E454A" w:rsidP="006E454A">
      <w:pPr>
        <w:spacing w:after="0"/>
        <w:ind w:firstLine="709"/>
        <w:jc w:val="both"/>
        <w:rPr>
          <w:rFonts w:ascii="Times New Roman" w:hAnsi="Times New Roman"/>
          <w:sz w:val="28"/>
          <w:szCs w:val="28"/>
        </w:rPr>
      </w:pPr>
    </w:p>
    <w:p w:rsidR="006E454A" w:rsidRPr="008A6A68" w:rsidRDefault="006E454A" w:rsidP="006E454A">
      <w:pPr>
        <w:spacing w:after="0" w:line="240" w:lineRule="exact"/>
        <w:rPr>
          <w:rFonts w:ascii="Times New Roman" w:hAnsi="Times New Roman"/>
          <w:sz w:val="28"/>
          <w:szCs w:val="28"/>
        </w:rPr>
      </w:pPr>
      <w:r w:rsidRPr="008A6A68">
        <w:rPr>
          <w:rFonts w:ascii="Times New Roman" w:hAnsi="Times New Roman"/>
          <w:sz w:val="28"/>
          <w:szCs w:val="28"/>
        </w:rPr>
        <w:t>Глава городского округа-</w:t>
      </w:r>
    </w:p>
    <w:p w:rsidR="006E454A" w:rsidRPr="008A6A68" w:rsidRDefault="006E454A" w:rsidP="006E454A">
      <w:pPr>
        <w:spacing w:after="0" w:line="240" w:lineRule="exact"/>
        <w:rPr>
          <w:rFonts w:ascii="Times New Roman" w:hAnsi="Times New Roman"/>
          <w:sz w:val="28"/>
          <w:szCs w:val="28"/>
        </w:rPr>
      </w:pPr>
      <w:r w:rsidRPr="008A6A68">
        <w:rPr>
          <w:rFonts w:ascii="Times New Roman" w:hAnsi="Times New Roman"/>
          <w:sz w:val="28"/>
          <w:szCs w:val="28"/>
        </w:rPr>
        <w:t xml:space="preserve">глава администрации </w:t>
      </w:r>
    </w:p>
    <w:p w:rsidR="001A3AD9" w:rsidRDefault="006E454A" w:rsidP="001A3AD9">
      <w:pPr>
        <w:autoSpaceDE w:val="0"/>
        <w:autoSpaceDN w:val="0"/>
        <w:adjustRightInd w:val="0"/>
        <w:spacing w:after="0" w:line="240" w:lineRule="auto"/>
        <w:rPr>
          <w:rFonts w:ascii="Times New Roman" w:hAnsi="Times New Roman"/>
          <w:sz w:val="28"/>
          <w:szCs w:val="28"/>
        </w:rPr>
      </w:pPr>
      <w:r w:rsidRPr="008A6A68">
        <w:rPr>
          <w:rFonts w:ascii="Times New Roman" w:hAnsi="Times New Roman"/>
          <w:sz w:val="28"/>
          <w:szCs w:val="28"/>
        </w:rPr>
        <w:t>Чайковского городского округа</w:t>
      </w:r>
      <w:r>
        <w:rPr>
          <w:rFonts w:ascii="Times New Roman" w:hAnsi="Times New Roman"/>
          <w:sz w:val="28"/>
          <w:szCs w:val="28"/>
        </w:rPr>
        <w:t xml:space="preserve">                                                      </w:t>
      </w:r>
      <w:r w:rsidR="00C75357">
        <w:rPr>
          <w:rFonts w:ascii="Times New Roman" w:hAnsi="Times New Roman"/>
          <w:sz w:val="28"/>
          <w:szCs w:val="28"/>
        </w:rPr>
        <w:t xml:space="preserve">   </w:t>
      </w:r>
      <w:r>
        <w:rPr>
          <w:rFonts w:ascii="Times New Roman" w:hAnsi="Times New Roman"/>
          <w:sz w:val="28"/>
          <w:szCs w:val="28"/>
        </w:rPr>
        <w:t>А.В. Агафонов</w:t>
      </w:r>
    </w:p>
    <w:p w:rsidR="001A3AD9" w:rsidRDefault="001A3AD9" w:rsidP="001A3AD9">
      <w:pPr>
        <w:keepNext/>
        <w:keepLines/>
        <w:spacing w:after="0" w:line="240" w:lineRule="exact"/>
        <w:jc w:val="both"/>
        <w:rPr>
          <w:rFonts w:ascii="Times New Roman" w:hAnsi="Times New Roman"/>
          <w:sz w:val="28"/>
          <w:szCs w:val="28"/>
        </w:rPr>
        <w:sectPr w:rsidR="001A3AD9" w:rsidSect="00322E26">
          <w:headerReference w:type="default" r:id="rId10"/>
          <w:footerReference w:type="default" r:id="rId11"/>
          <w:footnotePr>
            <w:numFmt w:val="chicago"/>
          </w:footnotePr>
          <w:pgSz w:w="11907" w:h="16840"/>
          <w:pgMar w:top="1134" w:right="567" w:bottom="1134" w:left="1701" w:header="567" w:footer="567" w:gutter="0"/>
          <w:pgNumType w:start="1"/>
          <w:cols w:space="720"/>
          <w:docGrid w:linePitch="299"/>
        </w:sectPr>
      </w:pPr>
    </w:p>
    <w:p w:rsidR="00693C63" w:rsidRPr="006E5D06" w:rsidRDefault="00693C63" w:rsidP="001A3AD9">
      <w:pPr>
        <w:keepNext/>
        <w:keepLines/>
        <w:spacing w:after="0" w:line="240" w:lineRule="exact"/>
        <w:ind w:left="4956" w:firstLine="708"/>
        <w:jc w:val="both"/>
        <w:rPr>
          <w:rFonts w:ascii="Times New Roman" w:hAnsi="Times New Roman"/>
          <w:sz w:val="28"/>
          <w:szCs w:val="28"/>
        </w:rPr>
      </w:pPr>
      <w:r w:rsidRPr="006E5D06">
        <w:rPr>
          <w:rFonts w:ascii="Times New Roman" w:hAnsi="Times New Roman"/>
          <w:sz w:val="28"/>
          <w:szCs w:val="28"/>
        </w:rPr>
        <w:lastRenderedPageBreak/>
        <w:t>УТВЕРЖДЕН</w:t>
      </w:r>
    </w:p>
    <w:p w:rsidR="00693C63" w:rsidRPr="006E5D06" w:rsidRDefault="00693C63" w:rsidP="00693C63">
      <w:pPr>
        <w:keepNext/>
        <w:keepLines/>
        <w:spacing w:after="0" w:line="240" w:lineRule="exact"/>
        <w:ind w:left="5670" w:right="-2"/>
        <w:jc w:val="both"/>
        <w:rPr>
          <w:rFonts w:ascii="Times New Roman" w:eastAsia="Times New Roman" w:hAnsi="Times New Roman"/>
          <w:sz w:val="28"/>
          <w:szCs w:val="28"/>
          <w:lang w:eastAsia="ru-RU"/>
        </w:rPr>
      </w:pPr>
      <w:r w:rsidRPr="006E5D06">
        <w:rPr>
          <w:rFonts w:ascii="Times New Roman" w:eastAsia="Times New Roman" w:hAnsi="Times New Roman"/>
          <w:sz w:val="28"/>
          <w:szCs w:val="28"/>
          <w:lang w:eastAsia="ru-RU"/>
        </w:rPr>
        <w:t>постановлением администрации Чайковского городского округа</w:t>
      </w:r>
      <w:r w:rsidR="001A3AD9">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от</w:t>
      </w:r>
      <w:proofErr w:type="gramEnd"/>
      <w:r>
        <w:rPr>
          <w:rFonts w:ascii="Times New Roman" w:eastAsia="Times New Roman" w:hAnsi="Times New Roman"/>
          <w:sz w:val="28"/>
          <w:szCs w:val="28"/>
          <w:lang w:eastAsia="ru-RU"/>
        </w:rPr>
        <w:t>_____________№</w:t>
      </w:r>
      <w:proofErr w:type="spellEnd"/>
      <w:r>
        <w:rPr>
          <w:rFonts w:ascii="Times New Roman" w:eastAsia="Times New Roman" w:hAnsi="Times New Roman"/>
          <w:sz w:val="28"/>
          <w:szCs w:val="28"/>
          <w:lang w:eastAsia="ru-RU"/>
        </w:rPr>
        <w:t>__________</w:t>
      </w:r>
    </w:p>
    <w:p w:rsidR="00693C63" w:rsidRDefault="00693C63" w:rsidP="00397143">
      <w:pPr>
        <w:pStyle w:val="ConsPlusNormal"/>
        <w:ind w:firstLine="0"/>
        <w:jc w:val="center"/>
        <w:rPr>
          <w:rFonts w:ascii="Times New Roman" w:hAnsi="Times New Roman" w:cs="Times New Roman"/>
          <w:b/>
          <w:sz w:val="28"/>
          <w:szCs w:val="28"/>
        </w:rPr>
      </w:pPr>
    </w:p>
    <w:p w:rsidR="00032D6A" w:rsidRDefault="00032D6A" w:rsidP="00397143">
      <w:pPr>
        <w:pStyle w:val="ConsPlusNormal"/>
        <w:ind w:firstLine="0"/>
        <w:jc w:val="center"/>
        <w:rPr>
          <w:rFonts w:ascii="Times New Roman" w:hAnsi="Times New Roman" w:cs="Times New Roman"/>
          <w:b/>
          <w:sz w:val="28"/>
          <w:szCs w:val="28"/>
        </w:rPr>
      </w:pPr>
    </w:p>
    <w:p w:rsidR="00C75357" w:rsidRPr="00C75357" w:rsidRDefault="00C75357" w:rsidP="001A3AD9">
      <w:pPr>
        <w:pStyle w:val="ConsPlusNormal"/>
        <w:ind w:firstLine="0"/>
        <w:jc w:val="center"/>
        <w:rPr>
          <w:rFonts w:ascii="Times New Roman" w:hAnsi="Times New Roman" w:cs="Times New Roman"/>
          <w:sz w:val="28"/>
          <w:szCs w:val="28"/>
        </w:rPr>
      </w:pPr>
      <w:r w:rsidRPr="00C75357">
        <w:rPr>
          <w:rFonts w:ascii="Times New Roman" w:hAnsi="Times New Roman" w:cs="Times New Roman"/>
          <w:b/>
          <w:sz w:val="28"/>
          <w:szCs w:val="28"/>
        </w:rPr>
        <w:t>ПОРЯДОК</w:t>
      </w:r>
    </w:p>
    <w:p w:rsidR="00C75357" w:rsidRPr="001A3AD9" w:rsidRDefault="00C75357" w:rsidP="00C47F3E">
      <w:pPr>
        <w:autoSpaceDE w:val="0"/>
        <w:autoSpaceDN w:val="0"/>
        <w:adjustRightInd w:val="0"/>
        <w:spacing w:after="0" w:line="240" w:lineRule="auto"/>
        <w:jc w:val="center"/>
      </w:pPr>
      <w:r w:rsidRPr="00C75357">
        <w:rPr>
          <w:rFonts w:ascii="Times New Roman" w:hAnsi="Times New Roman"/>
          <w:b/>
          <w:sz w:val="28"/>
          <w:szCs w:val="28"/>
        </w:rPr>
        <w:t xml:space="preserve">предоставления субсидий из бюджета Чайковского городского округа субъектам малого и среднего предпринимательства, </w:t>
      </w:r>
      <w:r w:rsidR="00C47F3E" w:rsidRPr="00C47F3E">
        <w:rPr>
          <w:rFonts w:ascii="Times New Roman" w:hAnsi="Times New Roman"/>
          <w:b/>
          <w:sz w:val="28"/>
          <w:szCs w:val="28"/>
        </w:rPr>
        <w:t>физическим лицам, не являющимся индивидуальными предпринимателями и применяющим специальный налоговый режим «На</w:t>
      </w:r>
      <w:r w:rsidR="00C47F3E">
        <w:rPr>
          <w:rFonts w:ascii="Times New Roman" w:hAnsi="Times New Roman"/>
          <w:b/>
          <w:sz w:val="28"/>
          <w:szCs w:val="28"/>
        </w:rPr>
        <w:t>лог на профессиональный доход»</w:t>
      </w:r>
    </w:p>
    <w:p w:rsidR="006E454A" w:rsidRPr="00B6659D" w:rsidRDefault="006E454A" w:rsidP="006E454A">
      <w:pPr>
        <w:pStyle w:val="ConsPlusNormal"/>
        <w:jc w:val="both"/>
        <w:rPr>
          <w:rFonts w:ascii="Times New Roman" w:hAnsi="Times New Roman" w:cs="Times New Roman"/>
          <w:sz w:val="28"/>
          <w:szCs w:val="28"/>
        </w:rPr>
      </w:pPr>
    </w:p>
    <w:p w:rsidR="006E454A" w:rsidRDefault="006E454A" w:rsidP="00032D6A">
      <w:pPr>
        <w:pStyle w:val="ConsPlusNormal"/>
        <w:numPr>
          <w:ilvl w:val="0"/>
          <w:numId w:val="6"/>
        </w:numPr>
        <w:ind w:left="0" w:firstLine="0"/>
        <w:jc w:val="center"/>
        <w:outlineLvl w:val="1"/>
        <w:rPr>
          <w:rFonts w:ascii="Times New Roman" w:hAnsi="Times New Roman" w:cs="Times New Roman"/>
          <w:b/>
          <w:sz w:val="28"/>
          <w:szCs w:val="28"/>
        </w:rPr>
      </w:pPr>
      <w:r w:rsidRPr="00B6659D">
        <w:rPr>
          <w:rFonts w:ascii="Times New Roman" w:hAnsi="Times New Roman" w:cs="Times New Roman"/>
          <w:b/>
          <w:sz w:val="28"/>
          <w:szCs w:val="28"/>
        </w:rPr>
        <w:t>Общие положения</w:t>
      </w:r>
    </w:p>
    <w:p w:rsidR="00693C63" w:rsidRPr="00B6659D" w:rsidRDefault="00693C63" w:rsidP="00693C63">
      <w:pPr>
        <w:pStyle w:val="ConsPlusNormal"/>
        <w:ind w:left="1080" w:firstLine="0"/>
        <w:outlineLvl w:val="1"/>
        <w:rPr>
          <w:rFonts w:ascii="Times New Roman" w:hAnsi="Times New Roman" w:cs="Times New Roman"/>
          <w:sz w:val="28"/>
          <w:szCs w:val="28"/>
        </w:rPr>
      </w:pPr>
    </w:p>
    <w:p w:rsidR="001049CE" w:rsidRPr="00322E26" w:rsidRDefault="006E454A" w:rsidP="002936DC">
      <w:pPr>
        <w:pStyle w:val="ConsPlusNormal"/>
        <w:ind w:firstLine="540"/>
        <w:jc w:val="both"/>
        <w:rPr>
          <w:rFonts w:ascii="Times New Roman" w:hAnsi="Times New Roman" w:cs="Times New Roman"/>
          <w:sz w:val="28"/>
          <w:szCs w:val="28"/>
        </w:rPr>
      </w:pPr>
      <w:r w:rsidRPr="00322E26">
        <w:rPr>
          <w:rFonts w:ascii="Times New Roman" w:hAnsi="Times New Roman" w:cs="Times New Roman"/>
          <w:sz w:val="28"/>
          <w:szCs w:val="28"/>
        </w:rPr>
        <w:t>1.1.</w:t>
      </w:r>
      <w:r w:rsidR="00693C63" w:rsidRPr="00322E26">
        <w:rPr>
          <w:rFonts w:ascii="Times New Roman" w:hAnsi="Times New Roman" w:cs="Times New Roman"/>
          <w:sz w:val="28"/>
          <w:szCs w:val="28"/>
        </w:rPr>
        <w:t xml:space="preserve"> </w:t>
      </w:r>
      <w:proofErr w:type="gramStart"/>
      <w:r w:rsidR="001049CE" w:rsidRPr="00322E26">
        <w:rPr>
          <w:rFonts w:ascii="Times New Roman" w:hAnsi="Times New Roman" w:cs="Times New Roman"/>
          <w:sz w:val="28"/>
          <w:szCs w:val="28"/>
        </w:rPr>
        <w:t xml:space="preserve">Настоящий Порядок предоставления субсидий из бюджета Чайковского городского округа субъектам малого и среднего предпринимательства, </w:t>
      </w:r>
      <w:r w:rsidR="00C47F3E" w:rsidRPr="00322E26">
        <w:rPr>
          <w:rFonts w:ascii="Times New Roman" w:hAnsi="Times New Roman" w:cs="Times New Roman"/>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1049CE" w:rsidRPr="00322E26">
        <w:rPr>
          <w:rFonts w:ascii="Times New Roman" w:hAnsi="Times New Roman" w:cs="Times New Roman"/>
          <w:sz w:val="28"/>
          <w:szCs w:val="28"/>
        </w:rPr>
        <w:t>(далее</w:t>
      </w:r>
      <w:r w:rsidR="00732A97" w:rsidRPr="00322E26">
        <w:rPr>
          <w:rFonts w:ascii="Times New Roman" w:hAnsi="Times New Roman" w:cs="Times New Roman"/>
          <w:sz w:val="28"/>
          <w:szCs w:val="28"/>
        </w:rPr>
        <w:t xml:space="preserve"> </w:t>
      </w:r>
      <w:r w:rsidR="001049CE" w:rsidRPr="00322E26">
        <w:rPr>
          <w:rFonts w:ascii="Times New Roman" w:hAnsi="Times New Roman" w:cs="Times New Roman"/>
          <w:sz w:val="28"/>
          <w:szCs w:val="28"/>
        </w:rPr>
        <w:t>-</w:t>
      </w:r>
      <w:r w:rsidR="00732A97" w:rsidRPr="00322E26">
        <w:rPr>
          <w:rFonts w:ascii="Times New Roman" w:hAnsi="Times New Roman" w:cs="Times New Roman"/>
          <w:sz w:val="28"/>
          <w:szCs w:val="28"/>
        </w:rPr>
        <w:t xml:space="preserve"> </w:t>
      </w:r>
      <w:r w:rsidR="001049CE" w:rsidRPr="00322E26">
        <w:rPr>
          <w:rFonts w:ascii="Times New Roman" w:hAnsi="Times New Roman" w:cs="Times New Roman"/>
          <w:sz w:val="28"/>
          <w:szCs w:val="28"/>
        </w:rPr>
        <w:t xml:space="preserve">Порядок) разработан в соответствии с пунктом </w:t>
      </w:r>
      <w:r w:rsidR="003F315B" w:rsidRPr="00322E26">
        <w:rPr>
          <w:rFonts w:ascii="Times New Roman" w:hAnsi="Times New Roman" w:cs="Times New Roman"/>
          <w:sz w:val="28"/>
          <w:szCs w:val="28"/>
        </w:rPr>
        <w:t xml:space="preserve">1, </w:t>
      </w:r>
      <w:r w:rsidR="001049CE" w:rsidRPr="00322E26">
        <w:rPr>
          <w:rFonts w:ascii="Times New Roman" w:hAnsi="Times New Roman" w:cs="Times New Roman"/>
          <w:sz w:val="28"/>
          <w:szCs w:val="28"/>
        </w:rPr>
        <w:t xml:space="preserve">3 статьи 78 Бюджетного кодекса Российской Федерации, Федеральным законом от 24 июля 2007 г. </w:t>
      </w:r>
      <w:hyperlink r:id="rId12" w:tooltip="Федеральный закон от 24.07.2007 N 209-ФЗ (ред. от 29.05.2023) &quot;О развитии малого и среднего предпринимательства в Российской Федерации&quot; ------------ Недействующая редакция {КонсультантПлюс}">
        <w:r w:rsidR="001049CE" w:rsidRPr="00322E26">
          <w:rPr>
            <w:rFonts w:ascii="Times New Roman" w:hAnsi="Times New Roman" w:cs="Times New Roman"/>
            <w:sz w:val="28"/>
            <w:szCs w:val="28"/>
          </w:rPr>
          <w:t>№ 209-ФЗ</w:t>
        </w:r>
      </w:hyperlink>
      <w:r w:rsidR="001049CE" w:rsidRPr="00322E26">
        <w:rPr>
          <w:rFonts w:ascii="Times New Roman" w:hAnsi="Times New Roman" w:cs="Times New Roman"/>
          <w:sz w:val="28"/>
          <w:szCs w:val="28"/>
        </w:rPr>
        <w:t xml:space="preserve"> «О развитии малого и среднего предпринимательства в Российской</w:t>
      </w:r>
      <w:proofErr w:type="gramEnd"/>
      <w:r w:rsidR="001049CE" w:rsidRPr="00322E26">
        <w:rPr>
          <w:rFonts w:ascii="Times New Roman" w:hAnsi="Times New Roman" w:cs="Times New Roman"/>
          <w:sz w:val="28"/>
          <w:szCs w:val="28"/>
        </w:rPr>
        <w:t xml:space="preserve"> </w:t>
      </w:r>
      <w:proofErr w:type="gramStart"/>
      <w:r w:rsidR="001049CE" w:rsidRPr="00322E26">
        <w:rPr>
          <w:rFonts w:ascii="Times New Roman" w:hAnsi="Times New Roman" w:cs="Times New Roman"/>
          <w:sz w:val="28"/>
          <w:szCs w:val="28"/>
        </w:rPr>
        <w:t xml:space="preserve">Федерации» (далее - Федеральный закон № 209), постановлением Правительства Российской Федерации </w:t>
      </w:r>
      <w:r w:rsidR="00732A97" w:rsidRPr="00322E26">
        <w:rPr>
          <w:rFonts w:ascii="Times New Roman" w:hAnsi="Times New Roman" w:cs="Times New Roman"/>
          <w:color w:val="000000" w:themeColor="text1"/>
          <w:sz w:val="28"/>
          <w:szCs w:val="28"/>
        </w:rPr>
        <w:t>от 25 октября 2023 г. №</w:t>
      </w:r>
      <w:r w:rsidR="00732A97" w:rsidRPr="00322E26">
        <w:rPr>
          <w:rFonts w:ascii="Times New Roman" w:hAnsi="Times New Roman" w:cs="Times New Roman"/>
          <w:color w:val="000000" w:themeColor="text1"/>
          <w:sz w:val="28"/>
          <w:szCs w:val="28"/>
          <w:lang w:val="en-US"/>
        </w:rPr>
        <w:t> </w:t>
      </w:r>
      <w:r w:rsidR="00732A97" w:rsidRPr="00322E26">
        <w:rPr>
          <w:rFonts w:ascii="Times New Roman" w:hAnsi="Times New Roman" w:cs="Times New Roman"/>
          <w:color w:val="000000" w:themeColor="text1"/>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00732A97" w:rsidRPr="00322E26">
        <w:rPr>
          <w:rFonts w:ascii="Times New Roman" w:hAnsi="Times New Roman" w:cs="Times New Roman"/>
          <w:color w:val="000000" w:themeColor="text1"/>
          <w:sz w:val="28"/>
          <w:szCs w:val="28"/>
        </w:rPr>
        <w:t xml:space="preserve"> </w:t>
      </w:r>
      <w:proofErr w:type="gramStart"/>
      <w:r w:rsidR="00732A97" w:rsidRPr="00322E26">
        <w:rPr>
          <w:rFonts w:ascii="Times New Roman" w:hAnsi="Times New Roman" w:cs="Times New Roman"/>
          <w:color w:val="000000" w:themeColor="text1"/>
          <w:sz w:val="28"/>
          <w:szCs w:val="28"/>
        </w:rPr>
        <w:t>субсидий, в том числе грантов в форме субсидий»</w:t>
      </w:r>
      <w:r w:rsidR="001049CE" w:rsidRPr="00322E26">
        <w:rPr>
          <w:rFonts w:ascii="Times New Roman" w:hAnsi="Times New Roman" w:cs="Times New Roman"/>
          <w:sz w:val="28"/>
          <w:szCs w:val="28"/>
        </w:rPr>
        <w:t xml:space="preserve">, </w:t>
      </w:r>
      <w:r w:rsidR="00732A97" w:rsidRPr="00322E26">
        <w:rPr>
          <w:rFonts w:ascii="Times New Roman" w:hAnsi="Times New Roman" w:cs="Times New Roman"/>
          <w:sz w:val="28"/>
          <w:szCs w:val="28"/>
        </w:rPr>
        <w:t xml:space="preserve">подпрограммой «Развитие малого и среднего предпринимательства, создание условий для развития потребительского рынка, </w:t>
      </w:r>
      <w:proofErr w:type="spellStart"/>
      <w:r w:rsidR="00732A97" w:rsidRPr="00322E26">
        <w:rPr>
          <w:rFonts w:ascii="Times New Roman" w:hAnsi="Times New Roman" w:cs="Times New Roman"/>
          <w:sz w:val="28"/>
          <w:szCs w:val="28"/>
        </w:rPr>
        <w:t>самозанятости</w:t>
      </w:r>
      <w:proofErr w:type="spellEnd"/>
      <w:r w:rsidR="00732A97" w:rsidRPr="00322E26">
        <w:rPr>
          <w:rFonts w:ascii="Times New Roman" w:hAnsi="Times New Roman" w:cs="Times New Roman"/>
          <w:sz w:val="28"/>
          <w:szCs w:val="28"/>
        </w:rPr>
        <w:t xml:space="preserve">» </w:t>
      </w:r>
      <w:r w:rsidR="001049CE" w:rsidRPr="00322E26">
        <w:rPr>
          <w:rFonts w:ascii="Times New Roman" w:hAnsi="Times New Roman" w:cs="Times New Roman"/>
          <w:sz w:val="28"/>
          <w:szCs w:val="28"/>
        </w:rPr>
        <w:t>м</w:t>
      </w:r>
      <w:r w:rsidR="00732A97" w:rsidRPr="00322E26">
        <w:rPr>
          <w:rFonts w:ascii="Times New Roman" w:hAnsi="Times New Roman" w:cs="Times New Roman"/>
          <w:sz w:val="28"/>
          <w:szCs w:val="28"/>
        </w:rPr>
        <w:t>униципальной программы «</w:t>
      </w:r>
      <w:r w:rsidR="001049CE" w:rsidRPr="00322E26">
        <w:rPr>
          <w:rFonts w:ascii="Times New Roman" w:hAnsi="Times New Roman" w:cs="Times New Roman"/>
          <w:sz w:val="28"/>
          <w:szCs w:val="28"/>
        </w:rPr>
        <w:t>Экономическое развитие Чайковского городского округа</w:t>
      </w:r>
      <w:r w:rsidR="00732A97" w:rsidRPr="00322E26">
        <w:rPr>
          <w:rFonts w:ascii="Times New Roman" w:hAnsi="Times New Roman" w:cs="Times New Roman"/>
          <w:sz w:val="28"/>
          <w:szCs w:val="28"/>
        </w:rPr>
        <w:t>»</w:t>
      </w:r>
      <w:r w:rsidR="001049CE" w:rsidRPr="00322E26">
        <w:rPr>
          <w:rFonts w:ascii="Times New Roman" w:hAnsi="Times New Roman" w:cs="Times New Roman"/>
          <w:sz w:val="28"/>
          <w:szCs w:val="28"/>
        </w:rPr>
        <w:t xml:space="preserve">, утвержденной постановлением администрации города Чайковского от 17 января 2019 г. </w:t>
      </w:r>
      <w:hyperlink r:id="rId13" w:tooltip="Постановление Администрации г. Чайковского от 17.01.2019 N 10/1 &quot;Об утверждении муниципальной программы &quot;Экономическое развитие Чайковского городского округа&quot; {КонсультантПлюс}">
        <w:r w:rsidR="00732A97" w:rsidRPr="00322E26">
          <w:rPr>
            <w:rFonts w:ascii="Times New Roman" w:hAnsi="Times New Roman" w:cs="Times New Roman"/>
            <w:sz w:val="28"/>
            <w:szCs w:val="28"/>
          </w:rPr>
          <w:t>№</w:t>
        </w:r>
        <w:r w:rsidR="001049CE" w:rsidRPr="00322E26">
          <w:rPr>
            <w:rFonts w:ascii="Times New Roman" w:hAnsi="Times New Roman" w:cs="Times New Roman"/>
            <w:sz w:val="28"/>
            <w:szCs w:val="28"/>
          </w:rPr>
          <w:t xml:space="preserve"> 10/1</w:t>
        </w:r>
      </w:hyperlink>
      <w:r w:rsidR="001049CE" w:rsidRPr="00322E26">
        <w:rPr>
          <w:rFonts w:ascii="Times New Roman" w:hAnsi="Times New Roman" w:cs="Times New Roman"/>
          <w:sz w:val="28"/>
          <w:szCs w:val="28"/>
        </w:rPr>
        <w:t xml:space="preserve"> (далее - Муниципальная программа) и определяет цели, условия, порядок предоставления субсидий из бюджета Чайковского городского округа субъектам малого и среднего предпринимательства</w:t>
      </w:r>
      <w:proofErr w:type="gramEnd"/>
      <w:r w:rsidR="001049CE" w:rsidRPr="00322E26">
        <w:rPr>
          <w:rFonts w:ascii="Times New Roman" w:hAnsi="Times New Roman" w:cs="Times New Roman"/>
          <w:sz w:val="28"/>
          <w:szCs w:val="28"/>
        </w:rPr>
        <w:t xml:space="preserve">, </w:t>
      </w:r>
      <w:r w:rsidR="00C47F3E" w:rsidRPr="00322E26">
        <w:rPr>
          <w:rFonts w:ascii="Times New Roman" w:hAnsi="Times New Roman" w:cs="Times New Roman"/>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1049CE" w:rsidRPr="00322E26">
        <w:rPr>
          <w:rFonts w:ascii="Times New Roman" w:hAnsi="Times New Roman" w:cs="Times New Roman"/>
          <w:sz w:val="28"/>
          <w:szCs w:val="28"/>
        </w:rPr>
        <w:t>, поря</w:t>
      </w:r>
      <w:r w:rsidR="00C47F3E" w:rsidRPr="00322E26">
        <w:rPr>
          <w:rFonts w:ascii="Times New Roman" w:hAnsi="Times New Roman" w:cs="Times New Roman"/>
          <w:sz w:val="28"/>
          <w:szCs w:val="28"/>
        </w:rPr>
        <w:t>док проведения отбора получателей субсидий</w:t>
      </w:r>
      <w:r w:rsidR="001049CE" w:rsidRPr="00322E26">
        <w:rPr>
          <w:rFonts w:ascii="Times New Roman" w:hAnsi="Times New Roman" w:cs="Times New Roman"/>
          <w:sz w:val="28"/>
          <w:szCs w:val="28"/>
        </w:rPr>
        <w:t>, а также порядок представления отчетности, осуществление контроля (мониторинга) и возврата субсидии.</w:t>
      </w:r>
    </w:p>
    <w:p w:rsidR="006E454A" w:rsidRPr="00322E26" w:rsidRDefault="006E454A" w:rsidP="00322E26">
      <w:pPr>
        <w:pStyle w:val="ConsPlusNormal"/>
        <w:ind w:firstLine="709"/>
        <w:contextualSpacing/>
        <w:rPr>
          <w:rFonts w:ascii="Times New Roman" w:hAnsi="Times New Roman" w:cs="Times New Roman"/>
          <w:sz w:val="28"/>
          <w:szCs w:val="28"/>
        </w:rPr>
      </w:pPr>
      <w:r w:rsidRPr="00322E26">
        <w:rPr>
          <w:rFonts w:ascii="Times New Roman" w:hAnsi="Times New Roman" w:cs="Times New Roman"/>
          <w:sz w:val="28"/>
          <w:szCs w:val="28"/>
        </w:rPr>
        <w:t>1.2. Понятия, используемые для целей настоящего Порядка:</w:t>
      </w:r>
    </w:p>
    <w:p w:rsidR="008B5E1D" w:rsidRPr="00322E26" w:rsidRDefault="008B5E1D"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субъекты малого и среднего предпринимательства (далее - субъекты МСП), в том числе субъекты МСП, реализующие проекты в сфере социального предпринимательства понимаются в том значении, в котором они используются в Федеральном законе </w:t>
      </w:r>
      <w:hyperlink r:id="rId14" w:tooltip="Федеральный закон от 24.07.2007 N 209-ФЗ (ред. от 29.05.2023) &quot;О развитии малого и среднего предпринимательства в Российской Федерации&quot; ------------ Недействующая редакция {КонсультантПлюс}">
        <w:r w:rsidRPr="00322E26">
          <w:rPr>
            <w:rFonts w:ascii="Times New Roman" w:hAnsi="Times New Roman" w:cs="Times New Roman"/>
            <w:sz w:val="28"/>
            <w:szCs w:val="28"/>
          </w:rPr>
          <w:t>№ 209</w:t>
        </w:r>
      </w:hyperlink>
      <w:r w:rsidRPr="00322E26">
        <w:rPr>
          <w:rFonts w:ascii="Times New Roman" w:hAnsi="Times New Roman" w:cs="Times New Roman"/>
          <w:sz w:val="28"/>
          <w:szCs w:val="28"/>
        </w:rPr>
        <w:t>;</w:t>
      </w:r>
    </w:p>
    <w:p w:rsidR="00176B54"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322E26">
        <w:rPr>
          <w:rFonts w:ascii="Times New Roman" w:hAnsi="Times New Roman" w:cs="Times New Roman"/>
          <w:sz w:val="28"/>
          <w:szCs w:val="28"/>
        </w:rPr>
        <w:t>самозанятые</w:t>
      </w:r>
      <w:proofErr w:type="spellEnd"/>
      <w:r w:rsidRPr="00322E26">
        <w:rPr>
          <w:rFonts w:ascii="Times New Roman" w:hAnsi="Times New Roman" w:cs="Times New Roman"/>
          <w:sz w:val="28"/>
          <w:szCs w:val="28"/>
        </w:rPr>
        <w:t xml:space="preserve">) понимаются в том значении, в котором они используются в Федеральном законе </w:t>
      </w:r>
      <w:hyperlink r:id="rId15" w:tooltip="Федеральный закон от 24.07.2007 N 209-ФЗ (ред. от 29.05.2023) &quot;О развитии малого и среднего предпринимательства в Российской Федерации&quot; ------------ Недействующая редакция {КонсультантПлюс}">
        <w:r w:rsidRPr="00322E26">
          <w:rPr>
            <w:rFonts w:ascii="Times New Roman" w:hAnsi="Times New Roman" w:cs="Times New Roman"/>
            <w:sz w:val="28"/>
            <w:szCs w:val="28"/>
          </w:rPr>
          <w:t>№ 209</w:t>
        </w:r>
      </w:hyperlink>
      <w:r w:rsidRPr="00322E26">
        <w:rPr>
          <w:rFonts w:ascii="Times New Roman" w:hAnsi="Times New Roman" w:cs="Times New Roman"/>
          <w:sz w:val="28"/>
          <w:szCs w:val="28"/>
        </w:rPr>
        <w:t xml:space="preserve"> и Федеральном законе от 27 ноября 2018 г. </w:t>
      </w:r>
      <w:hyperlink r:id="rId16"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
        <w:r w:rsidRPr="00322E26">
          <w:rPr>
            <w:rFonts w:ascii="Times New Roman" w:hAnsi="Times New Roman" w:cs="Times New Roman"/>
            <w:sz w:val="28"/>
            <w:szCs w:val="28"/>
          </w:rPr>
          <w:t>№ 422-ФЗ</w:t>
        </w:r>
      </w:hyperlink>
      <w:r w:rsidRPr="00322E26">
        <w:rPr>
          <w:rFonts w:ascii="Times New Roman" w:hAnsi="Times New Roman" w:cs="Times New Roman"/>
          <w:sz w:val="28"/>
          <w:szCs w:val="28"/>
        </w:rPr>
        <w:t xml:space="preserve"> «О проведении эксперимента по установлению специального налогового режима «Налог на профессиональный доход»;</w:t>
      </w:r>
    </w:p>
    <w:p w:rsidR="00176B54"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участник отбора - субъект МСП или </w:t>
      </w:r>
      <w:proofErr w:type="spellStart"/>
      <w:r w:rsidRPr="00322E26">
        <w:rPr>
          <w:rFonts w:ascii="Times New Roman" w:hAnsi="Times New Roman" w:cs="Times New Roman"/>
          <w:sz w:val="28"/>
          <w:szCs w:val="28"/>
        </w:rPr>
        <w:t>самозанятый</w:t>
      </w:r>
      <w:proofErr w:type="spellEnd"/>
      <w:r w:rsidRPr="00322E26">
        <w:rPr>
          <w:rFonts w:ascii="Times New Roman" w:hAnsi="Times New Roman" w:cs="Times New Roman"/>
          <w:sz w:val="28"/>
          <w:szCs w:val="28"/>
        </w:rPr>
        <w:t>, представивший предложение (заявку) для участия в отборе в соответствии с требованиями настоящего Порядка;</w:t>
      </w:r>
    </w:p>
    <w:p w:rsidR="00176B54"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предложение (заявка) - комплект документов, составленный участником отбора в соответствии с требованиями настоящего Порядка и направленный в Управление экономического развития администрации Чайковского городского округа для участия в отборе; </w:t>
      </w:r>
    </w:p>
    <w:p w:rsidR="00176B54"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победитель отбора - участник отбора, в отношении которого Комиссией по предоставлению мер муниципальной поддержки в приоритетных отраслях экономики Чайковского городского округа принято решение о предоставлении субсидии;</w:t>
      </w:r>
    </w:p>
    <w:p w:rsidR="00176B54"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получатель субсидии - победитель отбора, заключивший с главным распорядителем бюджетных средств соглашение о предоставлении субсидии;</w:t>
      </w:r>
    </w:p>
    <w:p w:rsidR="008B5E1D" w:rsidRPr="00322E26" w:rsidRDefault="00176B54"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приоритетные отрасли экономического развития Чайковского городского округа - это отрасли, на развитие которых направлена реализация отдельных мероприятий Муниципальной программы, основные </w:t>
      </w:r>
      <w:proofErr w:type="gramStart"/>
      <w:r w:rsidRPr="00322E26">
        <w:rPr>
          <w:rFonts w:ascii="Times New Roman" w:hAnsi="Times New Roman" w:cs="Times New Roman"/>
          <w:sz w:val="28"/>
          <w:szCs w:val="28"/>
        </w:rPr>
        <w:t>виды</w:t>
      </w:r>
      <w:proofErr w:type="gramEnd"/>
      <w:r w:rsidRPr="00322E26">
        <w:rPr>
          <w:rFonts w:ascii="Times New Roman" w:hAnsi="Times New Roman" w:cs="Times New Roman"/>
          <w:sz w:val="28"/>
          <w:szCs w:val="28"/>
        </w:rPr>
        <w:t xml:space="preserve"> деятельности которых имеют следующие коды ОКВЭД, установленные 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31 января 2014 г. </w:t>
      </w:r>
      <w:hyperlink r:id="rId17"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r w:rsidRPr="00322E26">
          <w:rPr>
            <w:rFonts w:ascii="Times New Roman" w:hAnsi="Times New Roman" w:cs="Times New Roman"/>
            <w:sz w:val="28"/>
            <w:szCs w:val="28"/>
          </w:rPr>
          <w:t>№ 14-ст</w:t>
        </w:r>
      </w:hyperlink>
      <w:r w:rsidRPr="00322E26">
        <w:rPr>
          <w:rFonts w:ascii="Times New Roman" w:hAnsi="Times New Roman" w:cs="Times New Roman"/>
          <w:sz w:val="28"/>
          <w:szCs w:val="28"/>
        </w:rPr>
        <w:t xml:space="preserve">: раздел С «Обрабатывающие производства» за исключением кодов: 12, 18, 19, 21, 30.1; коды 55, 56 входящие в раздел I «Деятельность гостиниц и предприятий общественного питания», коды 58, 59 входящие в раздел J «Деятельность в области информации и связи», код 85.4 входящий в раздела </w:t>
      </w:r>
      <w:proofErr w:type="gramStart"/>
      <w:r w:rsidRPr="00322E26">
        <w:rPr>
          <w:rFonts w:ascii="Times New Roman" w:hAnsi="Times New Roman" w:cs="Times New Roman"/>
          <w:sz w:val="28"/>
          <w:szCs w:val="28"/>
        </w:rPr>
        <w:t>Р</w:t>
      </w:r>
      <w:proofErr w:type="gramEnd"/>
      <w:r w:rsidRPr="00322E26">
        <w:rPr>
          <w:rFonts w:ascii="Times New Roman" w:hAnsi="Times New Roman" w:cs="Times New Roman"/>
          <w:sz w:val="28"/>
          <w:szCs w:val="28"/>
        </w:rPr>
        <w:t xml:space="preserve"> «Образование», коды 74.2, 75 раздела М «Деятельность профессиональная, научная и техническая», коды 95, 96 раздела S «Предоставление прочих видов услуг», в том числе виды деятельности в сфере социального предпринимательства и признанные социальными предприятиями в соответствии с Приказом Минэкономразвития России от 29 ноября 2019 г. </w:t>
      </w:r>
      <w:hyperlink r:id="rId18"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sidRPr="00322E26">
          <w:rPr>
            <w:rFonts w:ascii="Times New Roman" w:hAnsi="Times New Roman" w:cs="Times New Roman"/>
            <w:sz w:val="28"/>
            <w:szCs w:val="28"/>
          </w:rPr>
          <w:t>№ 773</w:t>
        </w:r>
      </w:hyperlink>
      <w:r w:rsidRPr="00322E26">
        <w:rPr>
          <w:rFonts w:ascii="Times New Roman" w:hAnsi="Times New Roman" w:cs="Times New Roman"/>
          <w:sz w:val="28"/>
          <w:szCs w:val="28"/>
        </w:rPr>
        <w:t xml:space="preserve">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00735845" w:rsidRPr="00322E26">
        <w:rPr>
          <w:rFonts w:ascii="Times New Roman" w:hAnsi="Times New Roman" w:cs="Times New Roman"/>
          <w:sz w:val="28"/>
          <w:szCs w:val="28"/>
        </w:rPr>
        <w:t xml:space="preserve">; </w:t>
      </w:r>
      <w:proofErr w:type="gramStart"/>
      <w:r w:rsidR="00735845" w:rsidRPr="00322E26">
        <w:rPr>
          <w:rFonts w:ascii="Times New Roman" w:hAnsi="Times New Roman" w:cs="Times New Roman"/>
          <w:sz w:val="28"/>
          <w:szCs w:val="28"/>
        </w:rPr>
        <w:t>коды, включенные в собирательную классификационную группировку видов экономической деятельности в области деятельности творческих (креативных) индустрий, утвержденные приказом Министерства культуры Российской Федерации от 20 октября 2023 г. № 2931 «</w:t>
      </w:r>
      <w:r w:rsidR="008A7DA7" w:rsidRPr="00322E26">
        <w:rPr>
          <w:rFonts w:ascii="Times New Roman" w:hAnsi="Times New Roman" w:cs="Times New Roman"/>
          <w:sz w:val="28"/>
          <w:szCs w:val="28"/>
        </w:rPr>
        <w:t>Об утверждении собирательной классификационной группировки видов экономической деятельности в области деятельности творческих (креативных) индустрий на основе общероссийского классификатора видов экономической деятельности (ОКВЭД 2) ОК 029-2014 (КДЭС ред. 2);</w:t>
      </w:r>
      <w:proofErr w:type="gramEnd"/>
    </w:p>
    <w:p w:rsidR="00732A97" w:rsidRPr="00322E26" w:rsidRDefault="00732A97" w:rsidP="00322E26">
      <w:pPr>
        <w:pStyle w:val="ConsPlusNormal"/>
        <w:ind w:firstLine="709"/>
        <w:jc w:val="both"/>
        <w:rPr>
          <w:rFonts w:ascii="Times New Roman" w:hAnsi="Times New Roman" w:cs="Times New Roman"/>
          <w:sz w:val="28"/>
          <w:szCs w:val="28"/>
        </w:rPr>
      </w:pPr>
      <w:bookmarkStart w:id="0" w:name="P50"/>
      <w:bookmarkEnd w:id="0"/>
      <w:proofErr w:type="gramStart"/>
      <w:r w:rsidRPr="00322E26">
        <w:rPr>
          <w:rFonts w:ascii="Times New Roman" w:hAnsi="Times New Roman" w:cs="Times New Roman"/>
          <w:sz w:val="28"/>
          <w:szCs w:val="28"/>
        </w:rPr>
        <w:t>оборудование - новое, полнокомплектное оборудование, не бывшее в эксплуатации (без эксплуатационного пробега), приобретенное по договорам и (или) иным сделкам согласно действующему законодательству, не требующее дополнительного дооборудования частями, деталями и другими механизмами в целях доведения до состояния, пригодного для использования: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в том числе мобильные</w:t>
      </w:r>
      <w:proofErr w:type="gramEnd"/>
      <w:r w:rsidRPr="00322E26">
        <w:rPr>
          <w:rFonts w:ascii="Times New Roman" w:hAnsi="Times New Roman" w:cs="Times New Roman"/>
          <w:sz w:val="28"/>
          <w:szCs w:val="28"/>
        </w:rPr>
        <w:t xml:space="preserve"> </w:t>
      </w:r>
      <w:proofErr w:type="gramStart"/>
      <w:r w:rsidRPr="00322E26">
        <w:rPr>
          <w:rFonts w:ascii="Times New Roman" w:hAnsi="Times New Roman" w:cs="Times New Roman"/>
          <w:sz w:val="28"/>
          <w:szCs w:val="28"/>
        </w:rPr>
        <w:t xml:space="preserve">торговые объекты (автолавки, </w:t>
      </w:r>
      <w:proofErr w:type="spellStart"/>
      <w:r w:rsidRPr="00322E26">
        <w:rPr>
          <w:rFonts w:ascii="Times New Roman" w:hAnsi="Times New Roman" w:cs="Times New Roman"/>
          <w:sz w:val="28"/>
          <w:szCs w:val="28"/>
        </w:rPr>
        <w:t>автомагазины</w:t>
      </w:r>
      <w:proofErr w:type="spellEnd"/>
      <w:r w:rsidRPr="00322E26">
        <w:rPr>
          <w:rFonts w:ascii="Times New Roman" w:hAnsi="Times New Roman" w:cs="Times New Roman"/>
          <w:sz w:val="28"/>
          <w:szCs w:val="28"/>
        </w:rPr>
        <w:t xml:space="preserve">), за исключением оборудования, предназначенного для осуществления оптовой и розничной торговой деятельности субъекта малого и среднего предпринимательства для выездной торговли в отдаленные и труднодоступные населенные пункты Чайковского городского округа в соответствии с постановлением Правительства Пермского края от 9 февраля 2017 г. </w:t>
      </w:r>
      <w:hyperlink r:id="rId19" w:tooltip="Постановление Правительства Пермского края от 09.02.2017 N 43-п (ред. от 20.07.2021) &quot;Об утверждении Перечня населенных пунктов Пермского края, относящихся к категории отдаленных и труднодоступных местностей, на территории которых организации и индивидуальные ">
        <w:r w:rsidRPr="00322E26">
          <w:rPr>
            <w:rFonts w:ascii="Times New Roman" w:hAnsi="Times New Roman" w:cs="Times New Roman"/>
            <w:sz w:val="28"/>
            <w:szCs w:val="28"/>
          </w:rPr>
          <w:t>№ 43-п</w:t>
        </w:r>
      </w:hyperlink>
      <w:r w:rsidRPr="00322E26">
        <w:rPr>
          <w:rFonts w:ascii="Times New Roman" w:hAnsi="Times New Roman" w:cs="Times New Roman"/>
          <w:sz w:val="28"/>
          <w:szCs w:val="28"/>
        </w:rPr>
        <w:t xml:space="preserve"> «Об утверждении перечня населенных пунктов Пермского края, относящихся к категории отдаленных и труднодоступных местностей, на</w:t>
      </w:r>
      <w:proofErr w:type="gramEnd"/>
      <w:r w:rsidRPr="00322E26">
        <w:rPr>
          <w:rFonts w:ascii="Times New Roman" w:hAnsi="Times New Roman" w:cs="Times New Roman"/>
          <w:sz w:val="28"/>
          <w:szCs w:val="28"/>
        </w:rPr>
        <w:t xml:space="preserve"> </w:t>
      </w:r>
      <w:proofErr w:type="gramStart"/>
      <w:r w:rsidRPr="00322E26">
        <w:rPr>
          <w:rFonts w:ascii="Times New Roman" w:hAnsi="Times New Roman" w:cs="Times New Roman"/>
          <w:sz w:val="28"/>
          <w:szCs w:val="28"/>
        </w:rPr>
        <w:t>территории</w:t>
      </w:r>
      <w:proofErr w:type="gramEnd"/>
      <w:r w:rsidRPr="00322E26">
        <w:rPr>
          <w:rFonts w:ascii="Times New Roman" w:hAnsi="Times New Roman" w:cs="Times New Roman"/>
          <w:sz w:val="28"/>
          <w:szCs w:val="28"/>
        </w:rPr>
        <w:t xml:space="preserve"> которых организации и индивидуальные предприниматели могут осуществлять денежные расчеты и (или) расчеты с использованием платежных карт без применения контрольно-кассовой техники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и перечня населенных пунктов Пермского края, удаленных от сетей связи, где организации и индивидуальные предприниматели при осуществлении наличных денежных расчетов и (или) расчетов с использованием платежных карт могут применять контрольно-кассовую технику, не предусматривающую обязательную передачу фискальных документов в налоговые органы в электронной форме через оператора фискальных данных», относящиеся </w:t>
      </w:r>
      <w:proofErr w:type="gramStart"/>
      <w:r w:rsidRPr="00322E26">
        <w:rPr>
          <w:rFonts w:ascii="Times New Roman" w:hAnsi="Times New Roman" w:cs="Times New Roman"/>
          <w:sz w:val="28"/>
          <w:szCs w:val="28"/>
        </w:rPr>
        <w:t>к</w:t>
      </w:r>
      <w:proofErr w:type="gramEnd"/>
      <w:r w:rsidRPr="00322E26">
        <w:rPr>
          <w:rFonts w:ascii="Times New Roman" w:hAnsi="Times New Roman" w:cs="Times New Roman"/>
          <w:sz w:val="28"/>
          <w:szCs w:val="28"/>
        </w:rPr>
        <w:t xml:space="preserve">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w:t>
      </w:r>
      <w:hyperlink r:id="rId2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Pr="00322E26">
          <w:rPr>
            <w:rFonts w:ascii="Times New Roman" w:hAnsi="Times New Roman" w:cs="Times New Roman"/>
            <w:sz w:val="28"/>
            <w:szCs w:val="28"/>
          </w:rPr>
          <w:t>№ 1</w:t>
        </w:r>
      </w:hyperlink>
      <w:r w:rsidRPr="00322E26">
        <w:rPr>
          <w:rFonts w:ascii="Times New Roman" w:hAnsi="Times New Roman" w:cs="Times New Roman"/>
          <w:sz w:val="28"/>
          <w:szCs w:val="28"/>
        </w:rPr>
        <w:t xml:space="preserve"> «О Классификации основных средств, включаемых в амортизационные группы»;</w:t>
      </w:r>
    </w:p>
    <w:p w:rsidR="00732A97" w:rsidRPr="00322E26" w:rsidRDefault="00732A97"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бизнес - проект (инвестиционный проект) - бизнес-проект (инвестиционный проект), разработанный субъектом МСП, </w:t>
      </w:r>
      <w:proofErr w:type="spellStart"/>
      <w:r w:rsidRPr="00322E26">
        <w:rPr>
          <w:rFonts w:ascii="Times New Roman" w:hAnsi="Times New Roman" w:cs="Times New Roman"/>
          <w:sz w:val="28"/>
          <w:szCs w:val="28"/>
        </w:rPr>
        <w:t>самозанятым</w:t>
      </w:r>
      <w:proofErr w:type="spellEnd"/>
      <w:r w:rsidRPr="00322E26">
        <w:rPr>
          <w:rFonts w:ascii="Times New Roman" w:hAnsi="Times New Roman" w:cs="Times New Roman"/>
          <w:sz w:val="28"/>
          <w:szCs w:val="28"/>
        </w:rPr>
        <w:t>, содержащий характеристику предлагаемой к осуществлению предпринимательской идеи (то есть необходимый комплекс практических мероприятий и способов) с целью получения после ее реализации определенного экономического результата, представленный субъектом МСП</w:t>
      </w:r>
      <w:r w:rsidR="00BC3EC7" w:rsidRPr="00322E26">
        <w:rPr>
          <w:rFonts w:ascii="Times New Roman" w:hAnsi="Times New Roman" w:cs="Times New Roman"/>
          <w:sz w:val="28"/>
          <w:szCs w:val="28"/>
        </w:rPr>
        <w:t xml:space="preserve">, </w:t>
      </w:r>
      <w:proofErr w:type="spellStart"/>
      <w:r w:rsidR="00BC3EC7" w:rsidRPr="00322E26">
        <w:rPr>
          <w:rFonts w:ascii="Times New Roman" w:hAnsi="Times New Roman" w:cs="Times New Roman"/>
          <w:sz w:val="28"/>
          <w:szCs w:val="28"/>
        </w:rPr>
        <w:t>самозанятым</w:t>
      </w:r>
      <w:proofErr w:type="spellEnd"/>
      <w:r w:rsidRPr="00322E26">
        <w:rPr>
          <w:rFonts w:ascii="Times New Roman" w:hAnsi="Times New Roman" w:cs="Times New Roman"/>
          <w:sz w:val="28"/>
          <w:szCs w:val="28"/>
        </w:rPr>
        <w:t xml:space="preserve"> в целях его реализации на территории Чайковского городского округа;</w:t>
      </w:r>
    </w:p>
    <w:p w:rsidR="00732A97" w:rsidRPr="00322E26" w:rsidRDefault="00732A97"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аналогичная поддержка - государственная и (или) муниципальная поддержка, оказанная в отношении одного и того же получателя субсидии на возмещение (финансовое обеспечение) одних и тех же затрат (части затрат), совпадающая по форме, виду, срокам.</w:t>
      </w:r>
    </w:p>
    <w:p w:rsidR="00732A97" w:rsidRPr="00322E26" w:rsidRDefault="00732A97"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 xml:space="preserve">франшиза - договор, по которому одна из сторон (правообладатель, </w:t>
      </w:r>
      <w:proofErr w:type="spellStart"/>
      <w:r w:rsidRPr="00322E26">
        <w:rPr>
          <w:rFonts w:ascii="Times New Roman" w:hAnsi="Times New Roman" w:cs="Times New Roman"/>
          <w:sz w:val="28"/>
          <w:szCs w:val="28"/>
        </w:rPr>
        <w:t>франчайзер</w:t>
      </w:r>
      <w:proofErr w:type="spellEnd"/>
      <w:r w:rsidRPr="00322E26">
        <w:rPr>
          <w:rFonts w:ascii="Times New Roman" w:hAnsi="Times New Roman" w:cs="Times New Roman"/>
          <w:sz w:val="28"/>
          <w:szCs w:val="28"/>
        </w:rPr>
        <w:t xml:space="preserve">) передает другой стороне (пользователю, </w:t>
      </w:r>
      <w:proofErr w:type="spellStart"/>
      <w:r w:rsidRPr="00322E26">
        <w:rPr>
          <w:rFonts w:ascii="Times New Roman" w:hAnsi="Times New Roman" w:cs="Times New Roman"/>
          <w:sz w:val="28"/>
          <w:szCs w:val="28"/>
        </w:rPr>
        <w:t>франчайзи</w:t>
      </w:r>
      <w:proofErr w:type="spellEnd"/>
      <w:r w:rsidRPr="00322E26">
        <w:rPr>
          <w:rFonts w:ascii="Times New Roman" w:hAnsi="Times New Roman" w:cs="Times New Roman"/>
          <w:sz w:val="28"/>
          <w:szCs w:val="28"/>
        </w:rPr>
        <w:t xml:space="preserve">) за вознаграждение (паушальный взнос, роялти) право использовать свои средства индивидуализации (товарный знак, знак обслуживания, название, бренд, логотип и т.п.), а также другую интеллектуальную собственность (секреты производства, ноу-хау) и деловую репутацию, помогающие пользователю, </w:t>
      </w:r>
      <w:proofErr w:type="spellStart"/>
      <w:r w:rsidRPr="00322E26">
        <w:rPr>
          <w:rFonts w:ascii="Times New Roman" w:hAnsi="Times New Roman" w:cs="Times New Roman"/>
          <w:sz w:val="28"/>
          <w:szCs w:val="28"/>
        </w:rPr>
        <w:t>франчази</w:t>
      </w:r>
      <w:proofErr w:type="spellEnd"/>
      <w:r w:rsidRPr="00322E26">
        <w:rPr>
          <w:rFonts w:ascii="Times New Roman" w:hAnsi="Times New Roman" w:cs="Times New Roman"/>
          <w:sz w:val="28"/>
          <w:szCs w:val="28"/>
        </w:rPr>
        <w:t xml:space="preserve"> полностью выстроить бизнес по модели, разработанной правообладателем, </w:t>
      </w:r>
      <w:proofErr w:type="spellStart"/>
      <w:r w:rsidRPr="00322E26">
        <w:rPr>
          <w:rFonts w:ascii="Times New Roman" w:hAnsi="Times New Roman" w:cs="Times New Roman"/>
          <w:sz w:val="28"/>
          <w:szCs w:val="28"/>
        </w:rPr>
        <w:t>франчазером</w:t>
      </w:r>
      <w:proofErr w:type="spellEnd"/>
      <w:r w:rsidRPr="00322E26">
        <w:rPr>
          <w:rFonts w:ascii="Times New Roman" w:hAnsi="Times New Roman" w:cs="Times New Roman"/>
          <w:sz w:val="28"/>
          <w:szCs w:val="28"/>
        </w:rPr>
        <w:t>.</w:t>
      </w:r>
      <w:proofErr w:type="gramEnd"/>
      <w:r w:rsidRPr="00322E26">
        <w:rPr>
          <w:rFonts w:ascii="Times New Roman" w:hAnsi="Times New Roman" w:cs="Times New Roman"/>
          <w:sz w:val="28"/>
          <w:szCs w:val="28"/>
        </w:rPr>
        <w:t xml:space="preserve"> К таким договорам относятся, в том числе, договор коммерческой концессии или </w:t>
      </w:r>
      <w:proofErr w:type="spellStart"/>
      <w:r w:rsidRPr="00322E26">
        <w:rPr>
          <w:rFonts w:ascii="Times New Roman" w:hAnsi="Times New Roman" w:cs="Times New Roman"/>
          <w:sz w:val="28"/>
          <w:szCs w:val="28"/>
        </w:rPr>
        <w:t>субконцессии</w:t>
      </w:r>
      <w:proofErr w:type="spellEnd"/>
      <w:r w:rsidRPr="00322E26">
        <w:rPr>
          <w:rFonts w:ascii="Times New Roman" w:hAnsi="Times New Roman" w:cs="Times New Roman"/>
          <w:sz w:val="28"/>
          <w:szCs w:val="28"/>
        </w:rPr>
        <w:t xml:space="preserve">, лицензионные и </w:t>
      </w:r>
      <w:proofErr w:type="spellStart"/>
      <w:r w:rsidRPr="00322E26">
        <w:rPr>
          <w:rFonts w:ascii="Times New Roman" w:hAnsi="Times New Roman" w:cs="Times New Roman"/>
          <w:sz w:val="28"/>
          <w:szCs w:val="28"/>
        </w:rPr>
        <w:t>сублицензионные</w:t>
      </w:r>
      <w:proofErr w:type="spellEnd"/>
      <w:r w:rsidRPr="00322E26">
        <w:rPr>
          <w:rFonts w:ascii="Times New Roman" w:hAnsi="Times New Roman" w:cs="Times New Roman"/>
          <w:sz w:val="28"/>
          <w:szCs w:val="28"/>
        </w:rPr>
        <w:t xml:space="preserve"> соглашения (далее</w:t>
      </w:r>
      <w:r w:rsidR="00BC3EC7" w:rsidRPr="00322E26">
        <w:rPr>
          <w:rFonts w:ascii="Times New Roman" w:hAnsi="Times New Roman" w:cs="Times New Roman"/>
          <w:sz w:val="28"/>
          <w:szCs w:val="28"/>
        </w:rPr>
        <w:t xml:space="preserve"> </w:t>
      </w:r>
      <w:r w:rsidRPr="00322E26">
        <w:rPr>
          <w:rFonts w:ascii="Times New Roman" w:hAnsi="Times New Roman" w:cs="Times New Roman"/>
          <w:sz w:val="28"/>
          <w:szCs w:val="28"/>
        </w:rPr>
        <w:t>-</w:t>
      </w:r>
      <w:r w:rsidR="00BC3EC7" w:rsidRPr="00322E26">
        <w:rPr>
          <w:rFonts w:ascii="Times New Roman" w:hAnsi="Times New Roman" w:cs="Times New Roman"/>
          <w:sz w:val="28"/>
          <w:szCs w:val="28"/>
        </w:rPr>
        <w:t xml:space="preserve"> </w:t>
      </w:r>
      <w:r w:rsidR="0041486A" w:rsidRPr="00322E26">
        <w:rPr>
          <w:rFonts w:ascii="Times New Roman" w:hAnsi="Times New Roman" w:cs="Times New Roman"/>
          <w:sz w:val="28"/>
          <w:szCs w:val="28"/>
        </w:rPr>
        <w:t>франшиза).</w:t>
      </w:r>
    </w:p>
    <w:p w:rsidR="00ED08F7" w:rsidRPr="00322E26" w:rsidRDefault="006E454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1.3. </w:t>
      </w:r>
      <w:r w:rsidR="00BC3EC7" w:rsidRPr="00322E26">
        <w:rPr>
          <w:rFonts w:ascii="Times New Roman" w:hAnsi="Times New Roman" w:cs="Times New Roman"/>
          <w:sz w:val="28"/>
          <w:szCs w:val="28"/>
        </w:rPr>
        <w:t>Целью предоставления субсидий является</w:t>
      </w:r>
      <w:r w:rsidR="00CC2B60" w:rsidRPr="00322E26">
        <w:rPr>
          <w:rFonts w:ascii="Times New Roman" w:hAnsi="Times New Roman" w:cs="Times New Roman"/>
          <w:sz w:val="28"/>
          <w:szCs w:val="28"/>
        </w:rPr>
        <w:t xml:space="preserve"> реализация мероприятий Муниципальной программы направленных на</w:t>
      </w:r>
      <w:r w:rsidR="00BC3EC7" w:rsidRPr="00322E26">
        <w:rPr>
          <w:rFonts w:ascii="Times New Roman" w:hAnsi="Times New Roman" w:cs="Times New Roman"/>
          <w:sz w:val="28"/>
          <w:szCs w:val="28"/>
        </w:rPr>
        <w:t xml:space="preserve"> возмещение части фактически понесенных</w:t>
      </w:r>
      <w:r w:rsidR="002F6F23" w:rsidRPr="00322E26">
        <w:rPr>
          <w:rFonts w:ascii="Times New Roman" w:hAnsi="Times New Roman" w:cs="Times New Roman"/>
          <w:sz w:val="28"/>
          <w:szCs w:val="28"/>
        </w:rPr>
        <w:t xml:space="preserve"> и подтвержденных </w:t>
      </w:r>
      <w:r w:rsidR="00BC3EC7" w:rsidRPr="00322E26">
        <w:rPr>
          <w:rFonts w:ascii="Times New Roman" w:hAnsi="Times New Roman" w:cs="Times New Roman"/>
          <w:sz w:val="28"/>
          <w:szCs w:val="28"/>
        </w:rPr>
        <w:t xml:space="preserve">затрат субъектами МСП, </w:t>
      </w:r>
      <w:proofErr w:type="spellStart"/>
      <w:r w:rsidR="00BC3EC7" w:rsidRPr="00322E26">
        <w:rPr>
          <w:rFonts w:ascii="Times New Roman" w:hAnsi="Times New Roman" w:cs="Times New Roman"/>
          <w:sz w:val="28"/>
          <w:szCs w:val="28"/>
        </w:rPr>
        <w:t>самозанятым</w:t>
      </w:r>
      <w:r w:rsidR="002F6F23" w:rsidRPr="00322E26">
        <w:rPr>
          <w:rFonts w:ascii="Times New Roman" w:hAnsi="Times New Roman" w:cs="Times New Roman"/>
          <w:sz w:val="28"/>
          <w:szCs w:val="28"/>
        </w:rPr>
        <w:t>и</w:t>
      </w:r>
      <w:proofErr w:type="spellEnd"/>
      <w:r w:rsidR="00BC3EC7" w:rsidRPr="00322E26">
        <w:rPr>
          <w:rFonts w:ascii="Times New Roman" w:hAnsi="Times New Roman" w:cs="Times New Roman"/>
          <w:sz w:val="28"/>
          <w:szCs w:val="28"/>
        </w:rPr>
        <w:t xml:space="preserve">, </w:t>
      </w:r>
      <w:r w:rsidR="00ED08F7" w:rsidRPr="00322E26">
        <w:rPr>
          <w:rFonts w:ascii="Times New Roman" w:hAnsi="Times New Roman" w:cs="Times New Roman"/>
          <w:sz w:val="28"/>
          <w:szCs w:val="28"/>
        </w:rPr>
        <w:t>по следующим направлениям:</w:t>
      </w:r>
    </w:p>
    <w:p w:rsidR="000B5183" w:rsidRPr="00322E26" w:rsidRDefault="00850571"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1.3.1.</w:t>
      </w:r>
      <w:r w:rsidR="00ED08F7" w:rsidRPr="00322E26">
        <w:rPr>
          <w:rFonts w:ascii="Times New Roman" w:hAnsi="Times New Roman" w:cs="Times New Roman"/>
          <w:sz w:val="28"/>
          <w:szCs w:val="28"/>
        </w:rPr>
        <w:t xml:space="preserve"> </w:t>
      </w:r>
      <w:r w:rsidR="000B5183" w:rsidRPr="00322E26">
        <w:rPr>
          <w:rFonts w:ascii="Times New Roman" w:hAnsi="Times New Roman" w:cs="Times New Roman"/>
          <w:sz w:val="28"/>
          <w:szCs w:val="28"/>
        </w:rPr>
        <w:t xml:space="preserve">возмещение части затрат, связанных с уплатой субъектом МСП, </w:t>
      </w:r>
      <w:proofErr w:type="spellStart"/>
      <w:r w:rsidR="000B5183" w:rsidRPr="00322E26">
        <w:rPr>
          <w:rFonts w:ascii="Times New Roman" w:hAnsi="Times New Roman" w:cs="Times New Roman"/>
          <w:sz w:val="28"/>
          <w:szCs w:val="28"/>
        </w:rPr>
        <w:t>самозанятым</w:t>
      </w:r>
      <w:proofErr w:type="spellEnd"/>
      <w:r w:rsidR="000B5183" w:rsidRPr="00322E26">
        <w:rPr>
          <w:rFonts w:ascii="Times New Roman" w:hAnsi="Times New Roman" w:cs="Times New Roman"/>
          <w:sz w:val="28"/>
          <w:szCs w:val="28"/>
        </w:rPr>
        <w:t xml:space="preserve">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субсидии на возмещение части затрат, связанных с уплатой первого взноса (аванса) по договорам лизинга оборудования);</w:t>
      </w:r>
      <w:proofErr w:type="gramEnd"/>
    </w:p>
    <w:p w:rsidR="000B5183" w:rsidRPr="00322E26" w:rsidRDefault="00850571" w:rsidP="00322E26">
      <w:pPr>
        <w:pStyle w:val="a7"/>
        <w:spacing w:before="0" w:beforeAutospacing="0" w:after="0" w:afterAutospacing="0"/>
        <w:ind w:firstLine="709"/>
        <w:jc w:val="both"/>
        <w:rPr>
          <w:sz w:val="28"/>
          <w:szCs w:val="28"/>
        </w:rPr>
      </w:pPr>
      <w:r w:rsidRPr="00322E26">
        <w:rPr>
          <w:sz w:val="28"/>
          <w:szCs w:val="28"/>
        </w:rPr>
        <w:t>1.3.2</w:t>
      </w:r>
      <w:r w:rsidR="000B5183" w:rsidRPr="00322E26">
        <w:rPr>
          <w:sz w:val="28"/>
          <w:szCs w:val="28"/>
        </w:rPr>
        <w:t>. возмещение части затрат, связанных с приобретен</w:t>
      </w:r>
      <w:r w:rsidR="00845EF2" w:rsidRPr="00322E26">
        <w:rPr>
          <w:sz w:val="28"/>
          <w:szCs w:val="28"/>
        </w:rPr>
        <w:t xml:space="preserve">ием субъектом МСП, </w:t>
      </w:r>
      <w:proofErr w:type="spellStart"/>
      <w:r w:rsidR="00845EF2" w:rsidRPr="00322E26">
        <w:rPr>
          <w:sz w:val="28"/>
          <w:szCs w:val="28"/>
        </w:rPr>
        <w:t>самозанятым</w:t>
      </w:r>
      <w:proofErr w:type="spellEnd"/>
      <w:r w:rsidR="00845EF2" w:rsidRPr="00322E26">
        <w:rPr>
          <w:sz w:val="28"/>
          <w:szCs w:val="28"/>
        </w:rPr>
        <w:t xml:space="preserve"> </w:t>
      </w:r>
      <w:r w:rsidR="000B5183" w:rsidRPr="00322E26">
        <w:rPr>
          <w:sz w:val="28"/>
          <w:szCs w:val="28"/>
        </w:rPr>
        <w:t>оборудования, включая затраты на монтаж оборудования, в целях создания</w:t>
      </w:r>
      <w:r w:rsidR="003B611A" w:rsidRPr="00322E26">
        <w:rPr>
          <w:sz w:val="28"/>
          <w:szCs w:val="28"/>
        </w:rPr>
        <w:t xml:space="preserve">, развития либо модернизации производства товаров (работ, услуг) </w:t>
      </w:r>
      <w:r w:rsidR="000B5183" w:rsidRPr="00322E26">
        <w:rPr>
          <w:sz w:val="28"/>
          <w:szCs w:val="28"/>
        </w:rPr>
        <w:t>(далее - субсидии на возмещение части затрат, связанных с приобретением оборудования);</w:t>
      </w:r>
    </w:p>
    <w:p w:rsidR="000B5183" w:rsidRPr="00322E26" w:rsidRDefault="000B5183"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1.3.3</w:t>
      </w:r>
      <w:r w:rsidR="00850571" w:rsidRPr="00322E26">
        <w:rPr>
          <w:rFonts w:ascii="Times New Roman" w:hAnsi="Times New Roman" w:cs="Times New Roman"/>
          <w:sz w:val="28"/>
          <w:szCs w:val="28"/>
        </w:rPr>
        <w:t>.</w:t>
      </w:r>
      <w:r w:rsidRPr="00322E26">
        <w:rPr>
          <w:rFonts w:ascii="Times New Roman" w:hAnsi="Times New Roman" w:cs="Times New Roman"/>
          <w:sz w:val="28"/>
          <w:szCs w:val="28"/>
        </w:rPr>
        <w:t xml:space="preserve"> возмещение части затрат субъекту МСП, связанных с реализацией проектов в сфере социального предпринимательства;</w:t>
      </w:r>
    </w:p>
    <w:p w:rsidR="000B5183" w:rsidRPr="00322E26" w:rsidRDefault="000B5183"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1.3.4</w:t>
      </w:r>
      <w:r w:rsidR="00850571" w:rsidRPr="00322E26">
        <w:rPr>
          <w:rFonts w:ascii="Times New Roman" w:hAnsi="Times New Roman" w:cs="Times New Roman"/>
          <w:sz w:val="28"/>
          <w:szCs w:val="28"/>
        </w:rPr>
        <w:t>.</w:t>
      </w:r>
      <w:r w:rsidRPr="00322E26">
        <w:rPr>
          <w:rFonts w:ascii="Times New Roman" w:hAnsi="Times New Roman" w:cs="Times New Roman"/>
          <w:sz w:val="28"/>
          <w:szCs w:val="28"/>
        </w:rPr>
        <w:t xml:space="preserve"> возмещение части за</w:t>
      </w:r>
      <w:r w:rsidR="00845EF2" w:rsidRPr="00322E26">
        <w:rPr>
          <w:rFonts w:ascii="Times New Roman" w:hAnsi="Times New Roman" w:cs="Times New Roman"/>
          <w:sz w:val="28"/>
          <w:szCs w:val="28"/>
        </w:rPr>
        <w:t xml:space="preserve">трат </w:t>
      </w:r>
      <w:r w:rsidR="00870C35" w:rsidRPr="00322E26">
        <w:rPr>
          <w:rFonts w:ascii="Times New Roman" w:hAnsi="Times New Roman" w:cs="Times New Roman"/>
          <w:sz w:val="28"/>
          <w:szCs w:val="28"/>
        </w:rPr>
        <w:t>субъекту</w:t>
      </w:r>
      <w:r w:rsidR="00845EF2" w:rsidRPr="00322E26">
        <w:rPr>
          <w:rFonts w:ascii="Times New Roman" w:hAnsi="Times New Roman" w:cs="Times New Roman"/>
          <w:sz w:val="28"/>
          <w:szCs w:val="28"/>
        </w:rPr>
        <w:t xml:space="preserve"> МСП,</w:t>
      </w:r>
      <w:r w:rsidRPr="00322E26">
        <w:rPr>
          <w:rFonts w:ascii="Times New Roman" w:hAnsi="Times New Roman" w:cs="Times New Roman"/>
          <w:sz w:val="28"/>
          <w:szCs w:val="28"/>
        </w:rPr>
        <w:t xml:space="preserve"> связанных с выплатами по передаче прав по франшизе (паушальный взнос, роялти) (далее - субсидии на возме</w:t>
      </w:r>
      <w:r w:rsidR="00845EF2" w:rsidRPr="00322E26">
        <w:rPr>
          <w:rFonts w:ascii="Times New Roman" w:hAnsi="Times New Roman" w:cs="Times New Roman"/>
          <w:sz w:val="28"/>
          <w:szCs w:val="28"/>
        </w:rPr>
        <w:t>щение части затрат по франшизе);</w:t>
      </w:r>
    </w:p>
    <w:p w:rsidR="000B5183" w:rsidRPr="00322E26" w:rsidRDefault="000B5183"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1.3.5</w:t>
      </w:r>
      <w:r w:rsidR="00850571" w:rsidRPr="00322E26">
        <w:rPr>
          <w:rFonts w:ascii="Times New Roman" w:hAnsi="Times New Roman" w:cs="Times New Roman"/>
          <w:sz w:val="28"/>
          <w:szCs w:val="28"/>
        </w:rPr>
        <w:t>.</w:t>
      </w:r>
      <w:r w:rsidRPr="00322E26">
        <w:rPr>
          <w:rFonts w:ascii="Times New Roman" w:hAnsi="Times New Roman" w:cs="Times New Roman"/>
          <w:sz w:val="28"/>
          <w:szCs w:val="28"/>
        </w:rPr>
        <w:t xml:space="preserve"> возмещение части </w:t>
      </w:r>
      <w:r w:rsidR="00870C35" w:rsidRPr="00322E26">
        <w:rPr>
          <w:rFonts w:ascii="Times New Roman" w:hAnsi="Times New Roman" w:cs="Times New Roman"/>
          <w:sz w:val="28"/>
          <w:szCs w:val="28"/>
        </w:rPr>
        <w:t xml:space="preserve">затрат субъекту МСП, </w:t>
      </w:r>
      <w:proofErr w:type="spellStart"/>
      <w:r w:rsidR="00870C35" w:rsidRPr="00322E26">
        <w:rPr>
          <w:rFonts w:ascii="Times New Roman" w:hAnsi="Times New Roman" w:cs="Times New Roman"/>
          <w:sz w:val="28"/>
          <w:szCs w:val="28"/>
        </w:rPr>
        <w:t>самозанятому</w:t>
      </w:r>
      <w:proofErr w:type="spellEnd"/>
      <w:r w:rsidRPr="00322E26">
        <w:rPr>
          <w:rFonts w:ascii="Times New Roman" w:hAnsi="Times New Roman" w:cs="Times New Roman"/>
          <w:sz w:val="28"/>
          <w:szCs w:val="28"/>
        </w:rPr>
        <w:t>, связанных с продвижением товаров собственного производства, выполняемых работ и оказываемых услуг, в том числе в информационно-телекоммуникационной сети Интернет, выездных мероприятиях (ярмарки, выставки, презентации, фестивали, олимпиады, форумы местного, регионального и федерального значения).</w:t>
      </w:r>
      <w:r w:rsidR="00A34092" w:rsidRPr="00322E26">
        <w:rPr>
          <w:rFonts w:ascii="Times New Roman" w:hAnsi="Times New Roman" w:cs="Times New Roman"/>
          <w:sz w:val="28"/>
          <w:szCs w:val="28"/>
        </w:rPr>
        <w:t xml:space="preserve">  </w:t>
      </w:r>
    </w:p>
    <w:p w:rsidR="0053076A" w:rsidRPr="00322E26" w:rsidRDefault="0053076A" w:rsidP="00322E26">
      <w:pPr>
        <w:pStyle w:val="ConsPlusNormal"/>
        <w:ind w:firstLine="709"/>
        <w:jc w:val="both"/>
        <w:rPr>
          <w:rFonts w:ascii="Times New Roman" w:hAnsi="Times New Roman" w:cs="Times New Roman"/>
          <w:sz w:val="28"/>
          <w:szCs w:val="28"/>
        </w:rPr>
      </w:pPr>
      <w:bookmarkStart w:id="1" w:name="P51"/>
      <w:bookmarkEnd w:id="1"/>
      <w:r w:rsidRPr="00322E26">
        <w:rPr>
          <w:rFonts w:ascii="Times New Roman" w:hAnsi="Times New Roman" w:cs="Times New Roman"/>
          <w:sz w:val="28"/>
          <w:szCs w:val="28"/>
        </w:rPr>
        <w:t xml:space="preserve">1.4. Управление экономического развития администрации Чайковского городского округа осуществляет функции главного распорядителя бюджетных средств, до которого в соответствии с бюджетным </w:t>
      </w:r>
      <w:r w:rsidR="00B96EF1">
        <w:rPr>
          <w:rFonts w:ascii="Times New Roman" w:hAnsi="Times New Roman" w:cs="Times New Roman"/>
          <w:sz w:val="28"/>
          <w:szCs w:val="28"/>
        </w:rPr>
        <w:t>законодательством Российской Ф</w:t>
      </w:r>
      <w:r w:rsidRPr="00322E26">
        <w:rPr>
          <w:rFonts w:ascii="Times New Roman" w:hAnsi="Times New Roman" w:cs="Times New Roman"/>
          <w:sz w:val="28"/>
          <w:szCs w:val="28"/>
        </w:rPr>
        <w:t>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53076A" w:rsidRPr="00322E26" w:rsidRDefault="0053076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1.5. Способом предоставления субсидии является возмещение части </w:t>
      </w:r>
      <w:r w:rsidR="002F6F23" w:rsidRPr="00322E26">
        <w:rPr>
          <w:rFonts w:ascii="Times New Roman" w:hAnsi="Times New Roman" w:cs="Times New Roman"/>
          <w:sz w:val="28"/>
          <w:szCs w:val="28"/>
        </w:rPr>
        <w:t xml:space="preserve">затрат </w:t>
      </w:r>
      <w:r w:rsidRPr="00322E26">
        <w:rPr>
          <w:rFonts w:ascii="Times New Roman" w:hAnsi="Times New Roman" w:cs="Times New Roman"/>
          <w:sz w:val="28"/>
          <w:szCs w:val="28"/>
        </w:rPr>
        <w:t>субъект</w:t>
      </w:r>
      <w:r w:rsidR="00845EF2" w:rsidRPr="00322E26">
        <w:rPr>
          <w:rFonts w:ascii="Times New Roman" w:hAnsi="Times New Roman" w:cs="Times New Roman"/>
          <w:sz w:val="28"/>
          <w:szCs w:val="28"/>
        </w:rPr>
        <w:t xml:space="preserve">ов МСП, </w:t>
      </w:r>
      <w:proofErr w:type="spellStart"/>
      <w:r w:rsidRPr="00322E26">
        <w:rPr>
          <w:rFonts w:ascii="Times New Roman" w:hAnsi="Times New Roman" w:cs="Times New Roman"/>
          <w:sz w:val="28"/>
          <w:szCs w:val="28"/>
        </w:rPr>
        <w:t>самозанят</w:t>
      </w:r>
      <w:r w:rsidR="00845EF2" w:rsidRPr="00322E26">
        <w:rPr>
          <w:rFonts w:ascii="Times New Roman" w:hAnsi="Times New Roman" w:cs="Times New Roman"/>
          <w:sz w:val="28"/>
          <w:szCs w:val="28"/>
        </w:rPr>
        <w:t>ых</w:t>
      </w:r>
      <w:proofErr w:type="spellEnd"/>
      <w:r w:rsidRPr="00322E26">
        <w:rPr>
          <w:rFonts w:ascii="Times New Roman" w:hAnsi="Times New Roman" w:cs="Times New Roman"/>
          <w:sz w:val="28"/>
          <w:szCs w:val="28"/>
        </w:rPr>
        <w:t>.</w:t>
      </w:r>
    </w:p>
    <w:p w:rsidR="00032D6A" w:rsidRPr="00322E26" w:rsidRDefault="00A53C67"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1.</w:t>
      </w:r>
      <w:r w:rsidR="00845EF2" w:rsidRPr="00322E26">
        <w:rPr>
          <w:rFonts w:ascii="Times New Roman" w:hAnsi="Times New Roman" w:cs="Times New Roman"/>
          <w:sz w:val="28"/>
          <w:szCs w:val="28"/>
        </w:rPr>
        <w:t>6</w:t>
      </w:r>
      <w:r w:rsidRPr="00322E26">
        <w:rPr>
          <w:rFonts w:ascii="Times New Roman" w:hAnsi="Times New Roman" w:cs="Times New Roman"/>
          <w:sz w:val="28"/>
          <w:szCs w:val="28"/>
        </w:rPr>
        <w:t xml:space="preserve">. </w:t>
      </w:r>
      <w:r w:rsidR="003F315B" w:rsidRPr="00322E26">
        <w:rPr>
          <w:rFonts w:ascii="Times New Roman" w:hAnsi="Times New Roman" w:cs="Times New Roman"/>
          <w:sz w:val="28"/>
          <w:szCs w:val="28"/>
        </w:rPr>
        <w:t>Информация</w:t>
      </w:r>
      <w:r w:rsidRPr="00322E26">
        <w:rPr>
          <w:rFonts w:ascii="Times New Roman" w:hAnsi="Times New Roman" w:cs="Times New Roman"/>
          <w:sz w:val="28"/>
          <w:szCs w:val="28"/>
        </w:rPr>
        <w:t xml:space="preserve"> о субсидиях </w:t>
      </w:r>
      <w:r w:rsidR="003F315B" w:rsidRPr="00322E26">
        <w:rPr>
          <w:rFonts w:ascii="Times New Roman" w:hAnsi="Times New Roman" w:cs="Times New Roman"/>
          <w:sz w:val="28"/>
          <w:szCs w:val="28"/>
        </w:rPr>
        <w:t>размещае</w:t>
      </w:r>
      <w:r w:rsidRPr="00322E26">
        <w:rPr>
          <w:rFonts w:ascii="Times New Roman" w:hAnsi="Times New Roman" w:cs="Times New Roman"/>
          <w:sz w:val="28"/>
          <w:szCs w:val="28"/>
        </w:rPr>
        <w:t xml:space="preserve">тся на едином портале бюджетной системы Российской Федерации в информационно-телекоммуникационной сети «Интернет» </w:t>
      </w:r>
      <w:r w:rsidR="00E8692C" w:rsidRPr="00322E26">
        <w:rPr>
          <w:rFonts w:ascii="Times New Roman" w:hAnsi="Times New Roman" w:cs="Times New Roman"/>
          <w:sz w:val="28"/>
          <w:szCs w:val="28"/>
        </w:rPr>
        <w:t>в порядке, установленном Министерством финансов Российской Федерации.</w:t>
      </w:r>
    </w:p>
    <w:p w:rsidR="00032D6A" w:rsidRPr="00322E26" w:rsidRDefault="00032D6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1.</w:t>
      </w:r>
      <w:r w:rsidR="00845EF2" w:rsidRPr="00322E26">
        <w:rPr>
          <w:rFonts w:ascii="Times New Roman" w:hAnsi="Times New Roman" w:cs="Times New Roman"/>
          <w:sz w:val="28"/>
          <w:szCs w:val="28"/>
        </w:rPr>
        <w:t>7</w:t>
      </w:r>
      <w:r w:rsidRPr="00322E26">
        <w:rPr>
          <w:rFonts w:ascii="Times New Roman" w:hAnsi="Times New Roman" w:cs="Times New Roman"/>
          <w:sz w:val="28"/>
          <w:szCs w:val="28"/>
        </w:rPr>
        <w:t xml:space="preserve">. Сведения о субъектах МСП, которым оказана финансовая поддержка </w:t>
      </w:r>
      <w:r w:rsidR="0073434A" w:rsidRPr="00322E26">
        <w:rPr>
          <w:rFonts w:ascii="Times New Roman" w:hAnsi="Times New Roman" w:cs="Times New Roman"/>
          <w:sz w:val="28"/>
          <w:szCs w:val="28"/>
        </w:rPr>
        <w:t>в рамках Муниципальной программы</w:t>
      </w:r>
      <w:r w:rsidRPr="00322E26">
        <w:rPr>
          <w:rFonts w:ascii="Times New Roman" w:hAnsi="Times New Roman" w:cs="Times New Roman"/>
          <w:sz w:val="28"/>
          <w:szCs w:val="28"/>
        </w:rPr>
        <w:t xml:space="preserve">, и об оказанной таким субъектам </w:t>
      </w:r>
      <w:r w:rsidR="0073434A" w:rsidRPr="00322E26">
        <w:rPr>
          <w:rFonts w:ascii="Times New Roman" w:hAnsi="Times New Roman" w:cs="Times New Roman"/>
          <w:sz w:val="28"/>
          <w:szCs w:val="28"/>
        </w:rPr>
        <w:t>МСП</w:t>
      </w:r>
      <w:r w:rsidRPr="00322E26">
        <w:rPr>
          <w:rFonts w:ascii="Times New Roman" w:hAnsi="Times New Roman" w:cs="Times New Roman"/>
          <w:sz w:val="28"/>
          <w:szCs w:val="28"/>
        </w:rPr>
        <w:t xml:space="preserve"> поддержке вносятся </w:t>
      </w:r>
      <w:r w:rsidR="0073434A" w:rsidRPr="00322E26">
        <w:rPr>
          <w:rFonts w:ascii="Times New Roman" w:hAnsi="Times New Roman" w:cs="Times New Roman"/>
          <w:sz w:val="28"/>
          <w:szCs w:val="28"/>
        </w:rPr>
        <w:t xml:space="preserve">главным распорядителем бюджетных средств </w:t>
      </w:r>
      <w:r w:rsidRPr="00322E26">
        <w:rPr>
          <w:rFonts w:ascii="Times New Roman" w:hAnsi="Times New Roman" w:cs="Times New Roman"/>
          <w:sz w:val="28"/>
          <w:szCs w:val="28"/>
        </w:rPr>
        <w:t>в единый реестр субъектов малого и среднего предпринимательства - получателей поддержки</w:t>
      </w:r>
      <w:r w:rsidR="0073434A" w:rsidRPr="00322E26">
        <w:rPr>
          <w:rFonts w:ascii="Times New Roman" w:hAnsi="Times New Roman" w:cs="Times New Roman"/>
          <w:sz w:val="28"/>
          <w:szCs w:val="28"/>
        </w:rPr>
        <w:t xml:space="preserve">, а также </w:t>
      </w:r>
      <w:r w:rsidRPr="00322E26">
        <w:rPr>
          <w:rFonts w:ascii="Times New Roman" w:hAnsi="Times New Roman" w:cs="Times New Roman"/>
          <w:sz w:val="28"/>
          <w:szCs w:val="28"/>
        </w:rPr>
        <w:t>размещаются на официальном сайте администрации Чайковского городского округа https://чайковскийрайон</w:t>
      </w:r>
      <w:proofErr w:type="gramStart"/>
      <w:r w:rsidRPr="00322E26">
        <w:rPr>
          <w:rFonts w:ascii="Times New Roman" w:hAnsi="Times New Roman" w:cs="Times New Roman"/>
          <w:sz w:val="28"/>
          <w:szCs w:val="28"/>
        </w:rPr>
        <w:t>.р</w:t>
      </w:r>
      <w:proofErr w:type="gramEnd"/>
      <w:r w:rsidRPr="00322E26">
        <w:rPr>
          <w:rFonts w:ascii="Times New Roman" w:hAnsi="Times New Roman" w:cs="Times New Roman"/>
          <w:sz w:val="28"/>
          <w:szCs w:val="28"/>
        </w:rPr>
        <w:t>ф (далее - официальный сайт)</w:t>
      </w:r>
      <w:r w:rsidR="0073434A" w:rsidRPr="00322E26">
        <w:rPr>
          <w:rFonts w:ascii="Times New Roman" w:hAnsi="Times New Roman" w:cs="Times New Roman"/>
          <w:sz w:val="28"/>
          <w:szCs w:val="28"/>
        </w:rPr>
        <w:t>.</w:t>
      </w:r>
      <w:r w:rsidRPr="00322E26">
        <w:rPr>
          <w:rFonts w:ascii="Times New Roman" w:hAnsi="Times New Roman" w:cs="Times New Roman"/>
          <w:sz w:val="28"/>
          <w:szCs w:val="28"/>
        </w:rPr>
        <w:t xml:space="preserve"> </w:t>
      </w:r>
    </w:p>
    <w:p w:rsidR="00A53C67" w:rsidRPr="00322E26" w:rsidRDefault="00A53C67" w:rsidP="00322E26">
      <w:pPr>
        <w:pStyle w:val="ConsPlusNormal"/>
        <w:ind w:firstLine="709"/>
        <w:jc w:val="both"/>
        <w:rPr>
          <w:rFonts w:ascii="Times New Roman" w:hAnsi="Times New Roman" w:cs="Times New Roman"/>
          <w:sz w:val="28"/>
          <w:szCs w:val="28"/>
        </w:rPr>
      </w:pPr>
    </w:p>
    <w:p w:rsidR="00BB71F8" w:rsidRDefault="00BB71F8" w:rsidP="00BB71F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2. </w:t>
      </w:r>
      <w:r w:rsidR="006478A3" w:rsidRPr="006478A3">
        <w:rPr>
          <w:rFonts w:ascii="Times New Roman" w:hAnsi="Times New Roman" w:cs="Times New Roman"/>
          <w:b/>
          <w:sz w:val="28"/>
          <w:szCs w:val="28"/>
        </w:rPr>
        <w:t>Условия предоставления субсидий</w:t>
      </w:r>
    </w:p>
    <w:p w:rsidR="00BB71F8" w:rsidRDefault="00BB71F8" w:rsidP="00BB71F8">
      <w:pPr>
        <w:pStyle w:val="ConsPlusNormal"/>
        <w:ind w:firstLine="540"/>
        <w:jc w:val="center"/>
        <w:rPr>
          <w:rFonts w:ascii="Times New Roman" w:hAnsi="Times New Roman" w:cs="Times New Roman"/>
          <w:b/>
          <w:sz w:val="28"/>
          <w:szCs w:val="28"/>
        </w:rPr>
      </w:pPr>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2.1. Расходование субсидии на цели и по направлениям, указанным в пункте 1.3. настоящего Порядка;</w:t>
      </w:r>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2.2. Соответствие получателя субсидии (участника отбора) на дату подачи  предложения (заявки) следующим требованиям:</w:t>
      </w:r>
    </w:p>
    <w:p w:rsidR="00BB71F8" w:rsidRPr="00322E26" w:rsidRDefault="00BB71F8"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322E26">
        <w:rPr>
          <w:rFonts w:ascii="Times New Roman" w:hAnsi="Times New Roman" w:cs="Times New Roman"/>
          <w:sz w:val="28"/>
          <w:szCs w:val="28"/>
        </w:rPr>
        <w:t>офшорного</w:t>
      </w:r>
      <w:proofErr w:type="spellEnd"/>
      <w:r w:rsidRPr="00322E26">
        <w:rPr>
          <w:rFonts w:ascii="Times New Roman" w:hAnsi="Times New Roman" w:cs="Times New Roman"/>
          <w:sz w:val="28"/>
          <w:szCs w:val="28"/>
        </w:rPr>
        <w:t xml:space="preserve">) владения активами в Российской Федерации (далее - </w:t>
      </w:r>
      <w:proofErr w:type="spellStart"/>
      <w:r w:rsidRPr="00322E26">
        <w:rPr>
          <w:rFonts w:ascii="Times New Roman" w:hAnsi="Times New Roman" w:cs="Times New Roman"/>
          <w:sz w:val="28"/>
          <w:szCs w:val="28"/>
        </w:rPr>
        <w:t>офшорные</w:t>
      </w:r>
      <w:proofErr w:type="spellEnd"/>
      <w:r w:rsidRPr="00322E26">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22E26">
        <w:rPr>
          <w:rFonts w:ascii="Times New Roman" w:hAnsi="Times New Roman" w:cs="Times New Roman"/>
          <w:sz w:val="28"/>
          <w:szCs w:val="28"/>
        </w:rPr>
        <w:t xml:space="preserve">) участия </w:t>
      </w:r>
      <w:proofErr w:type="spellStart"/>
      <w:r w:rsidRPr="00322E26">
        <w:rPr>
          <w:rFonts w:ascii="Times New Roman" w:hAnsi="Times New Roman" w:cs="Times New Roman"/>
          <w:sz w:val="28"/>
          <w:szCs w:val="28"/>
        </w:rPr>
        <w:t>офшорных</w:t>
      </w:r>
      <w:proofErr w:type="spellEnd"/>
      <w:r w:rsidRPr="00322E26">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22E26">
        <w:rPr>
          <w:rFonts w:ascii="Times New Roman" w:hAnsi="Times New Roman" w:cs="Times New Roman"/>
          <w:sz w:val="28"/>
          <w:szCs w:val="28"/>
        </w:rPr>
        <w:t xml:space="preserve">При расчете доли участия </w:t>
      </w:r>
      <w:proofErr w:type="spellStart"/>
      <w:r w:rsidRPr="00322E26">
        <w:rPr>
          <w:rFonts w:ascii="Times New Roman" w:hAnsi="Times New Roman" w:cs="Times New Roman"/>
          <w:sz w:val="28"/>
          <w:szCs w:val="28"/>
        </w:rPr>
        <w:t>офшорных</w:t>
      </w:r>
      <w:proofErr w:type="spellEnd"/>
      <w:r w:rsidRPr="00322E26">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322E26">
        <w:rPr>
          <w:rFonts w:ascii="Times New Roman" w:hAnsi="Times New Roman" w:cs="Times New Roman"/>
          <w:sz w:val="28"/>
          <w:szCs w:val="28"/>
        </w:rPr>
        <w:t>офшорных</w:t>
      </w:r>
      <w:proofErr w:type="spellEnd"/>
      <w:r w:rsidRPr="00322E26">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322E26">
        <w:rPr>
          <w:rFonts w:ascii="Times New Roman" w:hAnsi="Times New Roman" w:cs="Times New Roman"/>
          <w:sz w:val="28"/>
          <w:szCs w:val="28"/>
        </w:rPr>
        <w:t>офшорных</w:t>
      </w:r>
      <w:proofErr w:type="spellEnd"/>
      <w:r w:rsidRPr="00322E26">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322E26">
        <w:rPr>
          <w:rFonts w:ascii="Times New Roman" w:hAnsi="Times New Roman" w:cs="Times New Roman"/>
          <w:sz w:val="28"/>
          <w:szCs w:val="28"/>
        </w:rPr>
        <w:t xml:space="preserve"> акционерных обществ;</w:t>
      </w:r>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2.2.2.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71F8" w:rsidRPr="00322E26" w:rsidRDefault="00BB71F8"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2.2.4. получатель субсидии (участник отбора) не получает средства из бюджета Пермского края, бюджета Чайковского городского округа на основании иных нормативных правовых актов Пермского края, муниципальных правовых актов Чайковского городского округа на цели, установленные в пункте 1.3. настоящего Порядка;</w:t>
      </w:r>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2.2.5. получатель субсидии (участник отбора) не является иностранным агентом в соответствии с Федеральным законом «О </w:t>
      </w:r>
      <w:proofErr w:type="gramStart"/>
      <w:r w:rsidRPr="00322E26">
        <w:rPr>
          <w:rFonts w:ascii="Times New Roman" w:hAnsi="Times New Roman" w:cs="Times New Roman"/>
          <w:sz w:val="28"/>
          <w:szCs w:val="28"/>
        </w:rPr>
        <w:t>контроле за</w:t>
      </w:r>
      <w:proofErr w:type="gramEnd"/>
      <w:r w:rsidRPr="00322E26">
        <w:rPr>
          <w:rFonts w:ascii="Times New Roman" w:hAnsi="Times New Roman" w:cs="Times New Roman"/>
          <w:sz w:val="28"/>
          <w:szCs w:val="28"/>
        </w:rPr>
        <w:t xml:space="preserve"> деятельностью лиц, находящихся под иностранным влиянием»;</w:t>
      </w:r>
    </w:p>
    <w:p w:rsidR="00BB71F8" w:rsidRPr="00322E26" w:rsidRDefault="00BB71F8"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2.2.6.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B71F8" w:rsidRPr="00322E26" w:rsidRDefault="00BB71F8"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2.2.7. у получателя субсидии (участника отбора) отсутствуют просроченная задолженность по возврату в бюджет Пермского края, бюджет Чайковского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«Чайковский городской округ», из бюджета которого планируется предоставление субсидии в соответствии с правовым актом (за исключением случаев, установленных администрацией Чайковского городского округа);</w:t>
      </w:r>
      <w:proofErr w:type="gramEnd"/>
    </w:p>
    <w:p w:rsidR="00BB71F8" w:rsidRPr="00322E26" w:rsidRDefault="00E621D0"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2.2.8.</w:t>
      </w:r>
      <w:r w:rsidR="00BB71F8" w:rsidRPr="00322E26">
        <w:rPr>
          <w:rFonts w:ascii="Times New Roman" w:hAnsi="Times New Roman" w:cs="Times New Roman"/>
          <w:sz w:val="28"/>
          <w:szCs w:val="28"/>
        </w:rPr>
        <w:t xml:space="preserve">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00BB71F8" w:rsidRPr="00322E26">
        <w:rPr>
          <w:rFonts w:ascii="Times New Roman" w:hAnsi="Times New Roman" w:cs="Times New Roman"/>
          <w:sz w:val="28"/>
          <w:szCs w:val="28"/>
        </w:rPr>
        <w:t xml:space="preserve"> прекратил деятельность в качестве индивидуального предпринимателя;</w:t>
      </w:r>
    </w:p>
    <w:p w:rsidR="00BB71F8" w:rsidRPr="00322E26" w:rsidRDefault="00E621D0"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2.2.9.</w:t>
      </w:r>
      <w:r w:rsidR="00BB71F8" w:rsidRPr="00322E26">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BB71F8"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2.2.10.</w:t>
      </w:r>
      <w:r w:rsidR="00BB71F8" w:rsidRPr="00322E26">
        <w:rPr>
          <w:rFonts w:ascii="Times New Roman" w:hAnsi="Times New Roman" w:cs="Times New Roman"/>
          <w:sz w:val="28"/>
          <w:szCs w:val="28"/>
        </w:rPr>
        <w:t xml:space="preserve">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B71F8"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2.2.11. </w:t>
      </w:r>
      <w:r w:rsidR="00BB71F8" w:rsidRPr="00322E26">
        <w:rPr>
          <w:rFonts w:ascii="Times New Roman" w:hAnsi="Times New Roman" w:cs="Times New Roman"/>
          <w:sz w:val="28"/>
          <w:szCs w:val="28"/>
        </w:rPr>
        <w:t>получатель субсидии (участник отбора) не осуществляет предпринимательскую деятельность в сфере игорного бизнеса;</w:t>
      </w:r>
    </w:p>
    <w:p w:rsidR="00BB71F8"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2.2.12. </w:t>
      </w:r>
      <w:r w:rsidR="00BB71F8" w:rsidRPr="00322E26">
        <w:rPr>
          <w:rFonts w:ascii="Times New Roman" w:hAnsi="Times New Roman" w:cs="Times New Roman"/>
          <w:sz w:val="28"/>
          <w:szCs w:val="28"/>
        </w:rPr>
        <w:t>получатель субсидии (участник отбора) не является участником соглашений о разделе продукции;</w:t>
      </w:r>
    </w:p>
    <w:p w:rsidR="00BB71F8"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2.2.13. </w:t>
      </w:r>
      <w:r w:rsidR="00BB71F8" w:rsidRPr="00322E26">
        <w:rPr>
          <w:rFonts w:ascii="Times New Roman" w:hAnsi="Times New Roman" w:cs="Times New Roman"/>
          <w:sz w:val="28"/>
          <w:szCs w:val="28"/>
        </w:rPr>
        <w:t>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B71F8" w:rsidRPr="00322E26" w:rsidRDefault="00E621D0"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2.2.14.</w:t>
      </w:r>
      <w:r w:rsidR="00BB71F8" w:rsidRPr="00322E26">
        <w:rPr>
          <w:rFonts w:ascii="Times New Roman" w:hAnsi="Times New Roman" w:cs="Times New Roman"/>
          <w:sz w:val="28"/>
          <w:szCs w:val="28"/>
        </w:rPr>
        <w:t xml:space="preserve">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при этом основной и дополнительный виды деятельности субъекта МСП также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w:t>
      </w:r>
      <w:proofErr w:type="gramEnd"/>
      <w:r w:rsidR="00BB71F8" w:rsidRPr="00322E26">
        <w:rPr>
          <w:rFonts w:ascii="Times New Roman" w:hAnsi="Times New Roman" w:cs="Times New Roman"/>
          <w:sz w:val="28"/>
          <w:szCs w:val="28"/>
        </w:rPr>
        <w:t xml:space="preserve"> исключением общераспространенных полезных ископаемых и минеральных питьевых вод.</w:t>
      </w:r>
    </w:p>
    <w:p w:rsidR="00E621D0"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2.2.15. </w:t>
      </w:r>
      <w:r w:rsidR="004E6B82" w:rsidRPr="00322E26">
        <w:rPr>
          <w:rFonts w:ascii="Times New Roman" w:hAnsi="Times New Roman" w:cs="Times New Roman"/>
          <w:sz w:val="28"/>
          <w:szCs w:val="28"/>
        </w:rPr>
        <w:t xml:space="preserve">получатель субсидии (участник отбора) - </w:t>
      </w:r>
      <w:r w:rsidRPr="00322E26">
        <w:rPr>
          <w:rFonts w:ascii="Times New Roman" w:hAnsi="Times New Roman" w:cs="Times New Roman"/>
          <w:sz w:val="28"/>
          <w:szCs w:val="28"/>
        </w:rPr>
        <w:t>субъект МСП включен в Единый реестр субъектов малого и среднего предпринимательства, зарегистрирован на территории Чайковского городского округа и осуществля</w:t>
      </w:r>
      <w:r w:rsidR="004E6B82" w:rsidRPr="00322E26">
        <w:rPr>
          <w:rFonts w:ascii="Times New Roman" w:hAnsi="Times New Roman" w:cs="Times New Roman"/>
          <w:sz w:val="28"/>
          <w:szCs w:val="28"/>
        </w:rPr>
        <w:t>е</w:t>
      </w:r>
      <w:r w:rsidRPr="00322E26">
        <w:rPr>
          <w:rFonts w:ascii="Times New Roman" w:hAnsi="Times New Roman" w:cs="Times New Roman"/>
          <w:sz w:val="28"/>
          <w:szCs w:val="28"/>
        </w:rPr>
        <w:t>т деятельность не менее 12 (двенадцати) месяцев.</w:t>
      </w:r>
    </w:p>
    <w:p w:rsidR="00E621D0" w:rsidRPr="00322E26" w:rsidRDefault="00E621D0" w:rsidP="00322E26">
      <w:pPr>
        <w:pStyle w:val="ConsPlusNormal"/>
        <w:ind w:firstLine="709"/>
        <w:jc w:val="both"/>
        <w:rPr>
          <w:rFonts w:ascii="Times New Roman" w:hAnsi="Times New Roman" w:cs="Times New Roman"/>
          <w:sz w:val="28"/>
          <w:szCs w:val="28"/>
        </w:rPr>
      </w:pPr>
      <w:proofErr w:type="spellStart"/>
      <w:proofErr w:type="gramStart"/>
      <w:r w:rsidRPr="00322E26">
        <w:rPr>
          <w:rFonts w:ascii="Times New Roman" w:hAnsi="Times New Roman" w:cs="Times New Roman"/>
          <w:sz w:val="28"/>
          <w:szCs w:val="28"/>
        </w:rPr>
        <w:t>С</w:t>
      </w:r>
      <w:r w:rsidR="004E6B82" w:rsidRPr="00322E26">
        <w:rPr>
          <w:rFonts w:ascii="Times New Roman" w:hAnsi="Times New Roman" w:cs="Times New Roman"/>
          <w:sz w:val="28"/>
          <w:szCs w:val="28"/>
        </w:rPr>
        <w:t>амозанятый</w:t>
      </w:r>
      <w:proofErr w:type="spellEnd"/>
      <w:r w:rsidRPr="00322E26">
        <w:rPr>
          <w:rFonts w:ascii="Times New Roman" w:hAnsi="Times New Roman" w:cs="Times New Roman"/>
          <w:sz w:val="28"/>
          <w:szCs w:val="28"/>
        </w:rPr>
        <w:t xml:space="preserve"> зарегистрирован </w:t>
      </w:r>
      <w:r w:rsidR="006D1CB6" w:rsidRPr="00322E26">
        <w:rPr>
          <w:rFonts w:ascii="Times New Roman" w:hAnsi="Times New Roman" w:cs="Times New Roman"/>
          <w:sz w:val="28"/>
          <w:szCs w:val="28"/>
        </w:rPr>
        <w:t xml:space="preserve">на территории Чайковского городского округа </w:t>
      </w:r>
      <w:r w:rsidRPr="00322E26">
        <w:rPr>
          <w:rFonts w:ascii="Times New Roman" w:hAnsi="Times New Roman" w:cs="Times New Roman"/>
          <w:sz w:val="28"/>
          <w:szCs w:val="28"/>
        </w:rPr>
        <w:t>и осуществл</w:t>
      </w:r>
      <w:r w:rsidR="004E6B82" w:rsidRPr="00322E26">
        <w:rPr>
          <w:rFonts w:ascii="Times New Roman" w:hAnsi="Times New Roman" w:cs="Times New Roman"/>
          <w:sz w:val="28"/>
          <w:szCs w:val="28"/>
        </w:rPr>
        <w:t>яе</w:t>
      </w:r>
      <w:r w:rsidR="006D1CB6" w:rsidRPr="00322E26">
        <w:rPr>
          <w:rFonts w:ascii="Times New Roman" w:hAnsi="Times New Roman" w:cs="Times New Roman"/>
          <w:sz w:val="28"/>
          <w:szCs w:val="28"/>
        </w:rPr>
        <w:t>т</w:t>
      </w:r>
      <w:r w:rsidRPr="00322E26">
        <w:rPr>
          <w:rFonts w:ascii="Times New Roman" w:hAnsi="Times New Roman" w:cs="Times New Roman"/>
          <w:sz w:val="28"/>
          <w:szCs w:val="28"/>
        </w:rPr>
        <w:t xml:space="preserve"> деятельность в качестве плательщика налога на профессиональный доход не менее 6 (шести) месяцев до даты подачи предложения (заявки)</w:t>
      </w:r>
      <w:r w:rsidR="004E6B82" w:rsidRPr="00322E26">
        <w:rPr>
          <w:rFonts w:ascii="Times New Roman" w:hAnsi="Times New Roman" w:cs="Times New Roman"/>
          <w:sz w:val="28"/>
          <w:szCs w:val="28"/>
        </w:rPr>
        <w:t xml:space="preserve"> на участие в отборе</w:t>
      </w:r>
      <w:r w:rsidRPr="00322E26">
        <w:rPr>
          <w:rFonts w:ascii="Times New Roman" w:hAnsi="Times New Roman" w:cs="Times New Roman"/>
          <w:sz w:val="28"/>
          <w:szCs w:val="28"/>
        </w:rPr>
        <w:t>.</w:t>
      </w:r>
      <w:proofErr w:type="gramEnd"/>
      <w:r w:rsidRPr="00322E26">
        <w:rPr>
          <w:rFonts w:ascii="Times New Roman" w:hAnsi="Times New Roman" w:cs="Times New Roman"/>
          <w:sz w:val="28"/>
          <w:szCs w:val="28"/>
        </w:rPr>
        <w:t xml:space="preserve"> Сведения о </w:t>
      </w:r>
      <w:proofErr w:type="spellStart"/>
      <w:r w:rsidRPr="00322E26">
        <w:rPr>
          <w:rFonts w:ascii="Times New Roman" w:hAnsi="Times New Roman" w:cs="Times New Roman"/>
          <w:sz w:val="28"/>
          <w:szCs w:val="28"/>
        </w:rPr>
        <w:t>самозанятом</w:t>
      </w:r>
      <w:proofErr w:type="spellEnd"/>
      <w:r w:rsidRPr="00322E26">
        <w:rPr>
          <w:rFonts w:ascii="Times New Roman" w:hAnsi="Times New Roman" w:cs="Times New Roman"/>
          <w:sz w:val="28"/>
          <w:szCs w:val="28"/>
        </w:rPr>
        <w:t xml:space="preserve"> не должны содержаться в Едином государственном реестре индивидуальных предпринимателей на дату подачи предложения (заявки)</w:t>
      </w:r>
      <w:r w:rsidR="004E6B82" w:rsidRPr="00322E26">
        <w:rPr>
          <w:rFonts w:ascii="Times New Roman" w:hAnsi="Times New Roman" w:cs="Times New Roman"/>
          <w:sz w:val="28"/>
          <w:szCs w:val="28"/>
        </w:rPr>
        <w:t xml:space="preserve"> на участие в отборе</w:t>
      </w:r>
      <w:r w:rsidRPr="00322E26">
        <w:rPr>
          <w:rFonts w:ascii="Times New Roman" w:hAnsi="Times New Roman" w:cs="Times New Roman"/>
          <w:sz w:val="28"/>
          <w:szCs w:val="28"/>
        </w:rPr>
        <w:t xml:space="preserve">. </w:t>
      </w:r>
      <w:proofErr w:type="spellStart"/>
      <w:r w:rsidRPr="00322E26">
        <w:rPr>
          <w:rFonts w:ascii="Times New Roman" w:hAnsi="Times New Roman" w:cs="Times New Roman"/>
          <w:sz w:val="28"/>
          <w:szCs w:val="28"/>
        </w:rPr>
        <w:t>Самозанятый</w:t>
      </w:r>
      <w:proofErr w:type="spellEnd"/>
      <w:r w:rsidRPr="00322E26">
        <w:rPr>
          <w:rFonts w:ascii="Times New Roman" w:hAnsi="Times New Roman" w:cs="Times New Roman"/>
          <w:sz w:val="28"/>
          <w:szCs w:val="28"/>
        </w:rPr>
        <w:t xml:space="preserve"> не должен иметь задолженность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w:t>
      </w:r>
    </w:p>
    <w:p w:rsidR="00E621D0" w:rsidRPr="00322E26" w:rsidRDefault="00E621D0" w:rsidP="00322E2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 xml:space="preserve">Место осуществления </w:t>
      </w:r>
      <w:r w:rsidR="004E6B82" w:rsidRPr="00322E26">
        <w:rPr>
          <w:rFonts w:ascii="Times New Roman" w:hAnsi="Times New Roman" w:cs="Times New Roman"/>
          <w:sz w:val="28"/>
          <w:szCs w:val="28"/>
        </w:rPr>
        <w:t>предпринимательской или приносящей доход деятельности</w:t>
      </w:r>
      <w:r w:rsidRPr="00322E26">
        <w:rPr>
          <w:rFonts w:ascii="Times New Roman" w:hAnsi="Times New Roman" w:cs="Times New Roman"/>
          <w:sz w:val="28"/>
          <w:szCs w:val="28"/>
        </w:rPr>
        <w:t xml:space="preserve"> определяется исходя из кода по ОКТМО (Общероссийский классификатор территорий муниципальных образований ОК 033-2013, утвержденный приказом </w:t>
      </w:r>
      <w:proofErr w:type="spellStart"/>
      <w:r w:rsidRPr="00322E26">
        <w:rPr>
          <w:rFonts w:ascii="Times New Roman" w:hAnsi="Times New Roman" w:cs="Times New Roman"/>
          <w:sz w:val="28"/>
          <w:szCs w:val="28"/>
        </w:rPr>
        <w:t>Росстандарта</w:t>
      </w:r>
      <w:proofErr w:type="spellEnd"/>
      <w:r w:rsidRPr="00322E26">
        <w:rPr>
          <w:rFonts w:ascii="Times New Roman" w:hAnsi="Times New Roman" w:cs="Times New Roman"/>
          <w:sz w:val="28"/>
          <w:szCs w:val="28"/>
        </w:rPr>
        <w:t xml:space="preserve"> от 14 июня 2013 г. </w:t>
      </w:r>
      <w:hyperlink r:id="rId21" w:tooltip="Приказ Росстандарта от 14.06.2013 N 159-ст &quot;О принятии и введении в действие Общероссийского классификатора территорий муниципальных образований ОК 033-2013&quot; {КонсультантПлюс}">
        <w:r w:rsidRPr="00322E26">
          <w:rPr>
            <w:rFonts w:ascii="Times New Roman" w:hAnsi="Times New Roman" w:cs="Times New Roman"/>
            <w:sz w:val="28"/>
            <w:szCs w:val="28"/>
          </w:rPr>
          <w:t>№ 159-ст</w:t>
        </w:r>
      </w:hyperlink>
      <w:r w:rsidRPr="00322E26">
        <w:rPr>
          <w:rFonts w:ascii="Times New Roman" w:hAnsi="Times New Roman" w:cs="Times New Roman"/>
          <w:sz w:val="28"/>
          <w:szCs w:val="28"/>
        </w:rPr>
        <w:t xml:space="preserve">) в налоговой декларации субъекта МСП либо адреса (места жительства или места регистрации) в справке о состоянии расчетов (доходах) по налогу на профессиональный доход (форма по КНД 1122036) </w:t>
      </w:r>
      <w:proofErr w:type="spellStart"/>
      <w:r w:rsidRPr="00322E26">
        <w:rPr>
          <w:rFonts w:ascii="Times New Roman" w:hAnsi="Times New Roman" w:cs="Times New Roman"/>
          <w:sz w:val="28"/>
          <w:szCs w:val="28"/>
        </w:rPr>
        <w:t>самозанятого</w:t>
      </w:r>
      <w:proofErr w:type="spellEnd"/>
      <w:r w:rsidRPr="00322E26">
        <w:rPr>
          <w:rFonts w:ascii="Times New Roman" w:hAnsi="Times New Roman" w:cs="Times New Roman"/>
          <w:sz w:val="28"/>
          <w:szCs w:val="28"/>
        </w:rPr>
        <w:t>.</w:t>
      </w:r>
      <w:proofErr w:type="gramEnd"/>
    </w:p>
    <w:p w:rsidR="00E621D0"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Справка о состоянии расчетов (доходах) по налогу на профессиональный доход (форма по КНД 1122036) предоставляется в сформированном виде с использованием мобильного приложения «Мой налог» или в </w:t>
      </w:r>
      <w:proofErr w:type="spellStart"/>
      <w:r w:rsidRPr="00322E26">
        <w:rPr>
          <w:rFonts w:ascii="Times New Roman" w:hAnsi="Times New Roman" w:cs="Times New Roman"/>
          <w:sz w:val="28"/>
          <w:szCs w:val="28"/>
        </w:rPr>
        <w:t>веб-кабинете</w:t>
      </w:r>
      <w:proofErr w:type="spellEnd"/>
      <w:r w:rsidRPr="00322E26">
        <w:rPr>
          <w:rFonts w:ascii="Times New Roman" w:hAnsi="Times New Roman" w:cs="Times New Roman"/>
          <w:sz w:val="28"/>
          <w:szCs w:val="28"/>
        </w:rPr>
        <w:t xml:space="preserve"> «Мой налог», размещенном на сайте http://npd.nalog.ru и завер</w:t>
      </w:r>
      <w:r w:rsidR="006D1CB6" w:rsidRPr="00322E26">
        <w:rPr>
          <w:rFonts w:ascii="Times New Roman" w:hAnsi="Times New Roman" w:cs="Times New Roman"/>
          <w:sz w:val="28"/>
          <w:szCs w:val="28"/>
        </w:rPr>
        <w:t>яется подписью участника отбора.</w:t>
      </w:r>
    </w:p>
    <w:p w:rsidR="00A53C67" w:rsidRPr="00322E26" w:rsidRDefault="00E621D0"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2.2.16. </w:t>
      </w:r>
      <w:r w:rsidR="004E6B82" w:rsidRPr="00322E26">
        <w:rPr>
          <w:rFonts w:ascii="Times New Roman" w:hAnsi="Times New Roman" w:cs="Times New Roman"/>
          <w:sz w:val="28"/>
          <w:szCs w:val="28"/>
        </w:rPr>
        <w:t xml:space="preserve">получатель субсидии (участник отбора) </w:t>
      </w:r>
      <w:r w:rsidR="006D1CB6" w:rsidRPr="00322E26">
        <w:rPr>
          <w:rFonts w:ascii="Times New Roman" w:hAnsi="Times New Roman" w:cs="Times New Roman"/>
          <w:sz w:val="28"/>
          <w:szCs w:val="28"/>
        </w:rPr>
        <w:t>осуществля</w:t>
      </w:r>
      <w:r w:rsidR="004E6B82" w:rsidRPr="00322E26">
        <w:rPr>
          <w:rFonts w:ascii="Times New Roman" w:hAnsi="Times New Roman" w:cs="Times New Roman"/>
          <w:sz w:val="28"/>
          <w:szCs w:val="28"/>
        </w:rPr>
        <w:t>е</w:t>
      </w:r>
      <w:r w:rsidR="006D1CB6" w:rsidRPr="00322E26">
        <w:rPr>
          <w:rFonts w:ascii="Times New Roman" w:hAnsi="Times New Roman" w:cs="Times New Roman"/>
          <w:sz w:val="28"/>
          <w:szCs w:val="28"/>
        </w:rPr>
        <w:t>т деятельность в приоритетных отраслях экономического развития Чайковского городского округа.</w:t>
      </w:r>
    </w:p>
    <w:p w:rsidR="005F081F" w:rsidRPr="00322E26" w:rsidRDefault="006E454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w:t>
      </w:r>
      <w:r w:rsidR="002E2672" w:rsidRPr="00322E26">
        <w:rPr>
          <w:rFonts w:ascii="Times New Roman" w:hAnsi="Times New Roman" w:cs="Times New Roman"/>
          <w:sz w:val="28"/>
          <w:szCs w:val="28"/>
        </w:rPr>
        <w:t>3</w:t>
      </w:r>
      <w:r w:rsidR="006D1CB6" w:rsidRPr="00322E26">
        <w:rPr>
          <w:rFonts w:ascii="Times New Roman" w:hAnsi="Times New Roman" w:cs="Times New Roman"/>
          <w:sz w:val="28"/>
          <w:szCs w:val="28"/>
        </w:rPr>
        <w:t>.</w:t>
      </w:r>
      <w:r w:rsidRPr="00322E26">
        <w:rPr>
          <w:rFonts w:ascii="Times New Roman" w:hAnsi="Times New Roman" w:cs="Times New Roman"/>
          <w:sz w:val="28"/>
          <w:szCs w:val="28"/>
        </w:rPr>
        <w:t xml:space="preserve"> </w:t>
      </w:r>
      <w:r w:rsidR="00B802DE" w:rsidRPr="00322E26">
        <w:rPr>
          <w:rFonts w:ascii="Times New Roman" w:hAnsi="Times New Roman" w:cs="Times New Roman"/>
          <w:sz w:val="28"/>
          <w:szCs w:val="28"/>
        </w:rPr>
        <w:t>Субсидии п</w:t>
      </w:r>
      <w:r w:rsidR="00604D79" w:rsidRPr="00322E26">
        <w:rPr>
          <w:rFonts w:ascii="Times New Roman" w:hAnsi="Times New Roman" w:cs="Times New Roman"/>
          <w:sz w:val="28"/>
          <w:szCs w:val="28"/>
        </w:rPr>
        <w:t xml:space="preserve">редоставляются одному и тому же </w:t>
      </w:r>
      <w:r w:rsidR="00B802DE" w:rsidRPr="00322E26">
        <w:rPr>
          <w:rFonts w:ascii="Times New Roman" w:hAnsi="Times New Roman" w:cs="Times New Roman"/>
          <w:sz w:val="28"/>
          <w:szCs w:val="28"/>
        </w:rPr>
        <w:t>участнику отбора, по одному и том</w:t>
      </w:r>
      <w:r w:rsidR="006D1CB6" w:rsidRPr="00322E26">
        <w:rPr>
          <w:rFonts w:ascii="Times New Roman" w:hAnsi="Times New Roman" w:cs="Times New Roman"/>
          <w:sz w:val="28"/>
          <w:szCs w:val="28"/>
        </w:rPr>
        <w:t>у же направле</w:t>
      </w:r>
      <w:r w:rsidR="00CC2B60" w:rsidRPr="00322E26">
        <w:rPr>
          <w:rFonts w:ascii="Times New Roman" w:hAnsi="Times New Roman" w:cs="Times New Roman"/>
          <w:sz w:val="28"/>
          <w:szCs w:val="28"/>
        </w:rPr>
        <w:t xml:space="preserve">нию субсидирования, </w:t>
      </w:r>
      <w:r w:rsidR="00042900" w:rsidRPr="00322E26">
        <w:rPr>
          <w:rFonts w:ascii="Times New Roman" w:hAnsi="Times New Roman" w:cs="Times New Roman"/>
          <w:sz w:val="28"/>
          <w:szCs w:val="28"/>
        </w:rPr>
        <w:t xml:space="preserve">но не </w:t>
      </w:r>
      <w:r w:rsidR="005F081F" w:rsidRPr="00322E26">
        <w:rPr>
          <w:rFonts w:ascii="Times New Roman" w:hAnsi="Times New Roman" w:cs="Times New Roman"/>
          <w:sz w:val="28"/>
          <w:szCs w:val="28"/>
        </w:rPr>
        <w:t>чаще</w:t>
      </w:r>
      <w:r w:rsidR="00042900" w:rsidRPr="00322E26">
        <w:rPr>
          <w:rFonts w:ascii="Times New Roman" w:hAnsi="Times New Roman" w:cs="Times New Roman"/>
          <w:sz w:val="28"/>
          <w:szCs w:val="28"/>
        </w:rPr>
        <w:t xml:space="preserve"> </w:t>
      </w:r>
      <w:r w:rsidR="00CC2B60" w:rsidRPr="00322E26">
        <w:rPr>
          <w:rFonts w:ascii="Times New Roman" w:hAnsi="Times New Roman" w:cs="Times New Roman"/>
          <w:sz w:val="28"/>
          <w:szCs w:val="28"/>
        </w:rPr>
        <w:t>одного раза в течение 2 календарных лет</w:t>
      </w:r>
      <w:r w:rsidR="00D111D4" w:rsidRPr="00322E26">
        <w:rPr>
          <w:rFonts w:ascii="Times New Roman" w:hAnsi="Times New Roman" w:cs="Times New Roman"/>
          <w:sz w:val="28"/>
          <w:szCs w:val="28"/>
        </w:rPr>
        <w:t xml:space="preserve"> начиная с года,</w:t>
      </w:r>
      <w:r w:rsidR="00CC2B60" w:rsidRPr="00322E26">
        <w:rPr>
          <w:rFonts w:ascii="Times New Roman" w:hAnsi="Times New Roman" w:cs="Times New Roman"/>
          <w:sz w:val="28"/>
          <w:szCs w:val="28"/>
        </w:rPr>
        <w:t xml:space="preserve"> </w:t>
      </w:r>
      <w:r w:rsidR="005F081F" w:rsidRPr="00322E26">
        <w:rPr>
          <w:rFonts w:ascii="Times New Roman" w:hAnsi="Times New Roman" w:cs="Times New Roman"/>
          <w:sz w:val="28"/>
          <w:szCs w:val="28"/>
        </w:rPr>
        <w:t>следующ</w:t>
      </w:r>
      <w:r w:rsidR="00D111D4" w:rsidRPr="00322E26">
        <w:rPr>
          <w:rFonts w:ascii="Times New Roman" w:hAnsi="Times New Roman" w:cs="Times New Roman"/>
          <w:sz w:val="28"/>
          <w:szCs w:val="28"/>
        </w:rPr>
        <w:t>его</w:t>
      </w:r>
      <w:r w:rsidR="005F081F" w:rsidRPr="00322E26">
        <w:rPr>
          <w:rFonts w:ascii="Times New Roman" w:hAnsi="Times New Roman" w:cs="Times New Roman"/>
          <w:sz w:val="28"/>
          <w:szCs w:val="28"/>
        </w:rPr>
        <w:t xml:space="preserve"> за годом предоставления субъектам МСП, </w:t>
      </w:r>
      <w:proofErr w:type="spellStart"/>
      <w:r w:rsidR="005F081F" w:rsidRPr="00322E26">
        <w:rPr>
          <w:rFonts w:ascii="Times New Roman" w:hAnsi="Times New Roman" w:cs="Times New Roman"/>
          <w:sz w:val="28"/>
          <w:szCs w:val="28"/>
        </w:rPr>
        <w:t>самозанятым</w:t>
      </w:r>
      <w:proofErr w:type="spellEnd"/>
      <w:r w:rsidR="005F081F" w:rsidRPr="00322E26">
        <w:rPr>
          <w:rFonts w:ascii="Times New Roman" w:hAnsi="Times New Roman" w:cs="Times New Roman"/>
          <w:sz w:val="28"/>
          <w:szCs w:val="28"/>
        </w:rPr>
        <w:t xml:space="preserve"> субсидии из бюджета Чайковского городского округа по направлениям указанным в пункте 1.3. настоящего Порядка.</w:t>
      </w:r>
    </w:p>
    <w:p w:rsidR="00DD0A7B" w:rsidRPr="00322E26" w:rsidRDefault="006D1CB6"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 </w:t>
      </w:r>
      <w:r w:rsidR="002E2672" w:rsidRPr="00322E26">
        <w:rPr>
          <w:rFonts w:ascii="Times New Roman" w:hAnsi="Times New Roman" w:cs="Times New Roman"/>
          <w:sz w:val="28"/>
          <w:szCs w:val="28"/>
        </w:rPr>
        <w:t>2.4</w:t>
      </w:r>
      <w:r w:rsidR="00DD0A7B" w:rsidRPr="00322E26">
        <w:rPr>
          <w:rFonts w:ascii="Times New Roman" w:hAnsi="Times New Roman" w:cs="Times New Roman"/>
          <w:sz w:val="28"/>
          <w:szCs w:val="28"/>
        </w:rPr>
        <w:t>. Субсидии на возмещение части затрат, связанных с приобретением оборудования, предоставляются по итогам отбора получателю субсидии по договорам приобретения нового и полнокомплектного оборудования и его монтажа</w:t>
      </w:r>
      <w:r w:rsidR="004E6B82" w:rsidRPr="00322E26">
        <w:rPr>
          <w:rFonts w:ascii="Times New Roman" w:hAnsi="Times New Roman" w:cs="Times New Roman"/>
          <w:sz w:val="28"/>
          <w:szCs w:val="28"/>
        </w:rPr>
        <w:t>,</w:t>
      </w:r>
      <w:r w:rsidR="00DD0A7B" w:rsidRPr="00322E26">
        <w:rPr>
          <w:rFonts w:ascii="Times New Roman" w:hAnsi="Times New Roman" w:cs="Times New Roman"/>
          <w:sz w:val="28"/>
          <w:szCs w:val="28"/>
        </w:rPr>
        <w:t xml:space="preserve"> заключенным не ранее чем 1 января 2023 года.</w:t>
      </w:r>
    </w:p>
    <w:p w:rsidR="00DD0A7B"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2.5</w:t>
      </w:r>
      <w:r w:rsidR="00DD0A7B" w:rsidRPr="00322E26">
        <w:rPr>
          <w:rFonts w:ascii="Times New Roman" w:hAnsi="Times New Roman" w:cs="Times New Roman"/>
          <w:sz w:val="28"/>
          <w:szCs w:val="28"/>
        </w:rPr>
        <w:t>. Минимальный размер субсидии должен составлять не менее 20</w:t>
      </w:r>
      <w:r w:rsidR="00977C8C" w:rsidRPr="00322E26">
        <w:rPr>
          <w:rFonts w:ascii="Times New Roman" w:hAnsi="Times New Roman" w:cs="Times New Roman"/>
          <w:sz w:val="28"/>
          <w:szCs w:val="28"/>
        </w:rPr>
        <w:t xml:space="preserve"> </w:t>
      </w:r>
      <w:r w:rsidR="00DD0A7B" w:rsidRPr="00322E26">
        <w:rPr>
          <w:rFonts w:ascii="Times New Roman" w:hAnsi="Times New Roman" w:cs="Times New Roman"/>
          <w:sz w:val="28"/>
          <w:szCs w:val="28"/>
        </w:rPr>
        <w:t xml:space="preserve">000 </w:t>
      </w:r>
      <w:r w:rsidR="00977C8C" w:rsidRPr="00322E26">
        <w:rPr>
          <w:rFonts w:ascii="Times New Roman" w:hAnsi="Times New Roman" w:cs="Times New Roman"/>
          <w:sz w:val="28"/>
          <w:szCs w:val="28"/>
        </w:rPr>
        <w:t xml:space="preserve">(двадцать тысяч) </w:t>
      </w:r>
      <w:r w:rsidR="00DD0A7B" w:rsidRPr="00322E26">
        <w:rPr>
          <w:rFonts w:ascii="Times New Roman" w:hAnsi="Times New Roman" w:cs="Times New Roman"/>
          <w:sz w:val="28"/>
          <w:szCs w:val="28"/>
        </w:rPr>
        <w:t>рублей. Предложения (заявки) участников отбора на меньшие суммы не принимаются.</w:t>
      </w:r>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2.6. П</w:t>
      </w:r>
      <w:r w:rsidR="003A15D2" w:rsidRPr="00322E26">
        <w:rPr>
          <w:rFonts w:ascii="Times New Roman" w:hAnsi="Times New Roman" w:cs="Times New Roman"/>
          <w:sz w:val="28"/>
          <w:szCs w:val="28"/>
        </w:rPr>
        <w:t>ризнание участника отбора победителем отбора п</w:t>
      </w:r>
      <w:r w:rsidRPr="00322E26">
        <w:rPr>
          <w:rFonts w:ascii="Times New Roman" w:hAnsi="Times New Roman" w:cs="Times New Roman"/>
          <w:sz w:val="28"/>
          <w:szCs w:val="28"/>
        </w:rPr>
        <w:t>о результатам проведения отбора.</w:t>
      </w:r>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2.7</w:t>
      </w:r>
      <w:r w:rsidR="004E6B82" w:rsidRPr="00322E26">
        <w:rPr>
          <w:rFonts w:ascii="Times New Roman" w:hAnsi="Times New Roman" w:cs="Times New Roman"/>
          <w:sz w:val="28"/>
          <w:szCs w:val="28"/>
        </w:rPr>
        <w:t xml:space="preserve">. </w:t>
      </w:r>
      <w:proofErr w:type="gramStart"/>
      <w:r w:rsidR="004E6B82" w:rsidRPr="00322E26">
        <w:rPr>
          <w:rFonts w:ascii="Times New Roman" w:hAnsi="Times New Roman" w:cs="Times New Roman"/>
          <w:sz w:val="28"/>
          <w:szCs w:val="28"/>
        </w:rPr>
        <w:t>З</w:t>
      </w:r>
      <w:r w:rsidR="003A15D2" w:rsidRPr="00322E26">
        <w:rPr>
          <w:rFonts w:ascii="Times New Roman" w:hAnsi="Times New Roman" w:cs="Times New Roman"/>
          <w:sz w:val="28"/>
          <w:szCs w:val="28"/>
        </w:rPr>
        <w:t>аключение между получателем субсидии и главным распорядителем бюджетных средств соглашения о предоставлении субсидии, дополнительного соглашения к соглашению, в том числе</w:t>
      </w:r>
      <w:r w:rsidR="00D111D4" w:rsidRPr="00322E26">
        <w:rPr>
          <w:rFonts w:ascii="Times New Roman" w:hAnsi="Times New Roman" w:cs="Times New Roman"/>
          <w:sz w:val="28"/>
          <w:szCs w:val="28"/>
        </w:rPr>
        <w:t xml:space="preserve"> дополнительного</w:t>
      </w:r>
      <w:r w:rsidR="003A15D2" w:rsidRPr="00322E26">
        <w:rPr>
          <w:rFonts w:ascii="Times New Roman" w:hAnsi="Times New Roman" w:cs="Times New Roman"/>
          <w:sz w:val="28"/>
          <w:szCs w:val="28"/>
        </w:rPr>
        <w:t xml:space="preserve"> соглашения о расторжении соглашения, по типовой форме, утвержденной приказом Управления финансов и экономического развития администрации Чайковского городско</w:t>
      </w:r>
      <w:r w:rsidRPr="00322E26">
        <w:rPr>
          <w:rFonts w:ascii="Times New Roman" w:hAnsi="Times New Roman" w:cs="Times New Roman"/>
          <w:sz w:val="28"/>
          <w:szCs w:val="28"/>
        </w:rPr>
        <w:t>го округа от 23 января 2019 г. № 34 «</w:t>
      </w:r>
      <w:r w:rsidR="003A15D2" w:rsidRPr="00322E26">
        <w:rPr>
          <w:rFonts w:ascii="Times New Roman" w:hAnsi="Times New Roman" w:cs="Times New Roman"/>
          <w:sz w:val="28"/>
          <w:szCs w:val="28"/>
        </w:rPr>
        <w:t>Об утверждении типовых форм соглашений (договоров) между главным распорядителем средств бюджета Чайковского городского округа и</w:t>
      </w:r>
      <w:proofErr w:type="gramEnd"/>
      <w:r w:rsidR="003A15D2" w:rsidRPr="00322E26">
        <w:rPr>
          <w:rFonts w:ascii="Times New Roman" w:hAnsi="Times New Roman" w:cs="Times New Roman"/>
          <w:sz w:val="28"/>
          <w:szCs w:val="28"/>
        </w:rPr>
        <w:t xml:space="preserve">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Чайковского городского округа</w:t>
      </w:r>
      <w:r w:rsidRPr="00322E26">
        <w:rPr>
          <w:rFonts w:ascii="Times New Roman" w:hAnsi="Times New Roman" w:cs="Times New Roman"/>
          <w:sz w:val="28"/>
          <w:szCs w:val="28"/>
        </w:rPr>
        <w:t>» (далее - Соглашение).</w:t>
      </w:r>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2.8. </w:t>
      </w:r>
      <w:proofErr w:type="gramStart"/>
      <w:r w:rsidRPr="00322E26">
        <w:rPr>
          <w:rFonts w:ascii="Times New Roman" w:hAnsi="Times New Roman" w:cs="Times New Roman"/>
          <w:sz w:val="28"/>
          <w:szCs w:val="28"/>
        </w:rPr>
        <w:t>С</w:t>
      </w:r>
      <w:r w:rsidR="003A15D2" w:rsidRPr="00322E26">
        <w:rPr>
          <w:rFonts w:ascii="Times New Roman" w:hAnsi="Times New Roman" w:cs="Times New Roman"/>
          <w:sz w:val="28"/>
          <w:szCs w:val="28"/>
        </w:rPr>
        <w:t>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соблюдения</w:t>
      </w:r>
      <w:proofErr w:type="gramEnd"/>
      <w:r w:rsidR="003A15D2" w:rsidRPr="00322E26">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w:t>
      </w:r>
      <w:r w:rsidRPr="00322E26">
        <w:rPr>
          <w:rFonts w:ascii="Times New Roman" w:hAnsi="Times New Roman" w:cs="Times New Roman"/>
          <w:sz w:val="28"/>
          <w:szCs w:val="28"/>
        </w:rPr>
        <w:t>ие таких положений в Соглашение.</w:t>
      </w:r>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2.9. П</w:t>
      </w:r>
      <w:r w:rsidR="003A15D2" w:rsidRPr="00322E26">
        <w:rPr>
          <w:rFonts w:ascii="Times New Roman" w:hAnsi="Times New Roman" w:cs="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Pr="00322E26">
        <w:rPr>
          <w:rFonts w:ascii="Times New Roman" w:hAnsi="Times New Roman" w:cs="Times New Roman"/>
          <w:sz w:val="28"/>
          <w:szCs w:val="28"/>
        </w:rPr>
        <w:t>ца, являющегося правопреемником.</w:t>
      </w:r>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2.10. </w:t>
      </w:r>
      <w:proofErr w:type="gramStart"/>
      <w:r w:rsidRPr="00322E26">
        <w:rPr>
          <w:rFonts w:ascii="Times New Roman" w:hAnsi="Times New Roman" w:cs="Times New Roman"/>
          <w:sz w:val="28"/>
          <w:szCs w:val="28"/>
        </w:rPr>
        <w:t>П</w:t>
      </w:r>
      <w:r w:rsidR="003A15D2" w:rsidRPr="00322E26">
        <w:rPr>
          <w:rFonts w:ascii="Times New Roman" w:hAnsi="Times New Roman" w:cs="Times New Roman"/>
          <w:sz w:val="28"/>
          <w:szCs w:val="28"/>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003A15D2" w:rsidRPr="00322E26">
        <w:rPr>
          <w:rFonts w:ascii="Times New Roman" w:hAnsi="Times New Roman" w:cs="Times New Roman"/>
          <w:sz w:val="28"/>
          <w:szCs w:val="28"/>
        </w:rPr>
        <w:t xml:space="preserve"> </w:t>
      </w:r>
      <w:proofErr w:type="gramStart"/>
      <w:r w:rsidR="003A15D2" w:rsidRPr="00322E26">
        <w:rPr>
          <w:rFonts w:ascii="Times New Roman" w:hAnsi="Times New Roman" w:cs="Times New Roman"/>
          <w:sz w:val="28"/>
          <w:szCs w:val="28"/>
        </w:rP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Pr="00322E26">
        <w:rPr>
          <w:rFonts w:ascii="Times New Roman" w:hAnsi="Times New Roman" w:cs="Times New Roman"/>
          <w:sz w:val="28"/>
          <w:szCs w:val="28"/>
        </w:rPr>
        <w:t>ой системы Российской Федерации.</w:t>
      </w:r>
      <w:proofErr w:type="gramEnd"/>
    </w:p>
    <w:p w:rsidR="003A15D2" w:rsidRPr="00322E26" w:rsidRDefault="002E2672"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2.11</w:t>
      </w:r>
      <w:r w:rsidR="003A15D2" w:rsidRPr="00322E26">
        <w:rPr>
          <w:rFonts w:ascii="Times New Roman" w:hAnsi="Times New Roman" w:cs="Times New Roman"/>
          <w:sz w:val="28"/>
          <w:szCs w:val="28"/>
        </w:rPr>
        <w:t xml:space="preserve">. </w:t>
      </w:r>
      <w:proofErr w:type="gramStart"/>
      <w:r w:rsidRPr="00322E26">
        <w:rPr>
          <w:rFonts w:ascii="Times New Roman" w:hAnsi="Times New Roman" w:cs="Times New Roman"/>
          <w:sz w:val="28"/>
          <w:szCs w:val="28"/>
        </w:rPr>
        <w:t>П</w:t>
      </w:r>
      <w:r w:rsidR="003A15D2" w:rsidRPr="00322E26">
        <w:rPr>
          <w:rFonts w:ascii="Times New Roman" w:hAnsi="Times New Roman" w:cs="Times New Roman"/>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Pr="00322E26">
        <w:rPr>
          <w:rFonts w:ascii="Times New Roman" w:hAnsi="Times New Roman" w:cs="Times New Roman"/>
          <w:sz w:val="28"/>
          <w:szCs w:val="28"/>
        </w:rPr>
        <w:t>статьей 18 Федерального закона «</w:t>
      </w:r>
      <w:r w:rsidR="003A15D2" w:rsidRPr="00322E26">
        <w:rPr>
          <w:rFonts w:ascii="Times New Roman" w:hAnsi="Times New Roman" w:cs="Times New Roman"/>
          <w:sz w:val="28"/>
          <w:szCs w:val="28"/>
        </w:rPr>
        <w:t>О крестьянском (фермерском) хозяйстве</w:t>
      </w:r>
      <w:r w:rsidRPr="00322E26">
        <w:rPr>
          <w:rFonts w:ascii="Times New Roman" w:hAnsi="Times New Roman" w:cs="Times New Roman"/>
          <w:sz w:val="28"/>
          <w:szCs w:val="28"/>
        </w:rPr>
        <w:t>»</w:t>
      </w:r>
      <w:r w:rsidR="003A15D2" w:rsidRPr="00322E26">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w:t>
      </w:r>
      <w:proofErr w:type="gramEnd"/>
      <w:r w:rsidR="003A15D2" w:rsidRPr="00322E26">
        <w:rPr>
          <w:rFonts w:ascii="Times New Roman" w:hAnsi="Times New Roman" w:cs="Times New Roman"/>
          <w:sz w:val="28"/>
          <w:szCs w:val="28"/>
        </w:rPr>
        <w:t xml:space="preserve"> </w:t>
      </w:r>
      <w:proofErr w:type="gramStart"/>
      <w:r w:rsidR="003A15D2" w:rsidRPr="00322E26">
        <w:rPr>
          <w:rFonts w:ascii="Times New Roman" w:hAnsi="Times New Roman" w:cs="Times New Roman"/>
          <w:sz w:val="28"/>
          <w:szCs w:val="28"/>
        </w:rPr>
        <w:t>обязательстве</w:t>
      </w:r>
      <w:proofErr w:type="gramEnd"/>
      <w:r w:rsidR="003A15D2" w:rsidRPr="00322E26">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604D79" w:rsidRPr="00322E26" w:rsidRDefault="002E2672"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2.12</w:t>
      </w:r>
      <w:r w:rsidR="00604D79" w:rsidRPr="00322E26">
        <w:rPr>
          <w:rFonts w:ascii="Times New Roman" w:hAnsi="Times New Roman"/>
          <w:sz w:val="28"/>
          <w:szCs w:val="28"/>
        </w:rPr>
        <w:t>. Проведение проверки получателя субсидии (участника отбора) на соответствие указанным в пункте 2.2 настоящего Порядка требованиям осуществляется главным распорядителем бюджетных сре</w:t>
      </w:r>
      <w:proofErr w:type="gramStart"/>
      <w:r w:rsidR="00604D79" w:rsidRPr="00322E26">
        <w:rPr>
          <w:rFonts w:ascii="Times New Roman" w:hAnsi="Times New Roman"/>
          <w:sz w:val="28"/>
          <w:szCs w:val="28"/>
        </w:rPr>
        <w:t>дств в т</w:t>
      </w:r>
      <w:proofErr w:type="gramEnd"/>
      <w:r w:rsidR="00604D79" w:rsidRPr="00322E26">
        <w:rPr>
          <w:rFonts w:ascii="Times New Roman" w:hAnsi="Times New Roman"/>
          <w:sz w:val="28"/>
          <w:szCs w:val="28"/>
        </w:rPr>
        <w:t xml:space="preserve">ечение 5 (пяти) рабочих дней </w:t>
      </w:r>
      <w:r w:rsidR="00977C8C" w:rsidRPr="00322E26">
        <w:rPr>
          <w:rFonts w:ascii="Times New Roman" w:hAnsi="Times New Roman"/>
          <w:sz w:val="28"/>
          <w:szCs w:val="28"/>
        </w:rPr>
        <w:t xml:space="preserve">со дня принятия предложения (заявки) на участие в отборе </w:t>
      </w:r>
      <w:r w:rsidR="00604D79" w:rsidRPr="00322E26">
        <w:rPr>
          <w:rFonts w:ascii="Times New Roman" w:hAnsi="Times New Roman"/>
          <w:sz w:val="28"/>
          <w:szCs w:val="28"/>
        </w:rPr>
        <w:t>в следующем порядке:</w:t>
      </w:r>
    </w:p>
    <w:p w:rsidR="00CE52D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12</w:t>
      </w:r>
      <w:r w:rsidRPr="00322E26">
        <w:rPr>
          <w:rFonts w:ascii="Times New Roman" w:hAnsi="Times New Roman"/>
          <w:sz w:val="28"/>
          <w:szCs w:val="28"/>
        </w:rPr>
        <w:t>.1 для подтверждения соответствия требованиям, указанным в пункт</w:t>
      </w:r>
      <w:r w:rsidR="00CE52D9" w:rsidRPr="00322E26">
        <w:rPr>
          <w:rFonts w:ascii="Times New Roman" w:hAnsi="Times New Roman"/>
          <w:sz w:val="28"/>
          <w:szCs w:val="28"/>
        </w:rPr>
        <w:t>е 2.2.</w:t>
      </w:r>
      <w:r w:rsidRPr="00322E26">
        <w:rPr>
          <w:rFonts w:ascii="Times New Roman" w:hAnsi="Times New Roman"/>
          <w:sz w:val="28"/>
          <w:szCs w:val="28"/>
        </w:rPr>
        <w:t xml:space="preserve"> настоящего Порядка используются</w:t>
      </w:r>
      <w:r w:rsidR="00CE52D9" w:rsidRPr="00322E26">
        <w:rPr>
          <w:rFonts w:ascii="Times New Roman" w:hAnsi="Times New Roman"/>
          <w:sz w:val="28"/>
          <w:szCs w:val="28"/>
        </w:rPr>
        <w:t>:</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выписки из Единого государственного реестра юридических лиц и Единого государственного реестра индивидуальных предпринимателей, Единого реестра субъектов малого и среднего предпринимательства, полученные посредством использования соответствующих порталов Федеральной налоговой службы России и скачивания документов; </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информация, полученная посредством использования сайта </w:t>
      </w:r>
      <w:proofErr w:type="spellStart"/>
      <w:r w:rsidRPr="00322E26">
        <w:rPr>
          <w:rFonts w:ascii="Times New Roman" w:hAnsi="Times New Roman"/>
          <w:sz w:val="28"/>
          <w:szCs w:val="28"/>
        </w:rPr>
        <w:t>Росфинмониторинга</w:t>
      </w:r>
      <w:proofErr w:type="spellEnd"/>
      <w:r w:rsidRPr="00322E26">
        <w:rPr>
          <w:rFonts w:ascii="Times New Roman" w:hAnsi="Times New Roman"/>
          <w:sz w:val="28"/>
          <w:szCs w:val="28"/>
        </w:rPr>
        <w:t xml:space="preserve">; </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информация </w:t>
      </w:r>
      <w:r w:rsidR="00CE52D9" w:rsidRPr="00322E26">
        <w:rPr>
          <w:rFonts w:ascii="Times New Roman" w:hAnsi="Times New Roman"/>
          <w:sz w:val="28"/>
          <w:szCs w:val="28"/>
        </w:rPr>
        <w:t>из</w:t>
      </w:r>
      <w:r w:rsidRPr="00322E26">
        <w:rPr>
          <w:rFonts w:ascii="Times New Roman" w:hAnsi="Times New Roman"/>
          <w:sz w:val="28"/>
          <w:szCs w:val="28"/>
        </w:rPr>
        <w:t xml:space="preserve"> реестра иностранных агентов, полученн</w:t>
      </w:r>
      <w:r w:rsidR="00CE52D9" w:rsidRPr="00322E26">
        <w:rPr>
          <w:rFonts w:ascii="Times New Roman" w:hAnsi="Times New Roman"/>
          <w:sz w:val="28"/>
          <w:szCs w:val="28"/>
        </w:rPr>
        <w:t>ая</w:t>
      </w:r>
      <w:r w:rsidRPr="00322E26">
        <w:rPr>
          <w:rFonts w:ascii="Times New Roman" w:hAnsi="Times New Roman"/>
          <w:sz w:val="28"/>
          <w:szCs w:val="28"/>
        </w:rPr>
        <w:t xml:space="preserve"> посредством использования сайта Министерства юстиции Российской Федерации; </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информация из Единого реестра субъектов </w:t>
      </w:r>
      <w:r w:rsidR="00CE52D9" w:rsidRPr="00322E26">
        <w:rPr>
          <w:rFonts w:ascii="Times New Roman" w:hAnsi="Times New Roman"/>
          <w:sz w:val="28"/>
          <w:szCs w:val="28"/>
        </w:rPr>
        <w:t>м</w:t>
      </w:r>
      <w:r w:rsidRPr="00322E26">
        <w:rPr>
          <w:rFonts w:ascii="Times New Roman" w:hAnsi="Times New Roman"/>
          <w:sz w:val="28"/>
          <w:szCs w:val="28"/>
        </w:rPr>
        <w:t>алого и среднего предпринимательства</w:t>
      </w:r>
      <w:r w:rsidR="00CE52D9" w:rsidRPr="00322E26">
        <w:rPr>
          <w:rFonts w:ascii="Times New Roman" w:hAnsi="Times New Roman"/>
          <w:sz w:val="28"/>
          <w:szCs w:val="28"/>
        </w:rPr>
        <w:t xml:space="preserve"> </w:t>
      </w:r>
      <w:r w:rsidRPr="00322E26">
        <w:rPr>
          <w:rFonts w:ascii="Times New Roman" w:hAnsi="Times New Roman"/>
          <w:sz w:val="28"/>
          <w:szCs w:val="28"/>
        </w:rPr>
        <w:t>-</w:t>
      </w:r>
      <w:r w:rsidR="00CE52D9" w:rsidRPr="00322E26">
        <w:rPr>
          <w:rFonts w:ascii="Times New Roman" w:hAnsi="Times New Roman"/>
          <w:sz w:val="28"/>
          <w:szCs w:val="28"/>
        </w:rPr>
        <w:t xml:space="preserve"> </w:t>
      </w:r>
      <w:r w:rsidRPr="00322E26">
        <w:rPr>
          <w:rFonts w:ascii="Times New Roman" w:hAnsi="Times New Roman"/>
          <w:sz w:val="28"/>
          <w:szCs w:val="28"/>
        </w:rPr>
        <w:t>получателей поддержки, полученн</w:t>
      </w:r>
      <w:r w:rsidR="00CE52D9" w:rsidRPr="00322E26">
        <w:rPr>
          <w:rFonts w:ascii="Times New Roman" w:hAnsi="Times New Roman"/>
          <w:sz w:val="28"/>
          <w:szCs w:val="28"/>
        </w:rPr>
        <w:t>ая</w:t>
      </w:r>
      <w:r w:rsidRPr="00322E26">
        <w:rPr>
          <w:rFonts w:ascii="Times New Roman" w:hAnsi="Times New Roman"/>
          <w:sz w:val="28"/>
          <w:szCs w:val="28"/>
        </w:rPr>
        <w:t xml:space="preserve"> посредством использования соответствующих порталов Федеральной налоговой службы России и скачивания документов; </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информация</w:t>
      </w:r>
      <w:r w:rsidR="00CE52D9" w:rsidRPr="00322E26">
        <w:rPr>
          <w:rFonts w:ascii="Times New Roman" w:hAnsi="Times New Roman"/>
          <w:sz w:val="28"/>
          <w:szCs w:val="28"/>
        </w:rPr>
        <w:t>,</w:t>
      </w:r>
      <w:r w:rsidRPr="00322E26">
        <w:rPr>
          <w:rFonts w:ascii="Times New Roman" w:hAnsi="Times New Roman"/>
          <w:sz w:val="28"/>
          <w:szCs w:val="28"/>
        </w:rPr>
        <w:t xml:space="preserve"> представленная получателями субсидий (участниками отбора) из Инспекции Федеральной налоговой службы России о наличии или отсутствии неисполненной обязанности в отношении каждого получателя субсидии и платежных документов о погашении задолженности (в случае, если она имелась)</w:t>
      </w:r>
      <w:r w:rsidR="00CE52D9" w:rsidRPr="00322E26">
        <w:rPr>
          <w:rFonts w:ascii="Times New Roman" w:hAnsi="Times New Roman"/>
          <w:sz w:val="28"/>
          <w:szCs w:val="28"/>
        </w:rPr>
        <w:t>, сформированная не позднее 3 рабочих дней до даты подачи заявки на участие в отборе</w:t>
      </w:r>
      <w:r w:rsidRPr="00322E26">
        <w:rPr>
          <w:rFonts w:ascii="Times New Roman" w:hAnsi="Times New Roman"/>
          <w:sz w:val="28"/>
          <w:szCs w:val="28"/>
        </w:rPr>
        <w:t xml:space="preserve">; </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информация из Инспекции Федеральной налоговой службы России об отсутствии в реестре дисквалифицированных лиц сведений о запрашиваемом лице;</w:t>
      </w:r>
    </w:p>
    <w:p w:rsidR="00604D79" w:rsidRPr="00322E26" w:rsidRDefault="00604D79" w:rsidP="00322E26">
      <w:pPr>
        <w:autoSpaceDE w:val="0"/>
        <w:autoSpaceDN w:val="0"/>
        <w:adjustRightInd w:val="0"/>
        <w:spacing w:after="0" w:line="240" w:lineRule="auto"/>
        <w:ind w:firstLine="709"/>
        <w:jc w:val="both"/>
        <w:rPr>
          <w:rFonts w:ascii="Times New Roman" w:hAnsi="Times New Roman"/>
          <w:sz w:val="28"/>
          <w:szCs w:val="28"/>
        </w:rPr>
      </w:pPr>
      <w:proofErr w:type="gramStart"/>
      <w:r w:rsidRPr="00322E26">
        <w:rPr>
          <w:rFonts w:ascii="Times New Roman" w:hAnsi="Times New Roman"/>
          <w:sz w:val="28"/>
          <w:szCs w:val="28"/>
        </w:rPr>
        <w:t>информация</w:t>
      </w:r>
      <w:proofErr w:type="gramEnd"/>
      <w:r w:rsidRPr="00322E26">
        <w:rPr>
          <w:rFonts w:ascii="Times New Roman" w:hAnsi="Times New Roman"/>
          <w:sz w:val="28"/>
          <w:szCs w:val="28"/>
        </w:rPr>
        <w:t xml:space="preserve"> задекларированная субъектом МСП, </w:t>
      </w:r>
      <w:proofErr w:type="spellStart"/>
      <w:r w:rsidRPr="00322E26">
        <w:rPr>
          <w:rFonts w:ascii="Times New Roman" w:hAnsi="Times New Roman"/>
          <w:sz w:val="28"/>
          <w:szCs w:val="28"/>
        </w:rPr>
        <w:t>самозанятым</w:t>
      </w:r>
      <w:proofErr w:type="spellEnd"/>
      <w:r w:rsidRPr="00322E26">
        <w:rPr>
          <w:rFonts w:ascii="Times New Roman" w:hAnsi="Times New Roman"/>
          <w:sz w:val="28"/>
          <w:szCs w:val="28"/>
        </w:rPr>
        <w:t xml:space="preserve"> в предложении (заявке) на участие в отборе, данные с порталов Федеральной налоговой службы России, а также иная общедоступная информация из государственных информационных систем.</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13</w:t>
      </w:r>
      <w:r w:rsidRPr="00322E26">
        <w:rPr>
          <w:rFonts w:ascii="Times New Roman" w:hAnsi="Times New Roman"/>
          <w:sz w:val="28"/>
          <w:szCs w:val="28"/>
        </w:rPr>
        <w:t>. Требования, предъявляемые к форме и содержанию предложения (заявки) и прилагаемых документов:</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должны соответствовать формам, установленным приложениями к настоящему Порядку;</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заверены подписью руководителя или иного уполномоченного лица (с приложением документов, подтверждающих его полномочия, в соответствии с гражданским законодательством Российской Федерации);</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proofErr w:type="gramStart"/>
      <w:r w:rsidRPr="00322E26">
        <w:rPr>
          <w:rFonts w:ascii="Times New Roman" w:hAnsi="Times New Roman"/>
          <w:sz w:val="28"/>
          <w:szCs w:val="28"/>
        </w:rPr>
        <w:t>сброшюрованы</w:t>
      </w:r>
      <w:proofErr w:type="gramEnd"/>
      <w:r w:rsidRPr="00322E26">
        <w:rPr>
          <w:rFonts w:ascii="Times New Roman" w:hAnsi="Times New Roman"/>
          <w:sz w:val="28"/>
          <w:szCs w:val="28"/>
        </w:rPr>
        <w:t xml:space="preserve"> (или прошиты), пронумерованы и скреплены печатью (при наличии).</w:t>
      </w:r>
    </w:p>
    <w:p w:rsidR="00CE52D9" w:rsidRPr="00322E26" w:rsidRDefault="00CE52D9"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Все расходы, связанные с подготовкой и представлением предложения (заявки) и документов главному распорядителю бюджетных средств, несет участник отбора.</w:t>
      </w:r>
    </w:p>
    <w:p w:rsidR="00DD0A7B" w:rsidRPr="00322E26" w:rsidRDefault="00DD0A7B"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14</w:t>
      </w:r>
      <w:r w:rsidRPr="00322E26">
        <w:rPr>
          <w:rFonts w:ascii="Times New Roman" w:hAnsi="Times New Roman"/>
          <w:sz w:val="28"/>
          <w:szCs w:val="28"/>
        </w:rPr>
        <w:t>. Основания для отказа получателю субсидии в предоставлении субсидии:</w:t>
      </w:r>
    </w:p>
    <w:p w:rsidR="00DD0A7B" w:rsidRPr="00322E26" w:rsidRDefault="00DD0A7B"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14</w:t>
      </w:r>
      <w:r w:rsidRPr="00322E26">
        <w:rPr>
          <w:rFonts w:ascii="Times New Roman" w:hAnsi="Times New Roman"/>
          <w:sz w:val="28"/>
          <w:szCs w:val="28"/>
        </w:rPr>
        <w:t xml:space="preserve">.1. </w:t>
      </w:r>
      <w:r w:rsidR="00F57EF2" w:rsidRPr="00322E26">
        <w:rPr>
          <w:rFonts w:ascii="Times New Roman" w:hAnsi="Times New Roman"/>
          <w:sz w:val="28"/>
          <w:szCs w:val="28"/>
        </w:rPr>
        <w:t>несоответствие получателя субсидии требованиям, установленным настоящ</w:t>
      </w:r>
      <w:r w:rsidR="006238E3" w:rsidRPr="00322E26">
        <w:rPr>
          <w:rFonts w:ascii="Times New Roman" w:hAnsi="Times New Roman"/>
          <w:sz w:val="28"/>
          <w:szCs w:val="28"/>
        </w:rPr>
        <w:t>им</w:t>
      </w:r>
      <w:r w:rsidR="00F57EF2" w:rsidRPr="00322E26">
        <w:rPr>
          <w:rFonts w:ascii="Times New Roman" w:hAnsi="Times New Roman"/>
          <w:sz w:val="28"/>
          <w:szCs w:val="28"/>
        </w:rPr>
        <w:t xml:space="preserve"> Порядк</w:t>
      </w:r>
      <w:r w:rsidR="006238E3" w:rsidRPr="00322E26">
        <w:rPr>
          <w:rFonts w:ascii="Times New Roman" w:hAnsi="Times New Roman"/>
          <w:sz w:val="28"/>
          <w:szCs w:val="28"/>
        </w:rPr>
        <w:t>ом</w:t>
      </w:r>
      <w:r w:rsidR="00F57EF2" w:rsidRPr="00322E26">
        <w:rPr>
          <w:rFonts w:ascii="Times New Roman" w:hAnsi="Times New Roman"/>
          <w:sz w:val="28"/>
          <w:szCs w:val="28"/>
        </w:rPr>
        <w:t>;</w:t>
      </w:r>
    </w:p>
    <w:p w:rsidR="00DD0A7B" w:rsidRPr="00322E26" w:rsidRDefault="00DD0A7B"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14</w:t>
      </w:r>
      <w:r w:rsidRPr="00322E26">
        <w:rPr>
          <w:rFonts w:ascii="Times New Roman" w:hAnsi="Times New Roman"/>
          <w:sz w:val="28"/>
          <w:szCs w:val="28"/>
        </w:rPr>
        <w:t>.2. установление факта недостоверности представленной получателем субсидии информации;</w:t>
      </w:r>
    </w:p>
    <w:p w:rsidR="00DD0A7B" w:rsidRPr="00322E26" w:rsidRDefault="007F117D"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2.</w:t>
      </w:r>
      <w:r w:rsidR="002E2672" w:rsidRPr="00322E26">
        <w:rPr>
          <w:rFonts w:ascii="Times New Roman" w:eastAsia="Calibri" w:hAnsi="Times New Roman" w:cs="Times New Roman"/>
          <w:sz w:val="28"/>
          <w:szCs w:val="28"/>
          <w:lang w:eastAsia="en-US"/>
        </w:rPr>
        <w:t>14</w:t>
      </w:r>
      <w:r w:rsidRPr="00322E26">
        <w:rPr>
          <w:rFonts w:ascii="Times New Roman" w:eastAsia="Calibri" w:hAnsi="Times New Roman" w:cs="Times New Roman"/>
          <w:sz w:val="28"/>
          <w:szCs w:val="28"/>
          <w:lang w:eastAsia="en-US"/>
        </w:rPr>
        <w:t xml:space="preserve">.3. </w:t>
      </w:r>
      <w:r w:rsidR="00F57EF2" w:rsidRPr="00322E26">
        <w:rPr>
          <w:rFonts w:ascii="Times New Roman" w:hAnsi="Times New Roman" w:cs="Times New Roman"/>
          <w:sz w:val="28"/>
          <w:szCs w:val="28"/>
        </w:rPr>
        <w:t>несоответствие представленных получателем субсидии документов требованиям, установленным настоящ</w:t>
      </w:r>
      <w:r w:rsidR="006238E3" w:rsidRPr="00322E26">
        <w:rPr>
          <w:rFonts w:ascii="Times New Roman" w:hAnsi="Times New Roman" w:cs="Times New Roman"/>
          <w:sz w:val="28"/>
          <w:szCs w:val="28"/>
        </w:rPr>
        <w:t>им</w:t>
      </w:r>
      <w:r w:rsidR="00F57EF2" w:rsidRPr="00322E26">
        <w:rPr>
          <w:rFonts w:ascii="Times New Roman" w:hAnsi="Times New Roman" w:cs="Times New Roman"/>
          <w:sz w:val="28"/>
          <w:szCs w:val="28"/>
        </w:rPr>
        <w:t xml:space="preserve"> Порядк</w:t>
      </w:r>
      <w:r w:rsidR="006238E3" w:rsidRPr="00322E26">
        <w:rPr>
          <w:rFonts w:ascii="Times New Roman" w:hAnsi="Times New Roman" w:cs="Times New Roman"/>
          <w:sz w:val="28"/>
          <w:szCs w:val="28"/>
        </w:rPr>
        <w:t>ом</w:t>
      </w:r>
      <w:r w:rsidR="00F57EF2" w:rsidRPr="00322E26">
        <w:rPr>
          <w:rFonts w:ascii="Times New Roman" w:hAnsi="Times New Roman" w:cs="Times New Roman"/>
          <w:sz w:val="28"/>
          <w:szCs w:val="28"/>
        </w:rPr>
        <w:t>, или непредставление (представление не в полном объеме) указанных документов;</w:t>
      </w:r>
    </w:p>
    <w:p w:rsidR="00DD0A7B" w:rsidRPr="00322E26" w:rsidRDefault="007F117D"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2.</w:t>
      </w:r>
      <w:r w:rsidR="002E2672" w:rsidRPr="00322E26">
        <w:rPr>
          <w:rFonts w:ascii="Times New Roman" w:eastAsia="Calibri" w:hAnsi="Times New Roman" w:cs="Times New Roman"/>
          <w:sz w:val="28"/>
          <w:szCs w:val="28"/>
          <w:lang w:eastAsia="en-US"/>
        </w:rPr>
        <w:t>14</w:t>
      </w:r>
      <w:r w:rsidRPr="00322E26">
        <w:rPr>
          <w:rFonts w:ascii="Times New Roman" w:eastAsia="Calibri" w:hAnsi="Times New Roman" w:cs="Times New Roman"/>
          <w:sz w:val="28"/>
          <w:szCs w:val="28"/>
          <w:lang w:eastAsia="en-US"/>
        </w:rPr>
        <w:t xml:space="preserve">.4. </w:t>
      </w:r>
      <w:r w:rsidR="00DD0A7B" w:rsidRPr="00322E26">
        <w:rPr>
          <w:rFonts w:ascii="Times New Roman" w:eastAsia="Calibri" w:hAnsi="Times New Roman" w:cs="Times New Roman"/>
          <w:sz w:val="28"/>
          <w:szCs w:val="28"/>
          <w:lang w:eastAsia="en-US"/>
        </w:rPr>
        <w:t>несоответствие представленного предложения (заявки) и прилагаемых документов формам, согласно приложени</w:t>
      </w:r>
      <w:r w:rsidRPr="00322E26">
        <w:rPr>
          <w:rFonts w:ascii="Times New Roman" w:eastAsia="Calibri" w:hAnsi="Times New Roman" w:cs="Times New Roman"/>
          <w:sz w:val="28"/>
          <w:szCs w:val="28"/>
          <w:lang w:eastAsia="en-US"/>
        </w:rPr>
        <w:t>ям к настоящему Порядку,</w:t>
      </w:r>
      <w:r w:rsidR="00DD0A7B" w:rsidRPr="00322E26">
        <w:rPr>
          <w:rFonts w:ascii="Times New Roman" w:eastAsia="Calibri" w:hAnsi="Times New Roman" w:cs="Times New Roman"/>
          <w:sz w:val="28"/>
          <w:szCs w:val="28"/>
          <w:lang w:eastAsia="en-US"/>
        </w:rPr>
        <w:t xml:space="preserve"> отсутствие согласия на публикацию (размещение) в информационно-телекоммуникационной сети «Интернет» информации, согласия на обработку персональных данных;</w:t>
      </w:r>
    </w:p>
    <w:p w:rsidR="00DD0A7B" w:rsidRPr="00322E26" w:rsidRDefault="007F117D"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2.</w:t>
      </w:r>
      <w:r w:rsidR="002E2672" w:rsidRPr="00322E26">
        <w:rPr>
          <w:rFonts w:ascii="Times New Roman" w:eastAsia="Calibri" w:hAnsi="Times New Roman" w:cs="Times New Roman"/>
          <w:sz w:val="28"/>
          <w:szCs w:val="28"/>
          <w:lang w:eastAsia="en-US"/>
        </w:rPr>
        <w:t>14</w:t>
      </w:r>
      <w:r w:rsidRPr="00322E26">
        <w:rPr>
          <w:rFonts w:ascii="Times New Roman" w:eastAsia="Calibri" w:hAnsi="Times New Roman" w:cs="Times New Roman"/>
          <w:sz w:val="28"/>
          <w:szCs w:val="28"/>
          <w:lang w:eastAsia="en-US"/>
        </w:rPr>
        <w:t xml:space="preserve">.5. </w:t>
      </w:r>
      <w:r w:rsidR="00DD0A7B" w:rsidRPr="00322E26">
        <w:rPr>
          <w:rFonts w:ascii="Times New Roman" w:eastAsia="Calibri" w:hAnsi="Times New Roman" w:cs="Times New Roman"/>
          <w:sz w:val="28"/>
          <w:szCs w:val="28"/>
          <w:lang w:eastAsia="en-US"/>
        </w:rPr>
        <w:t>уклонение получателя субсидии от заключения Соглашения в сроки, установленные настоящ</w:t>
      </w:r>
      <w:r w:rsidR="006238E3" w:rsidRPr="00322E26">
        <w:rPr>
          <w:rFonts w:ascii="Times New Roman" w:eastAsia="Calibri" w:hAnsi="Times New Roman" w:cs="Times New Roman"/>
          <w:sz w:val="28"/>
          <w:szCs w:val="28"/>
          <w:lang w:eastAsia="en-US"/>
        </w:rPr>
        <w:t>им</w:t>
      </w:r>
      <w:r w:rsidR="00DD0A7B" w:rsidRPr="00322E26">
        <w:rPr>
          <w:rFonts w:ascii="Times New Roman" w:eastAsia="Calibri" w:hAnsi="Times New Roman" w:cs="Times New Roman"/>
          <w:sz w:val="28"/>
          <w:szCs w:val="28"/>
          <w:lang w:eastAsia="en-US"/>
        </w:rPr>
        <w:t xml:space="preserve"> Порядк</w:t>
      </w:r>
      <w:r w:rsidR="006238E3" w:rsidRPr="00322E26">
        <w:rPr>
          <w:rFonts w:ascii="Times New Roman" w:eastAsia="Calibri" w:hAnsi="Times New Roman" w:cs="Times New Roman"/>
          <w:sz w:val="28"/>
          <w:szCs w:val="28"/>
          <w:lang w:eastAsia="en-US"/>
        </w:rPr>
        <w:t>ом</w:t>
      </w:r>
      <w:r w:rsidR="00DD0A7B" w:rsidRPr="00322E26">
        <w:rPr>
          <w:rFonts w:ascii="Times New Roman" w:eastAsia="Calibri" w:hAnsi="Times New Roman" w:cs="Times New Roman"/>
          <w:sz w:val="28"/>
          <w:szCs w:val="28"/>
          <w:lang w:eastAsia="en-US"/>
        </w:rPr>
        <w:t>.</w:t>
      </w:r>
    </w:p>
    <w:p w:rsidR="00604D79" w:rsidRPr="00322E26" w:rsidRDefault="007F117D"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2.</w:t>
      </w:r>
      <w:r w:rsidR="002E2672" w:rsidRPr="00322E26">
        <w:rPr>
          <w:rFonts w:ascii="Times New Roman" w:hAnsi="Times New Roman"/>
          <w:sz w:val="28"/>
          <w:szCs w:val="28"/>
        </w:rPr>
        <w:t>14</w:t>
      </w:r>
      <w:r w:rsidRPr="00322E26">
        <w:rPr>
          <w:rFonts w:ascii="Times New Roman" w:hAnsi="Times New Roman"/>
          <w:sz w:val="28"/>
          <w:szCs w:val="28"/>
        </w:rPr>
        <w:t xml:space="preserve">.6. </w:t>
      </w:r>
      <w:r w:rsidR="00DD0A7B" w:rsidRPr="00322E26">
        <w:rPr>
          <w:rFonts w:ascii="Times New Roman" w:hAnsi="Times New Roman"/>
          <w:sz w:val="28"/>
          <w:szCs w:val="28"/>
        </w:rPr>
        <w:t>отсутствие лимитов бюджетных обязательств на предоставление субсидии в рамках М</w:t>
      </w:r>
      <w:r w:rsidRPr="00322E26">
        <w:rPr>
          <w:rFonts w:ascii="Times New Roman" w:hAnsi="Times New Roman"/>
          <w:sz w:val="28"/>
          <w:szCs w:val="28"/>
        </w:rPr>
        <w:t>униципальной программы.</w:t>
      </w:r>
    </w:p>
    <w:p w:rsidR="0092588F" w:rsidRDefault="0092588F" w:rsidP="00322E26">
      <w:pPr>
        <w:pStyle w:val="a7"/>
        <w:spacing w:before="0" w:beforeAutospacing="0" w:after="0" w:afterAutospacing="0"/>
        <w:ind w:firstLine="709"/>
        <w:jc w:val="both"/>
        <w:rPr>
          <w:rFonts w:eastAsia="Calibri"/>
          <w:sz w:val="28"/>
          <w:szCs w:val="28"/>
          <w:lang w:eastAsia="en-US"/>
        </w:rPr>
      </w:pPr>
      <w:bookmarkStart w:id="2" w:name="P187"/>
      <w:bookmarkEnd w:id="2"/>
      <w:r w:rsidRPr="00322E26">
        <w:rPr>
          <w:rFonts w:eastAsia="Calibri"/>
          <w:sz w:val="28"/>
          <w:szCs w:val="28"/>
          <w:lang w:eastAsia="en-US"/>
        </w:rPr>
        <w:t>2.</w:t>
      </w:r>
      <w:r w:rsidR="002E2672" w:rsidRPr="00322E26">
        <w:rPr>
          <w:rFonts w:eastAsia="Calibri"/>
          <w:sz w:val="28"/>
          <w:szCs w:val="28"/>
          <w:lang w:eastAsia="en-US"/>
        </w:rPr>
        <w:t>15</w:t>
      </w:r>
      <w:r w:rsidRPr="00322E26">
        <w:rPr>
          <w:rFonts w:eastAsia="Calibri"/>
          <w:sz w:val="28"/>
          <w:szCs w:val="28"/>
          <w:lang w:eastAsia="en-US"/>
        </w:rPr>
        <w:t xml:space="preserve">. </w:t>
      </w:r>
      <w:proofErr w:type="gramStart"/>
      <w:r w:rsidR="00C269BE" w:rsidRPr="00322E26">
        <w:rPr>
          <w:rFonts w:eastAsia="Calibri"/>
          <w:sz w:val="28"/>
          <w:szCs w:val="28"/>
          <w:lang w:eastAsia="en-US"/>
        </w:rPr>
        <w:t xml:space="preserve">Размер субсидии, предоставляемой в пределах предусмотренных бюджетных ассигнований на соответствующий финансовый год и плановый период в соответствии с решением Думы Чайковского городского округа о бюджете Чайковского городского округа и в зависимости от направлений, указанных в </w:t>
      </w:r>
      <w:hyperlink w:anchor="P66" w:tooltip="1.3.1. Настоящий Порядок предусматривает предоставление субсидий на:">
        <w:r w:rsidR="00C269BE" w:rsidRPr="00322E26">
          <w:rPr>
            <w:rFonts w:eastAsia="Calibri"/>
            <w:sz w:val="28"/>
            <w:szCs w:val="28"/>
            <w:lang w:eastAsia="en-US"/>
          </w:rPr>
          <w:t>пункт</w:t>
        </w:r>
        <w:r w:rsidR="002A244F" w:rsidRPr="00322E26">
          <w:rPr>
            <w:rFonts w:eastAsia="Calibri"/>
            <w:sz w:val="28"/>
            <w:szCs w:val="28"/>
            <w:lang w:eastAsia="en-US"/>
          </w:rPr>
          <w:t>ах</w:t>
        </w:r>
        <w:r w:rsidR="00C269BE" w:rsidRPr="00322E26">
          <w:rPr>
            <w:rFonts w:eastAsia="Calibri"/>
            <w:sz w:val="28"/>
            <w:szCs w:val="28"/>
            <w:lang w:eastAsia="en-US"/>
          </w:rPr>
          <w:t xml:space="preserve"> 1.3.</w:t>
        </w:r>
      </w:hyperlink>
      <w:r w:rsidR="002A244F" w:rsidRPr="00322E26">
        <w:rPr>
          <w:rFonts w:eastAsia="Calibri"/>
          <w:sz w:val="28"/>
          <w:szCs w:val="28"/>
          <w:lang w:eastAsia="en-US"/>
        </w:rPr>
        <w:t>1. – 1.3.4.</w:t>
      </w:r>
      <w:r w:rsidR="007F117D" w:rsidRPr="00322E26">
        <w:rPr>
          <w:rFonts w:eastAsia="Calibri"/>
          <w:sz w:val="28"/>
          <w:szCs w:val="28"/>
          <w:lang w:eastAsia="en-US"/>
        </w:rPr>
        <w:t xml:space="preserve"> </w:t>
      </w:r>
      <w:r w:rsidR="00C269BE" w:rsidRPr="00322E26">
        <w:rPr>
          <w:rFonts w:eastAsia="Calibri"/>
          <w:sz w:val="28"/>
          <w:szCs w:val="28"/>
          <w:lang w:eastAsia="en-US"/>
        </w:rPr>
        <w:t xml:space="preserve">настоящего Порядка, </w:t>
      </w:r>
      <w:r w:rsidRPr="00322E26">
        <w:rPr>
          <w:rFonts w:eastAsia="Calibri"/>
          <w:sz w:val="28"/>
          <w:szCs w:val="28"/>
          <w:lang w:eastAsia="en-US"/>
        </w:rPr>
        <w:t>составляет</w:t>
      </w:r>
      <w:r w:rsidR="00C269BE" w:rsidRPr="00322E26">
        <w:rPr>
          <w:rFonts w:eastAsia="Calibri"/>
          <w:sz w:val="28"/>
          <w:szCs w:val="28"/>
          <w:lang w:eastAsia="en-US"/>
        </w:rPr>
        <w:t xml:space="preserve"> </w:t>
      </w:r>
      <w:r w:rsidR="007F117D" w:rsidRPr="00322E26">
        <w:rPr>
          <w:rFonts w:eastAsia="Calibri"/>
          <w:sz w:val="28"/>
          <w:szCs w:val="28"/>
          <w:lang w:eastAsia="en-US"/>
        </w:rPr>
        <w:t>не более</w:t>
      </w:r>
      <w:r w:rsidRPr="00322E26">
        <w:rPr>
          <w:rFonts w:eastAsia="Calibri"/>
          <w:sz w:val="28"/>
          <w:szCs w:val="28"/>
          <w:lang w:eastAsia="en-US"/>
        </w:rPr>
        <w:t xml:space="preserve"> 50 процентов от фактически произведенных затрат получателем субсидии (без учета НДС), но не более </w:t>
      </w:r>
      <w:r w:rsidR="006A3951" w:rsidRPr="00322E26">
        <w:rPr>
          <w:rFonts w:eastAsia="Calibri"/>
          <w:sz w:val="28"/>
          <w:szCs w:val="28"/>
          <w:lang w:eastAsia="en-US"/>
        </w:rPr>
        <w:t>2</w:t>
      </w:r>
      <w:r w:rsidRPr="00322E26">
        <w:rPr>
          <w:rFonts w:eastAsia="Calibri"/>
          <w:sz w:val="28"/>
          <w:szCs w:val="28"/>
          <w:lang w:eastAsia="en-US"/>
        </w:rPr>
        <w:t>5</w:t>
      </w:r>
      <w:r w:rsidR="002A244F" w:rsidRPr="00322E26">
        <w:rPr>
          <w:rFonts w:eastAsia="Calibri"/>
          <w:sz w:val="28"/>
          <w:szCs w:val="28"/>
          <w:lang w:eastAsia="en-US"/>
        </w:rPr>
        <w:t>0 000</w:t>
      </w:r>
      <w:proofErr w:type="gramEnd"/>
      <w:r w:rsidR="002A244F" w:rsidRPr="00322E26">
        <w:rPr>
          <w:rFonts w:eastAsia="Calibri"/>
          <w:sz w:val="28"/>
          <w:szCs w:val="28"/>
          <w:lang w:eastAsia="en-US"/>
        </w:rPr>
        <w:t xml:space="preserve"> </w:t>
      </w:r>
      <w:r w:rsidR="006238E3" w:rsidRPr="00322E26">
        <w:rPr>
          <w:rFonts w:eastAsia="Calibri"/>
          <w:sz w:val="28"/>
          <w:szCs w:val="28"/>
          <w:lang w:eastAsia="en-US"/>
        </w:rPr>
        <w:t>(</w:t>
      </w:r>
      <w:r w:rsidR="006A3951" w:rsidRPr="00322E26">
        <w:rPr>
          <w:rFonts w:eastAsia="Calibri"/>
          <w:sz w:val="28"/>
          <w:szCs w:val="28"/>
          <w:lang w:eastAsia="en-US"/>
        </w:rPr>
        <w:t>двести</w:t>
      </w:r>
      <w:r w:rsidR="006238E3" w:rsidRPr="00322E26">
        <w:rPr>
          <w:rFonts w:eastAsia="Calibri"/>
          <w:sz w:val="28"/>
          <w:szCs w:val="28"/>
          <w:lang w:eastAsia="en-US"/>
        </w:rPr>
        <w:t xml:space="preserve"> пять</w:t>
      </w:r>
      <w:r w:rsidR="002A244F" w:rsidRPr="00322E26">
        <w:rPr>
          <w:rFonts w:eastAsia="Calibri"/>
          <w:sz w:val="28"/>
          <w:szCs w:val="28"/>
          <w:lang w:eastAsia="en-US"/>
        </w:rPr>
        <w:t>десят тысяч)</w:t>
      </w:r>
      <w:r w:rsidRPr="00322E26">
        <w:rPr>
          <w:rFonts w:eastAsia="Calibri"/>
          <w:sz w:val="28"/>
          <w:szCs w:val="28"/>
          <w:lang w:eastAsia="en-US"/>
        </w:rPr>
        <w:t xml:space="preserve"> рублей на одного получателя</w:t>
      </w:r>
      <w:r w:rsidR="007F117D" w:rsidRPr="00322E26">
        <w:rPr>
          <w:rFonts w:eastAsia="Calibri"/>
          <w:sz w:val="28"/>
          <w:szCs w:val="28"/>
          <w:lang w:eastAsia="en-US"/>
        </w:rPr>
        <w:t xml:space="preserve"> субсидии, </w:t>
      </w:r>
      <w:r w:rsidR="00C269BE" w:rsidRPr="00322E26">
        <w:rPr>
          <w:rFonts w:eastAsia="Calibri"/>
          <w:sz w:val="28"/>
          <w:szCs w:val="28"/>
          <w:lang w:eastAsia="en-US"/>
        </w:rPr>
        <w:t>являющегося субъектом МСП</w:t>
      </w:r>
      <w:r w:rsidR="006A3951" w:rsidRPr="00322E26">
        <w:rPr>
          <w:rFonts w:eastAsia="Calibri"/>
          <w:sz w:val="28"/>
          <w:szCs w:val="28"/>
          <w:lang w:eastAsia="en-US"/>
        </w:rPr>
        <w:t>, не более 200 000 (двести</w:t>
      </w:r>
      <w:r w:rsidR="006A3951">
        <w:rPr>
          <w:rFonts w:eastAsia="Calibri"/>
          <w:sz w:val="28"/>
          <w:szCs w:val="28"/>
          <w:lang w:eastAsia="en-US"/>
        </w:rPr>
        <w:t xml:space="preserve"> тысяч)</w:t>
      </w:r>
      <w:r w:rsidR="006A3951" w:rsidRPr="0092588F">
        <w:rPr>
          <w:rFonts w:eastAsia="Calibri"/>
          <w:sz w:val="28"/>
          <w:szCs w:val="28"/>
          <w:lang w:eastAsia="en-US"/>
        </w:rPr>
        <w:t xml:space="preserve"> рублей на одного получателя</w:t>
      </w:r>
      <w:r w:rsidR="006A3951">
        <w:rPr>
          <w:rFonts w:eastAsia="Calibri"/>
          <w:sz w:val="28"/>
          <w:szCs w:val="28"/>
          <w:lang w:eastAsia="en-US"/>
        </w:rPr>
        <w:t xml:space="preserve"> субсидии  по</w:t>
      </w:r>
      <w:r w:rsidR="006A3951" w:rsidRPr="00C269BE">
        <w:rPr>
          <w:rFonts w:eastAsia="Calibri"/>
          <w:sz w:val="28"/>
          <w:szCs w:val="28"/>
          <w:lang w:eastAsia="en-US"/>
        </w:rPr>
        <w:t xml:space="preserve"> </w:t>
      </w:r>
      <w:r w:rsidR="006A3951">
        <w:rPr>
          <w:rFonts w:eastAsia="Calibri"/>
          <w:sz w:val="28"/>
          <w:szCs w:val="28"/>
          <w:lang w:eastAsia="en-US"/>
        </w:rPr>
        <w:t>направлению,</w:t>
      </w:r>
      <w:r w:rsidR="006A3951" w:rsidRPr="00C269BE">
        <w:rPr>
          <w:rFonts w:eastAsia="Calibri"/>
          <w:sz w:val="28"/>
          <w:szCs w:val="28"/>
          <w:lang w:eastAsia="en-US"/>
        </w:rPr>
        <w:t xml:space="preserve"> указанн</w:t>
      </w:r>
      <w:r w:rsidR="006A3951">
        <w:rPr>
          <w:rFonts w:eastAsia="Calibri"/>
          <w:sz w:val="28"/>
          <w:szCs w:val="28"/>
          <w:lang w:eastAsia="en-US"/>
        </w:rPr>
        <w:t>ому</w:t>
      </w:r>
      <w:r w:rsidR="006A3951" w:rsidRPr="00C269BE">
        <w:rPr>
          <w:rFonts w:eastAsia="Calibri"/>
          <w:sz w:val="28"/>
          <w:szCs w:val="28"/>
          <w:lang w:eastAsia="en-US"/>
        </w:rPr>
        <w:t xml:space="preserve"> в </w:t>
      </w:r>
      <w:hyperlink w:anchor="P66" w:tooltip="1.3.1. Настоящий Порядок предусматривает предоставление субсидий на:">
        <w:r w:rsidR="006A3951" w:rsidRPr="00C269BE">
          <w:rPr>
            <w:rFonts w:eastAsia="Calibri"/>
            <w:sz w:val="28"/>
            <w:szCs w:val="28"/>
            <w:lang w:eastAsia="en-US"/>
          </w:rPr>
          <w:t>пункт</w:t>
        </w:r>
      </w:hyperlink>
      <w:r w:rsidR="006A3951">
        <w:rPr>
          <w:rFonts w:eastAsia="Calibri"/>
          <w:sz w:val="28"/>
          <w:szCs w:val="28"/>
          <w:lang w:eastAsia="en-US"/>
        </w:rPr>
        <w:t>е 1.3.3.</w:t>
      </w:r>
      <w:r w:rsidR="006A3951" w:rsidRPr="00C269BE">
        <w:rPr>
          <w:rFonts w:eastAsia="Calibri"/>
          <w:sz w:val="28"/>
          <w:szCs w:val="28"/>
          <w:lang w:eastAsia="en-US"/>
        </w:rPr>
        <w:t xml:space="preserve"> настоящего Порядка</w:t>
      </w:r>
      <w:r w:rsidR="00C269BE">
        <w:rPr>
          <w:rFonts w:eastAsia="Calibri"/>
          <w:sz w:val="28"/>
          <w:szCs w:val="28"/>
          <w:lang w:eastAsia="en-US"/>
        </w:rPr>
        <w:t xml:space="preserve"> и </w:t>
      </w:r>
      <w:r w:rsidR="00A50A9E">
        <w:rPr>
          <w:rFonts w:eastAsia="Calibri"/>
          <w:sz w:val="28"/>
          <w:szCs w:val="28"/>
          <w:lang w:eastAsia="en-US"/>
        </w:rPr>
        <w:t xml:space="preserve">не более 100 000 (сто тысяч) рублей </w:t>
      </w:r>
      <w:r w:rsidR="00A50A9E" w:rsidRPr="0092588F">
        <w:rPr>
          <w:rFonts w:eastAsia="Calibri"/>
          <w:sz w:val="28"/>
          <w:szCs w:val="28"/>
          <w:lang w:eastAsia="en-US"/>
        </w:rPr>
        <w:t>на одного получателя</w:t>
      </w:r>
      <w:r w:rsidR="00A50A9E">
        <w:rPr>
          <w:rFonts w:eastAsia="Calibri"/>
          <w:sz w:val="28"/>
          <w:szCs w:val="28"/>
          <w:lang w:eastAsia="en-US"/>
        </w:rPr>
        <w:t xml:space="preserve"> субсидии,</w:t>
      </w:r>
      <w:r w:rsidR="00A50A9E" w:rsidRPr="0092588F">
        <w:rPr>
          <w:rFonts w:eastAsia="Calibri"/>
          <w:sz w:val="28"/>
          <w:szCs w:val="28"/>
          <w:lang w:eastAsia="en-US"/>
        </w:rPr>
        <w:t xml:space="preserve"> </w:t>
      </w:r>
      <w:r w:rsidR="00A50A9E">
        <w:rPr>
          <w:rFonts w:eastAsia="Calibri"/>
          <w:sz w:val="28"/>
          <w:szCs w:val="28"/>
          <w:lang w:eastAsia="en-US"/>
        </w:rPr>
        <w:t xml:space="preserve">являющегося </w:t>
      </w:r>
      <w:proofErr w:type="spellStart"/>
      <w:r w:rsidR="00A50A9E">
        <w:rPr>
          <w:rFonts w:eastAsia="Calibri"/>
          <w:sz w:val="28"/>
          <w:szCs w:val="28"/>
          <w:lang w:eastAsia="en-US"/>
        </w:rPr>
        <w:t>самозанятым</w:t>
      </w:r>
      <w:proofErr w:type="spellEnd"/>
      <w:r w:rsidRPr="0092588F">
        <w:rPr>
          <w:rFonts w:eastAsia="Calibri"/>
          <w:sz w:val="28"/>
          <w:szCs w:val="28"/>
          <w:lang w:eastAsia="en-US"/>
        </w:rPr>
        <w:t>.</w:t>
      </w:r>
    </w:p>
    <w:p w:rsidR="002845DD" w:rsidRPr="0092588F" w:rsidRDefault="002845DD" w:rsidP="002845DD">
      <w:pPr>
        <w:pStyle w:val="a7"/>
        <w:spacing w:before="0" w:beforeAutospacing="0" w:after="0" w:afterAutospacing="0"/>
        <w:ind w:firstLine="451"/>
        <w:jc w:val="both"/>
        <w:rPr>
          <w:rFonts w:eastAsia="Calibri"/>
          <w:sz w:val="28"/>
          <w:szCs w:val="28"/>
          <w:lang w:eastAsia="en-US"/>
        </w:rPr>
      </w:pPr>
      <w:r w:rsidRPr="0092588F">
        <w:rPr>
          <w:rFonts w:eastAsia="Calibri"/>
          <w:sz w:val="28"/>
          <w:szCs w:val="28"/>
          <w:lang w:eastAsia="en-US"/>
        </w:rPr>
        <w:t xml:space="preserve">Расчет размера субсидии осуществляется по формуле: </w:t>
      </w:r>
    </w:p>
    <w:p w:rsidR="002845DD" w:rsidRPr="0092588F" w:rsidRDefault="002845DD" w:rsidP="002845DD">
      <w:pPr>
        <w:pStyle w:val="a7"/>
        <w:spacing w:before="0" w:beforeAutospacing="0" w:after="0" w:afterAutospacing="0"/>
        <w:jc w:val="center"/>
        <w:rPr>
          <w:rFonts w:eastAsia="Calibri"/>
          <w:sz w:val="28"/>
          <w:szCs w:val="28"/>
          <w:lang w:eastAsia="en-US"/>
        </w:rPr>
      </w:pPr>
      <w:r>
        <w:rPr>
          <w:rFonts w:eastAsia="Calibri"/>
          <w:sz w:val="28"/>
          <w:szCs w:val="28"/>
          <w:lang w:eastAsia="en-US"/>
        </w:rPr>
        <w:t xml:space="preserve">С = </w:t>
      </w:r>
      <w:proofErr w:type="gramStart"/>
      <w:r>
        <w:rPr>
          <w:rFonts w:eastAsia="Calibri"/>
          <w:sz w:val="28"/>
          <w:szCs w:val="28"/>
          <w:lang w:eastAsia="en-US"/>
        </w:rPr>
        <w:t>З</w:t>
      </w:r>
      <w:proofErr w:type="gramEnd"/>
      <w:r>
        <w:rPr>
          <w:rFonts w:eastAsia="Calibri"/>
          <w:sz w:val="28"/>
          <w:szCs w:val="28"/>
          <w:lang w:eastAsia="en-US"/>
        </w:rPr>
        <w:t xml:space="preserve"> * 5</w:t>
      </w:r>
      <w:r w:rsidRPr="0092588F">
        <w:rPr>
          <w:rFonts w:eastAsia="Calibri"/>
          <w:sz w:val="28"/>
          <w:szCs w:val="28"/>
          <w:lang w:eastAsia="en-US"/>
        </w:rPr>
        <w:t xml:space="preserve">0 / 100, </w:t>
      </w:r>
    </w:p>
    <w:p w:rsidR="002845DD" w:rsidRPr="00322E26" w:rsidRDefault="002845DD"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 xml:space="preserve">где: </w:t>
      </w:r>
    </w:p>
    <w:p w:rsidR="002845DD" w:rsidRPr="00322E26" w:rsidRDefault="002845DD"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 xml:space="preserve">С - размер субсидии в целях возмещения части произведенных и документально подтвержденных затрат получателя субсидии; </w:t>
      </w:r>
    </w:p>
    <w:p w:rsidR="002845DD" w:rsidRPr="00322E26" w:rsidRDefault="002845DD" w:rsidP="00322E26">
      <w:pPr>
        <w:pStyle w:val="a7"/>
        <w:spacing w:before="0" w:beforeAutospacing="0" w:after="0" w:afterAutospacing="0"/>
        <w:ind w:firstLine="709"/>
        <w:jc w:val="both"/>
        <w:rPr>
          <w:rFonts w:eastAsia="Calibri"/>
          <w:sz w:val="28"/>
          <w:szCs w:val="28"/>
          <w:lang w:eastAsia="en-US"/>
        </w:rPr>
      </w:pPr>
      <w:proofErr w:type="gramStart"/>
      <w:r w:rsidRPr="00322E26">
        <w:rPr>
          <w:rFonts w:eastAsia="Calibri"/>
          <w:sz w:val="28"/>
          <w:szCs w:val="28"/>
          <w:lang w:eastAsia="en-US"/>
        </w:rPr>
        <w:t>З</w:t>
      </w:r>
      <w:proofErr w:type="gramEnd"/>
      <w:r w:rsidRPr="00322E26">
        <w:rPr>
          <w:rFonts w:eastAsia="Calibri"/>
          <w:sz w:val="28"/>
          <w:szCs w:val="28"/>
          <w:lang w:eastAsia="en-US"/>
        </w:rPr>
        <w:t xml:space="preserve"> - сумма произведенных и документально подтвержденных затрат получа</w:t>
      </w:r>
      <w:r w:rsidR="002A244F" w:rsidRPr="00322E26">
        <w:rPr>
          <w:rFonts w:eastAsia="Calibri"/>
          <w:sz w:val="28"/>
          <w:szCs w:val="28"/>
          <w:lang w:eastAsia="en-US"/>
        </w:rPr>
        <w:t>теля субсидии</w:t>
      </w:r>
      <w:r w:rsidRPr="00322E26">
        <w:rPr>
          <w:rFonts w:eastAsia="Calibri"/>
          <w:sz w:val="28"/>
          <w:szCs w:val="28"/>
          <w:lang w:eastAsia="en-US"/>
        </w:rPr>
        <w:t xml:space="preserve"> без учета НДС. </w:t>
      </w:r>
    </w:p>
    <w:p w:rsidR="00C269BE" w:rsidRPr="00322E26" w:rsidRDefault="00B65816"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2.</w:t>
      </w:r>
      <w:r w:rsidR="002E2672" w:rsidRPr="00322E26">
        <w:rPr>
          <w:rFonts w:eastAsia="Calibri"/>
          <w:sz w:val="28"/>
          <w:szCs w:val="28"/>
          <w:lang w:eastAsia="en-US"/>
        </w:rPr>
        <w:t>16</w:t>
      </w:r>
      <w:r w:rsidRPr="00322E26">
        <w:rPr>
          <w:rFonts w:eastAsia="Calibri"/>
          <w:sz w:val="28"/>
          <w:szCs w:val="28"/>
          <w:lang w:eastAsia="en-US"/>
        </w:rPr>
        <w:t xml:space="preserve">. </w:t>
      </w:r>
      <w:proofErr w:type="gramStart"/>
      <w:r w:rsidR="00C269BE" w:rsidRPr="00322E26">
        <w:rPr>
          <w:rFonts w:eastAsia="Calibri"/>
          <w:sz w:val="28"/>
          <w:szCs w:val="28"/>
          <w:lang w:eastAsia="en-US"/>
        </w:rPr>
        <w:t xml:space="preserve">Размер субсидии, предоставляемой в пределах предусмотренных бюджетных ассигнований на соответствующий финансовый год и плановый период в соответствии с решением Думы Чайковского городского округа о бюджете Чайковского городского округа по направлению, указанному в </w:t>
      </w:r>
      <w:hyperlink w:anchor="P66" w:tooltip="1.3.1. Настоящий Порядок предусматривает предоставление субсидий на:">
        <w:r w:rsidR="00C269BE" w:rsidRPr="00322E26">
          <w:rPr>
            <w:rFonts w:eastAsia="Calibri"/>
            <w:sz w:val="28"/>
            <w:szCs w:val="28"/>
            <w:lang w:eastAsia="en-US"/>
          </w:rPr>
          <w:t>пункт</w:t>
        </w:r>
      </w:hyperlink>
      <w:r w:rsidR="006238E3" w:rsidRPr="00322E26">
        <w:rPr>
          <w:rFonts w:eastAsia="Calibri"/>
          <w:sz w:val="28"/>
          <w:szCs w:val="28"/>
          <w:lang w:eastAsia="en-US"/>
        </w:rPr>
        <w:t>е</w:t>
      </w:r>
      <w:r w:rsidR="00C269BE" w:rsidRPr="00322E26">
        <w:rPr>
          <w:rFonts w:eastAsia="Calibri"/>
          <w:sz w:val="28"/>
          <w:szCs w:val="28"/>
          <w:lang w:eastAsia="en-US"/>
        </w:rPr>
        <w:t xml:space="preserve"> 1.3.5. настоящего Порядка, составляет </w:t>
      </w:r>
      <w:r w:rsidR="002A244F" w:rsidRPr="00322E26">
        <w:rPr>
          <w:rFonts w:eastAsia="Calibri"/>
          <w:sz w:val="28"/>
          <w:szCs w:val="28"/>
          <w:lang w:eastAsia="en-US"/>
        </w:rPr>
        <w:t>не более</w:t>
      </w:r>
      <w:r w:rsidRPr="00322E26">
        <w:rPr>
          <w:rFonts w:eastAsia="Calibri"/>
          <w:sz w:val="28"/>
          <w:szCs w:val="28"/>
          <w:lang w:eastAsia="en-US"/>
        </w:rPr>
        <w:t xml:space="preserve"> 8</w:t>
      </w:r>
      <w:r w:rsidR="00C269BE" w:rsidRPr="00322E26">
        <w:rPr>
          <w:rFonts w:eastAsia="Calibri"/>
          <w:sz w:val="28"/>
          <w:szCs w:val="28"/>
          <w:lang w:eastAsia="en-US"/>
        </w:rPr>
        <w:t>0 процентов от фактически произведенных затрат получате</w:t>
      </w:r>
      <w:r w:rsidR="002A244F" w:rsidRPr="00322E26">
        <w:rPr>
          <w:rFonts w:eastAsia="Calibri"/>
          <w:sz w:val="28"/>
          <w:szCs w:val="28"/>
          <w:lang w:eastAsia="en-US"/>
        </w:rPr>
        <w:t>лем субсидии</w:t>
      </w:r>
      <w:r w:rsidR="00C269BE" w:rsidRPr="00322E26">
        <w:rPr>
          <w:rFonts w:eastAsia="Calibri"/>
          <w:sz w:val="28"/>
          <w:szCs w:val="28"/>
          <w:lang w:eastAsia="en-US"/>
        </w:rPr>
        <w:t xml:space="preserve"> (без учета НДС), но не более </w:t>
      </w:r>
      <w:r w:rsidR="002A244F" w:rsidRPr="00322E26">
        <w:rPr>
          <w:rFonts w:eastAsia="Calibri"/>
          <w:sz w:val="28"/>
          <w:szCs w:val="28"/>
          <w:lang w:eastAsia="en-US"/>
        </w:rPr>
        <w:t>47 500</w:t>
      </w:r>
      <w:r w:rsidR="00C269BE" w:rsidRPr="00322E26">
        <w:rPr>
          <w:rFonts w:eastAsia="Calibri"/>
          <w:sz w:val="28"/>
          <w:szCs w:val="28"/>
          <w:lang w:eastAsia="en-US"/>
        </w:rPr>
        <w:t xml:space="preserve"> </w:t>
      </w:r>
      <w:r w:rsidR="002A244F" w:rsidRPr="00322E26">
        <w:rPr>
          <w:rFonts w:eastAsia="Calibri"/>
          <w:sz w:val="28"/>
          <w:szCs w:val="28"/>
          <w:lang w:eastAsia="en-US"/>
        </w:rPr>
        <w:t>(сорок семь тысяч пятьсот</w:t>
      </w:r>
      <w:proofErr w:type="gramEnd"/>
      <w:r w:rsidR="002A244F" w:rsidRPr="00322E26">
        <w:rPr>
          <w:rFonts w:eastAsia="Calibri"/>
          <w:sz w:val="28"/>
          <w:szCs w:val="28"/>
          <w:lang w:eastAsia="en-US"/>
        </w:rPr>
        <w:t>)</w:t>
      </w:r>
      <w:r w:rsidR="00C269BE" w:rsidRPr="00322E26">
        <w:rPr>
          <w:rFonts w:eastAsia="Calibri"/>
          <w:sz w:val="28"/>
          <w:szCs w:val="28"/>
          <w:lang w:eastAsia="en-US"/>
        </w:rPr>
        <w:t xml:space="preserve"> рублей на одного получателя</w:t>
      </w:r>
      <w:r w:rsidR="002A244F" w:rsidRPr="00322E26">
        <w:rPr>
          <w:rFonts w:eastAsia="Calibri"/>
          <w:sz w:val="28"/>
          <w:szCs w:val="28"/>
          <w:lang w:eastAsia="en-US"/>
        </w:rPr>
        <w:t xml:space="preserve"> субсидии</w:t>
      </w:r>
      <w:r w:rsidR="00C269BE" w:rsidRPr="00322E26">
        <w:rPr>
          <w:rFonts w:eastAsia="Calibri"/>
          <w:sz w:val="28"/>
          <w:szCs w:val="28"/>
          <w:lang w:eastAsia="en-US"/>
        </w:rPr>
        <w:t>.</w:t>
      </w:r>
    </w:p>
    <w:p w:rsidR="00B65816" w:rsidRPr="00322E26" w:rsidRDefault="00B65816"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 xml:space="preserve">Расчет размера субсидии осуществляется по формуле: </w:t>
      </w:r>
    </w:p>
    <w:p w:rsidR="00B65816" w:rsidRPr="0092588F" w:rsidRDefault="00B65816" w:rsidP="00B65816">
      <w:pPr>
        <w:pStyle w:val="a7"/>
        <w:spacing w:before="0" w:beforeAutospacing="0" w:after="0" w:afterAutospacing="0"/>
        <w:jc w:val="center"/>
        <w:rPr>
          <w:rFonts w:eastAsia="Calibri"/>
          <w:sz w:val="28"/>
          <w:szCs w:val="28"/>
          <w:lang w:eastAsia="en-US"/>
        </w:rPr>
      </w:pPr>
      <w:r>
        <w:rPr>
          <w:rFonts w:eastAsia="Calibri"/>
          <w:sz w:val="28"/>
          <w:szCs w:val="28"/>
          <w:lang w:eastAsia="en-US"/>
        </w:rPr>
        <w:t xml:space="preserve">С = </w:t>
      </w:r>
      <w:proofErr w:type="gramStart"/>
      <w:r>
        <w:rPr>
          <w:rFonts w:eastAsia="Calibri"/>
          <w:sz w:val="28"/>
          <w:szCs w:val="28"/>
          <w:lang w:eastAsia="en-US"/>
        </w:rPr>
        <w:t>З</w:t>
      </w:r>
      <w:proofErr w:type="gramEnd"/>
      <w:r>
        <w:rPr>
          <w:rFonts w:eastAsia="Calibri"/>
          <w:sz w:val="28"/>
          <w:szCs w:val="28"/>
          <w:lang w:eastAsia="en-US"/>
        </w:rPr>
        <w:t xml:space="preserve"> * 8</w:t>
      </w:r>
      <w:r w:rsidRPr="0092588F">
        <w:rPr>
          <w:rFonts w:eastAsia="Calibri"/>
          <w:sz w:val="28"/>
          <w:szCs w:val="28"/>
          <w:lang w:eastAsia="en-US"/>
        </w:rPr>
        <w:t xml:space="preserve">0 / 100, </w:t>
      </w:r>
    </w:p>
    <w:p w:rsidR="00B65816" w:rsidRPr="0092588F" w:rsidRDefault="00B65816" w:rsidP="00322E26">
      <w:pPr>
        <w:pStyle w:val="a7"/>
        <w:spacing w:before="0" w:beforeAutospacing="0" w:after="0" w:afterAutospacing="0"/>
        <w:ind w:firstLine="709"/>
        <w:jc w:val="both"/>
        <w:rPr>
          <w:rFonts w:eastAsia="Calibri"/>
          <w:sz w:val="28"/>
          <w:szCs w:val="28"/>
          <w:lang w:eastAsia="en-US"/>
        </w:rPr>
      </w:pPr>
      <w:r w:rsidRPr="0092588F">
        <w:rPr>
          <w:rFonts w:eastAsia="Calibri"/>
          <w:sz w:val="28"/>
          <w:szCs w:val="28"/>
          <w:lang w:eastAsia="en-US"/>
        </w:rPr>
        <w:t xml:space="preserve">где: </w:t>
      </w:r>
    </w:p>
    <w:p w:rsidR="00B65816" w:rsidRPr="0092588F" w:rsidRDefault="00B65816" w:rsidP="00322E26">
      <w:pPr>
        <w:pStyle w:val="a7"/>
        <w:spacing w:before="0" w:beforeAutospacing="0" w:after="0" w:afterAutospacing="0"/>
        <w:ind w:firstLine="709"/>
        <w:jc w:val="both"/>
        <w:rPr>
          <w:rFonts w:eastAsia="Calibri"/>
          <w:sz w:val="28"/>
          <w:szCs w:val="28"/>
          <w:lang w:eastAsia="en-US"/>
        </w:rPr>
      </w:pPr>
      <w:r w:rsidRPr="0092588F">
        <w:rPr>
          <w:rFonts w:eastAsia="Calibri"/>
          <w:sz w:val="28"/>
          <w:szCs w:val="28"/>
          <w:lang w:eastAsia="en-US"/>
        </w:rPr>
        <w:t xml:space="preserve">С - размер субсидии в целях возмещения части произведенных и документально подтвержденных затрат </w:t>
      </w:r>
      <w:r>
        <w:rPr>
          <w:rFonts w:eastAsia="Calibri"/>
          <w:sz w:val="28"/>
          <w:szCs w:val="28"/>
          <w:lang w:eastAsia="en-US"/>
        </w:rPr>
        <w:t>получа</w:t>
      </w:r>
      <w:r w:rsidR="002A244F">
        <w:rPr>
          <w:rFonts w:eastAsia="Calibri"/>
          <w:sz w:val="28"/>
          <w:szCs w:val="28"/>
          <w:lang w:eastAsia="en-US"/>
        </w:rPr>
        <w:t>теля субсидии</w:t>
      </w:r>
      <w:r w:rsidRPr="0092588F">
        <w:rPr>
          <w:rFonts w:eastAsia="Calibri"/>
          <w:sz w:val="28"/>
          <w:szCs w:val="28"/>
          <w:lang w:eastAsia="en-US"/>
        </w:rPr>
        <w:t xml:space="preserve">; </w:t>
      </w:r>
    </w:p>
    <w:p w:rsidR="00A25964" w:rsidRDefault="00B65816" w:rsidP="00322E26">
      <w:pPr>
        <w:pStyle w:val="a7"/>
        <w:spacing w:before="0" w:beforeAutospacing="0" w:after="0" w:afterAutospacing="0"/>
        <w:ind w:firstLine="709"/>
        <w:jc w:val="both"/>
        <w:rPr>
          <w:rFonts w:eastAsia="Calibri"/>
          <w:sz w:val="28"/>
          <w:szCs w:val="28"/>
          <w:lang w:eastAsia="en-US"/>
        </w:rPr>
      </w:pPr>
      <w:proofErr w:type="gramStart"/>
      <w:r w:rsidRPr="0092588F">
        <w:rPr>
          <w:rFonts w:eastAsia="Calibri"/>
          <w:sz w:val="28"/>
          <w:szCs w:val="28"/>
          <w:lang w:eastAsia="en-US"/>
        </w:rPr>
        <w:t>З</w:t>
      </w:r>
      <w:proofErr w:type="gramEnd"/>
      <w:r w:rsidRPr="0092588F">
        <w:rPr>
          <w:rFonts w:eastAsia="Calibri"/>
          <w:sz w:val="28"/>
          <w:szCs w:val="28"/>
          <w:lang w:eastAsia="en-US"/>
        </w:rPr>
        <w:t xml:space="preserve"> - сумма произведенных и документально подтвержденных затрат </w:t>
      </w:r>
      <w:r>
        <w:rPr>
          <w:rFonts w:eastAsia="Calibri"/>
          <w:sz w:val="28"/>
          <w:szCs w:val="28"/>
          <w:lang w:eastAsia="en-US"/>
        </w:rPr>
        <w:t>получа</w:t>
      </w:r>
      <w:r w:rsidR="002A244F">
        <w:rPr>
          <w:rFonts w:eastAsia="Calibri"/>
          <w:sz w:val="28"/>
          <w:szCs w:val="28"/>
          <w:lang w:eastAsia="en-US"/>
        </w:rPr>
        <w:t>теля субсидии</w:t>
      </w:r>
      <w:r w:rsidRPr="0092588F">
        <w:rPr>
          <w:rFonts w:eastAsia="Calibri"/>
          <w:sz w:val="28"/>
          <w:szCs w:val="28"/>
          <w:lang w:eastAsia="en-US"/>
        </w:rPr>
        <w:t xml:space="preserve"> без учета НДС.</w:t>
      </w:r>
    </w:p>
    <w:p w:rsidR="00A25964" w:rsidRPr="00A25964" w:rsidRDefault="00A25964" w:rsidP="00322E26">
      <w:pPr>
        <w:pStyle w:val="ConsPlusNormal"/>
        <w:ind w:firstLine="709"/>
        <w:jc w:val="both"/>
        <w:rPr>
          <w:rFonts w:ascii="Times New Roman" w:eastAsia="Calibri" w:hAnsi="Times New Roman" w:cs="Times New Roman"/>
          <w:sz w:val="28"/>
          <w:szCs w:val="28"/>
          <w:lang w:eastAsia="en-US"/>
        </w:rPr>
      </w:pPr>
      <w:r w:rsidRPr="002A244F">
        <w:rPr>
          <w:rFonts w:ascii="Times New Roman" w:eastAsia="Calibri" w:hAnsi="Times New Roman" w:cs="Times New Roman"/>
          <w:sz w:val="28"/>
          <w:szCs w:val="28"/>
          <w:lang w:eastAsia="en-US"/>
        </w:rPr>
        <w:t>2.</w:t>
      </w:r>
      <w:r w:rsidR="002E2672">
        <w:rPr>
          <w:rFonts w:ascii="Times New Roman" w:eastAsia="Calibri" w:hAnsi="Times New Roman" w:cs="Times New Roman"/>
          <w:sz w:val="28"/>
          <w:szCs w:val="28"/>
          <w:lang w:eastAsia="en-US"/>
        </w:rPr>
        <w:t>17</w:t>
      </w:r>
      <w:r w:rsidRPr="002A244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roofErr w:type="gramStart"/>
      <w:r w:rsidRPr="00A25964">
        <w:rPr>
          <w:rFonts w:ascii="Times New Roman" w:eastAsia="Calibri" w:hAnsi="Times New Roman" w:cs="Times New Roman"/>
          <w:sz w:val="28"/>
          <w:szCs w:val="28"/>
          <w:lang w:eastAsia="en-US"/>
        </w:rPr>
        <w:t>В случае</w:t>
      </w:r>
      <w:r w:rsidR="002A244F">
        <w:rPr>
          <w:rFonts w:ascii="Times New Roman" w:eastAsia="Calibri" w:hAnsi="Times New Roman" w:cs="Times New Roman"/>
          <w:sz w:val="28"/>
          <w:szCs w:val="28"/>
          <w:lang w:eastAsia="en-US"/>
        </w:rPr>
        <w:t xml:space="preserve">, </w:t>
      </w:r>
      <w:r w:rsidRPr="00A25964">
        <w:rPr>
          <w:rFonts w:ascii="Times New Roman" w:eastAsia="Calibri" w:hAnsi="Times New Roman" w:cs="Times New Roman"/>
          <w:sz w:val="28"/>
          <w:szCs w:val="28"/>
          <w:lang w:eastAsia="en-US"/>
        </w:rPr>
        <w:t>если объем прин</w:t>
      </w:r>
      <w:r>
        <w:rPr>
          <w:rFonts w:ascii="Times New Roman" w:eastAsia="Calibri" w:hAnsi="Times New Roman" w:cs="Times New Roman"/>
          <w:sz w:val="28"/>
          <w:szCs w:val="28"/>
          <w:lang w:eastAsia="en-US"/>
        </w:rPr>
        <w:t>ятых к субсидированию в рамках о</w:t>
      </w:r>
      <w:r w:rsidRPr="00A25964">
        <w:rPr>
          <w:rFonts w:ascii="Times New Roman" w:eastAsia="Calibri" w:hAnsi="Times New Roman" w:cs="Times New Roman"/>
          <w:sz w:val="28"/>
          <w:szCs w:val="28"/>
          <w:lang w:eastAsia="en-US"/>
        </w:rPr>
        <w:t>тбора затрат по всем предложе</w:t>
      </w:r>
      <w:r w:rsidR="002A244F">
        <w:rPr>
          <w:rFonts w:ascii="Times New Roman" w:eastAsia="Calibri" w:hAnsi="Times New Roman" w:cs="Times New Roman"/>
          <w:sz w:val="28"/>
          <w:szCs w:val="28"/>
          <w:lang w:eastAsia="en-US"/>
        </w:rPr>
        <w:t>ниям (заявкам) получателей субсидий</w:t>
      </w:r>
      <w:r w:rsidRPr="00A25964">
        <w:rPr>
          <w:rFonts w:ascii="Times New Roman" w:eastAsia="Calibri" w:hAnsi="Times New Roman" w:cs="Times New Roman"/>
          <w:sz w:val="28"/>
          <w:szCs w:val="28"/>
          <w:lang w:eastAsia="en-US"/>
        </w:rPr>
        <w:t xml:space="preserve"> превышает остаток лимитов бюджетных ассигнований, предусмотренных на предоставление субсидии в бюджете Чайковского городского округа на соответствующий финансовый год, Комиссия вправе определить </w:t>
      </w:r>
      <w:r w:rsidR="002A244F" w:rsidRPr="00A25964">
        <w:rPr>
          <w:rFonts w:ascii="Times New Roman" w:eastAsia="Calibri" w:hAnsi="Times New Roman" w:cs="Times New Roman"/>
          <w:sz w:val="28"/>
          <w:szCs w:val="28"/>
          <w:lang w:eastAsia="en-US"/>
        </w:rPr>
        <w:t xml:space="preserve">размер субсидии </w:t>
      </w:r>
      <w:r w:rsidRPr="00A25964">
        <w:rPr>
          <w:rFonts w:ascii="Times New Roman" w:eastAsia="Calibri" w:hAnsi="Times New Roman" w:cs="Times New Roman"/>
          <w:sz w:val="28"/>
          <w:szCs w:val="28"/>
          <w:lang w:eastAsia="en-US"/>
        </w:rPr>
        <w:t xml:space="preserve">пропорционально затратам каждого получателя субсидии в общем объеме затрат, принятых к субсидированию, но не более </w:t>
      </w:r>
      <w:r w:rsidR="00194A7C">
        <w:rPr>
          <w:rFonts w:ascii="Times New Roman" w:eastAsia="Calibri" w:hAnsi="Times New Roman" w:cs="Times New Roman"/>
          <w:sz w:val="28"/>
          <w:szCs w:val="28"/>
          <w:lang w:eastAsia="en-US"/>
        </w:rPr>
        <w:t>2</w:t>
      </w:r>
      <w:r w:rsidRPr="00A25964">
        <w:rPr>
          <w:rFonts w:ascii="Times New Roman" w:eastAsia="Calibri" w:hAnsi="Times New Roman" w:cs="Times New Roman"/>
          <w:sz w:val="28"/>
          <w:szCs w:val="28"/>
          <w:lang w:eastAsia="en-US"/>
        </w:rPr>
        <w:t>50</w:t>
      </w:r>
      <w:r w:rsidR="006238E3">
        <w:rPr>
          <w:rFonts w:ascii="Times New Roman" w:eastAsia="Calibri" w:hAnsi="Times New Roman" w:cs="Times New Roman"/>
          <w:sz w:val="28"/>
          <w:szCs w:val="28"/>
          <w:lang w:eastAsia="en-US"/>
        </w:rPr>
        <w:t xml:space="preserve"> </w:t>
      </w:r>
      <w:r w:rsidRPr="00A25964">
        <w:rPr>
          <w:rFonts w:ascii="Times New Roman" w:eastAsia="Calibri" w:hAnsi="Times New Roman" w:cs="Times New Roman"/>
          <w:sz w:val="28"/>
          <w:szCs w:val="28"/>
          <w:lang w:eastAsia="en-US"/>
        </w:rPr>
        <w:t xml:space="preserve">000 </w:t>
      </w:r>
      <w:r w:rsidR="00194A7C">
        <w:rPr>
          <w:rFonts w:ascii="Times New Roman" w:eastAsia="Calibri" w:hAnsi="Times New Roman" w:cs="Times New Roman"/>
          <w:sz w:val="28"/>
          <w:szCs w:val="28"/>
          <w:lang w:eastAsia="en-US"/>
        </w:rPr>
        <w:t xml:space="preserve">(Двести </w:t>
      </w:r>
      <w:r w:rsidR="002A244F">
        <w:rPr>
          <w:rFonts w:ascii="Times New Roman" w:eastAsia="Calibri" w:hAnsi="Times New Roman" w:cs="Times New Roman"/>
          <w:sz w:val="28"/>
          <w:szCs w:val="28"/>
          <w:lang w:eastAsia="en-US"/>
        </w:rPr>
        <w:t>пятьдесят тысяч</w:t>
      </w:r>
      <w:proofErr w:type="gramEnd"/>
      <w:r w:rsidR="002A244F">
        <w:rPr>
          <w:rFonts w:ascii="Times New Roman" w:eastAsia="Calibri" w:hAnsi="Times New Roman" w:cs="Times New Roman"/>
          <w:sz w:val="28"/>
          <w:szCs w:val="28"/>
          <w:lang w:eastAsia="en-US"/>
        </w:rPr>
        <w:t xml:space="preserve">) </w:t>
      </w:r>
      <w:r w:rsidRPr="00A25964">
        <w:rPr>
          <w:rFonts w:ascii="Times New Roman" w:eastAsia="Calibri" w:hAnsi="Times New Roman" w:cs="Times New Roman"/>
          <w:sz w:val="28"/>
          <w:szCs w:val="28"/>
          <w:lang w:eastAsia="en-US"/>
        </w:rPr>
        <w:t xml:space="preserve">рублей для одного субъекта </w:t>
      </w:r>
      <w:r>
        <w:rPr>
          <w:rFonts w:ascii="Times New Roman" w:eastAsia="Calibri" w:hAnsi="Times New Roman" w:cs="Times New Roman"/>
          <w:sz w:val="28"/>
          <w:szCs w:val="28"/>
          <w:lang w:eastAsia="en-US"/>
        </w:rPr>
        <w:t>МСП</w:t>
      </w:r>
      <w:r w:rsidR="00A50A9E">
        <w:rPr>
          <w:rFonts w:ascii="Times New Roman" w:eastAsia="Calibri" w:hAnsi="Times New Roman" w:cs="Times New Roman"/>
          <w:sz w:val="28"/>
          <w:szCs w:val="28"/>
          <w:lang w:eastAsia="en-US"/>
        </w:rPr>
        <w:t xml:space="preserve">, </w:t>
      </w:r>
      <w:r w:rsidR="00A50A9E" w:rsidRPr="00A50A9E">
        <w:rPr>
          <w:rFonts w:ascii="Times New Roman" w:eastAsia="Calibri" w:hAnsi="Times New Roman" w:cs="Times New Roman"/>
          <w:sz w:val="28"/>
          <w:szCs w:val="28"/>
          <w:lang w:eastAsia="en-US"/>
        </w:rPr>
        <w:t xml:space="preserve">не более 200 000 (двести тысяч) рублей на одного получателя субсидии  по направлению, указанному в </w:t>
      </w:r>
      <w:hyperlink w:anchor="P66" w:tooltip="1.3.1. Настоящий Порядок предусматривает предоставление субсидий на:">
        <w:r w:rsidR="00A50A9E" w:rsidRPr="00A50A9E">
          <w:rPr>
            <w:rFonts w:ascii="Times New Roman" w:eastAsia="Calibri" w:hAnsi="Times New Roman" w:cs="Times New Roman"/>
            <w:sz w:val="28"/>
            <w:szCs w:val="28"/>
            <w:lang w:eastAsia="en-US"/>
          </w:rPr>
          <w:t>пункт</w:t>
        </w:r>
      </w:hyperlink>
      <w:r w:rsidR="00A50A9E" w:rsidRPr="00A50A9E">
        <w:rPr>
          <w:rFonts w:ascii="Times New Roman" w:eastAsia="Calibri" w:hAnsi="Times New Roman" w:cs="Times New Roman"/>
          <w:sz w:val="28"/>
          <w:szCs w:val="28"/>
          <w:lang w:eastAsia="en-US"/>
        </w:rPr>
        <w:t>е 1.3.3.</w:t>
      </w:r>
      <w:r w:rsidR="00B96EF1">
        <w:rPr>
          <w:rFonts w:ascii="Times New Roman" w:eastAsia="Calibri" w:hAnsi="Times New Roman" w:cs="Times New Roman"/>
          <w:sz w:val="28"/>
          <w:szCs w:val="28"/>
          <w:lang w:eastAsia="en-US"/>
        </w:rPr>
        <w:t xml:space="preserve"> настоящего Порядка </w:t>
      </w:r>
      <w:r w:rsidRPr="00A25964">
        <w:rPr>
          <w:rFonts w:ascii="Times New Roman" w:eastAsia="Calibri" w:hAnsi="Times New Roman" w:cs="Times New Roman"/>
          <w:sz w:val="28"/>
          <w:szCs w:val="28"/>
          <w:lang w:eastAsia="en-US"/>
        </w:rPr>
        <w:t xml:space="preserve">и не более </w:t>
      </w:r>
      <w:r w:rsidR="00194A7C">
        <w:rPr>
          <w:rFonts w:ascii="Times New Roman" w:eastAsia="Calibri" w:hAnsi="Times New Roman" w:cs="Times New Roman"/>
          <w:sz w:val="28"/>
          <w:szCs w:val="28"/>
          <w:lang w:eastAsia="en-US"/>
        </w:rPr>
        <w:t>10</w:t>
      </w:r>
      <w:r w:rsidRPr="00A25964">
        <w:rPr>
          <w:rFonts w:ascii="Times New Roman" w:eastAsia="Calibri" w:hAnsi="Times New Roman" w:cs="Times New Roman"/>
          <w:sz w:val="28"/>
          <w:szCs w:val="28"/>
          <w:lang w:eastAsia="en-US"/>
        </w:rPr>
        <w:t>0</w:t>
      </w:r>
      <w:r w:rsidR="006238E3">
        <w:rPr>
          <w:rFonts w:ascii="Times New Roman" w:eastAsia="Calibri" w:hAnsi="Times New Roman" w:cs="Times New Roman"/>
          <w:sz w:val="28"/>
          <w:szCs w:val="28"/>
          <w:lang w:eastAsia="en-US"/>
        </w:rPr>
        <w:t xml:space="preserve"> </w:t>
      </w:r>
      <w:r w:rsidRPr="00A25964">
        <w:rPr>
          <w:rFonts w:ascii="Times New Roman" w:eastAsia="Calibri" w:hAnsi="Times New Roman" w:cs="Times New Roman"/>
          <w:sz w:val="28"/>
          <w:szCs w:val="28"/>
          <w:lang w:eastAsia="en-US"/>
        </w:rPr>
        <w:t xml:space="preserve">000 </w:t>
      </w:r>
      <w:r w:rsidR="002A244F">
        <w:rPr>
          <w:rFonts w:ascii="Times New Roman" w:eastAsia="Calibri" w:hAnsi="Times New Roman" w:cs="Times New Roman"/>
          <w:sz w:val="28"/>
          <w:szCs w:val="28"/>
          <w:lang w:eastAsia="en-US"/>
        </w:rPr>
        <w:t>(</w:t>
      </w:r>
      <w:r w:rsidR="00194A7C">
        <w:rPr>
          <w:rFonts w:ascii="Times New Roman" w:eastAsia="Calibri" w:hAnsi="Times New Roman" w:cs="Times New Roman"/>
          <w:sz w:val="28"/>
          <w:szCs w:val="28"/>
          <w:lang w:eastAsia="en-US"/>
        </w:rPr>
        <w:t>Сто</w:t>
      </w:r>
      <w:r w:rsidR="002A244F">
        <w:rPr>
          <w:rFonts w:ascii="Times New Roman" w:eastAsia="Calibri" w:hAnsi="Times New Roman" w:cs="Times New Roman"/>
          <w:sz w:val="28"/>
          <w:szCs w:val="28"/>
          <w:lang w:eastAsia="en-US"/>
        </w:rPr>
        <w:t xml:space="preserve"> тысяч) </w:t>
      </w:r>
      <w:r w:rsidRPr="00A25964">
        <w:rPr>
          <w:rFonts w:ascii="Times New Roman" w:eastAsia="Calibri" w:hAnsi="Times New Roman" w:cs="Times New Roman"/>
          <w:sz w:val="28"/>
          <w:szCs w:val="28"/>
          <w:lang w:eastAsia="en-US"/>
        </w:rPr>
        <w:t xml:space="preserve">рублей для одного </w:t>
      </w:r>
      <w:proofErr w:type="spellStart"/>
      <w:r w:rsidRPr="00A25964">
        <w:rPr>
          <w:rFonts w:ascii="Times New Roman" w:eastAsia="Calibri" w:hAnsi="Times New Roman" w:cs="Times New Roman"/>
          <w:sz w:val="28"/>
          <w:szCs w:val="28"/>
          <w:lang w:eastAsia="en-US"/>
        </w:rPr>
        <w:t>самозанятого</w:t>
      </w:r>
      <w:proofErr w:type="spellEnd"/>
      <w:r w:rsidRPr="00A25964">
        <w:rPr>
          <w:rFonts w:ascii="Times New Roman" w:eastAsia="Calibri" w:hAnsi="Times New Roman" w:cs="Times New Roman"/>
          <w:sz w:val="28"/>
          <w:szCs w:val="28"/>
          <w:lang w:eastAsia="en-US"/>
        </w:rPr>
        <w:t>.</w:t>
      </w:r>
    </w:p>
    <w:p w:rsidR="003A15D2" w:rsidRPr="006238E3" w:rsidRDefault="00A25964" w:rsidP="00322E26">
      <w:pPr>
        <w:pStyle w:val="ConsPlusNormal"/>
        <w:ind w:firstLine="709"/>
        <w:jc w:val="both"/>
        <w:rPr>
          <w:rFonts w:ascii="Times New Roman" w:eastAsia="Calibri" w:hAnsi="Times New Roman" w:cs="Times New Roman"/>
          <w:sz w:val="28"/>
          <w:szCs w:val="28"/>
          <w:lang w:eastAsia="en-US"/>
        </w:rPr>
      </w:pPr>
      <w:r w:rsidRPr="006238E3">
        <w:rPr>
          <w:rFonts w:ascii="Times New Roman" w:eastAsia="Calibri" w:hAnsi="Times New Roman" w:cs="Times New Roman"/>
          <w:sz w:val="28"/>
          <w:szCs w:val="28"/>
          <w:lang w:eastAsia="en-US"/>
        </w:rPr>
        <w:t xml:space="preserve">В случае если расчет размера субсидии </w:t>
      </w:r>
      <w:r w:rsidR="006238E3" w:rsidRPr="006238E3">
        <w:rPr>
          <w:rFonts w:ascii="Times New Roman" w:eastAsia="Calibri" w:hAnsi="Times New Roman" w:cs="Times New Roman"/>
          <w:sz w:val="28"/>
          <w:szCs w:val="28"/>
          <w:lang w:eastAsia="en-US"/>
        </w:rPr>
        <w:t>победителя отбора</w:t>
      </w:r>
      <w:r w:rsidRPr="006238E3">
        <w:rPr>
          <w:rFonts w:ascii="Times New Roman" w:eastAsia="Calibri" w:hAnsi="Times New Roman" w:cs="Times New Roman"/>
          <w:sz w:val="28"/>
          <w:szCs w:val="28"/>
          <w:lang w:eastAsia="en-US"/>
        </w:rPr>
        <w:t xml:space="preserve"> превышает остаток лимитов бюджетных ассигнований, предусмотренных на предоставление субсидии в бюджете Чайковского городского округа на соответствующий финансовый год, размер субсидии устанавливается в размере остатка лимитов бюджетных ассигнований, предусмотренных на предоставление субсидии в бюджете Чайковского городского округа на соответствующий финансовый год. Получатель субсидии направляет главному распорядителю бюджетных средств письменное согласие о предоставлении субсидии в размере такого остатка и скорректированное предложение (заявку) и документы с учетом предоставляемого размера субси</w:t>
      </w:r>
      <w:r w:rsidR="003A15D2" w:rsidRPr="006238E3">
        <w:rPr>
          <w:rFonts w:ascii="Times New Roman" w:eastAsia="Calibri" w:hAnsi="Times New Roman" w:cs="Times New Roman"/>
          <w:sz w:val="28"/>
          <w:szCs w:val="28"/>
          <w:lang w:eastAsia="en-US"/>
        </w:rPr>
        <w:t>дии.</w:t>
      </w:r>
    </w:p>
    <w:p w:rsidR="00522F55" w:rsidRDefault="00522F55" w:rsidP="00070995">
      <w:pPr>
        <w:pStyle w:val="ConsPlusNormal"/>
        <w:ind w:firstLine="540"/>
        <w:jc w:val="both"/>
        <w:rPr>
          <w:rFonts w:ascii="Times New Roman" w:eastAsia="Calibri" w:hAnsi="Times New Roman" w:cs="Times New Roman"/>
          <w:sz w:val="28"/>
          <w:szCs w:val="28"/>
          <w:lang w:eastAsia="en-US"/>
        </w:rPr>
      </w:pPr>
    </w:p>
    <w:p w:rsidR="00522F55" w:rsidRPr="00DE0FC2" w:rsidRDefault="00522F55" w:rsidP="00522F55">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w:t>
      </w:r>
      <w:r w:rsidRPr="00DE0FC2">
        <w:rPr>
          <w:rFonts w:ascii="Times New Roman" w:hAnsi="Times New Roman"/>
          <w:b/>
          <w:sz w:val="28"/>
          <w:szCs w:val="28"/>
        </w:rPr>
        <w:t>. Порядок проведения отбора</w:t>
      </w:r>
    </w:p>
    <w:p w:rsidR="00522F55" w:rsidRDefault="00522F55" w:rsidP="00522F55">
      <w:pPr>
        <w:pStyle w:val="ConsPlusNormal"/>
        <w:ind w:firstLine="540"/>
        <w:jc w:val="both"/>
      </w:pPr>
    </w:p>
    <w:p w:rsidR="004655F0" w:rsidRPr="00322E26" w:rsidRDefault="00522F55"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 xml:space="preserve">3.1. </w:t>
      </w:r>
      <w:r w:rsidR="004655F0" w:rsidRPr="00322E26">
        <w:rPr>
          <w:rFonts w:eastAsia="Calibri"/>
          <w:sz w:val="28"/>
          <w:szCs w:val="28"/>
          <w:lang w:eastAsia="en-US"/>
        </w:rPr>
        <w:t>Субсидия предоставляется на безвозмездной и безвозвратной основе</w:t>
      </w:r>
      <w:r w:rsidR="0070465D" w:rsidRPr="00322E26">
        <w:rPr>
          <w:rFonts w:eastAsia="Calibri"/>
          <w:sz w:val="28"/>
          <w:szCs w:val="28"/>
          <w:lang w:eastAsia="en-US"/>
        </w:rPr>
        <w:t xml:space="preserve"> </w:t>
      </w:r>
      <w:r w:rsidR="004655F0" w:rsidRPr="00322E26">
        <w:rPr>
          <w:rFonts w:eastAsia="Calibri"/>
          <w:sz w:val="28"/>
          <w:szCs w:val="28"/>
          <w:lang w:eastAsia="en-US"/>
        </w:rPr>
        <w:t xml:space="preserve">по результатам отбора </w:t>
      </w:r>
      <w:proofErr w:type="spellStart"/>
      <w:proofErr w:type="gramStart"/>
      <w:r w:rsidR="0070465D" w:rsidRPr="00322E26">
        <w:rPr>
          <w:rFonts w:eastAsia="Calibri"/>
          <w:sz w:val="28"/>
          <w:szCs w:val="28"/>
          <w:lang w:eastAsia="en-US"/>
        </w:rPr>
        <w:t>бизнес-проектов</w:t>
      </w:r>
      <w:proofErr w:type="spellEnd"/>
      <w:proofErr w:type="gramEnd"/>
      <w:r w:rsidR="0070465D" w:rsidRPr="00322E26">
        <w:rPr>
          <w:rFonts w:eastAsia="Calibri"/>
          <w:sz w:val="28"/>
          <w:szCs w:val="28"/>
          <w:lang w:eastAsia="en-US"/>
        </w:rPr>
        <w:t xml:space="preserve"> </w:t>
      </w:r>
      <w:r w:rsidR="0070465D" w:rsidRPr="00322E26">
        <w:rPr>
          <w:sz w:val="28"/>
          <w:szCs w:val="28"/>
        </w:rPr>
        <w:t xml:space="preserve">(инвестиционных проектов) субъектов МСП, </w:t>
      </w:r>
      <w:proofErr w:type="spellStart"/>
      <w:r w:rsidR="0070465D" w:rsidRPr="00322E26">
        <w:rPr>
          <w:sz w:val="28"/>
          <w:szCs w:val="28"/>
        </w:rPr>
        <w:t>самозанятых</w:t>
      </w:r>
      <w:proofErr w:type="spellEnd"/>
      <w:r w:rsidR="00BE25EB" w:rsidRPr="00322E26">
        <w:rPr>
          <w:sz w:val="28"/>
          <w:szCs w:val="28"/>
        </w:rPr>
        <w:t xml:space="preserve"> (далее - Отбор)</w:t>
      </w:r>
      <w:r w:rsidR="004655F0" w:rsidRPr="00322E26">
        <w:rPr>
          <w:rFonts w:eastAsia="Calibri"/>
          <w:sz w:val="28"/>
          <w:szCs w:val="28"/>
          <w:lang w:eastAsia="en-US"/>
        </w:rPr>
        <w:t>, способом проведения которого является запрос предложений</w:t>
      </w:r>
      <w:r w:rsidR="0070465D" w:rsidRPr="00322E26">
        <w:rPr>
          <w:rFonts w:eastAsia="Calibri"/>
          <w:sz w:val="28"/>
          <w:szCs w:val="28"/>
          <w:lang w:eastAsia="en-US"/>
        </w:rPr>
        <w:t xml:space="preserve"> (заявок)</w:t>
      </w:r>
      <w:r w:rsidR="004655F0" w:rsidRPr="00322E26">
        <w:rPr>
          <w:rFonts w:eastAsia="Calibri"/>
          <w:sz w:val="28"/>
          <w:szCs w:val="28"/>
          <w:lang w:eastAsia="en-US"/>
        </w:rPr>
        <w:t xml:space="preserve">, исходя из соответствия участников отбора </w:t>
      </w:r>
      <w:r w:rsidR="00977C8C" w:rsidRPr="00322E26">
        <w:rPr>
          <w:rFonts w:eastAsia="Calibri"/>
          <w:sz w:val="28"/>
          <w:szCs w:val="28"/>
          <w:lang w:eastAsia="en-US"/>
        </w:rPr>
        <w:t>условиям</w:t>
      </w:r>
      <w:r w:rsidR="0070465D" w:rsidRPr="00322E26">
        <w:rPr>
          <w:rFonts w:eastAsia="Calibri"/>
          <w:sz w:val="28"/>
          <w:szCs w:val="28"/>
          <w:lang w:eastAsia="en-US"/>
        </w:rPr>
        <w:t xml:space="preserve"> настоящего Порядка</w:t>
      </w:r>
      <w:r w:rsidR="004655F0" w:rsidRPr="00322E26">
        <w:rPr>
          <w:rFonts w:eastAsia="Calibri"/>
          <w:sz w:val="28"/>
          <w:szCs w:val="28"/>
          <w:lang w:eastAsia="en-US"/>
        </w:rPr>
        <w:t xml:space="preserve"> и очередности поступления </w:t>
      </w:r>
      <w:r w:rsidR="0070465D" w:rsidRPr="00322E26">
        <w:rPr>
          <w:rFonts w:eastAsia="Calibri"/>
          <w:sz w:val="28"/>
          <w:szCs w:val="28"/>
          <w:lang w:eastAsia="en-US"/>
        </w:rPr>
        <w:t>предложений (</w:t>
      </w:r>
      <w:r w:rsidR="004655F0" w:rsidRPr="00322E26">
        <w:rPr>
          <w:rFonts w:eastAsia="Calibri"/>
          <w:sz w:val="28"/>
          <w:szCs w:val="28"/>
          <w:lang w:eastAsia="en-US"/>
        </w:rPr>
        <w:t>заявок</w:t>
      </w:r>
      <w:r w:rsidR="0070465D" w:rsidRPr="00322E26">
        <w:rPr>
          <w:rFonts w:eastAsia="Calibri"/>
          <w:sz w:val="28"/>
          <w:szCs w:val="28"/>
          <w:lang w:eastAsia="en-US"/>
        </w:rPr>
        <w:t>)</w:t>
      </w:r>
      <w:r w:rsidR="00BE25EB" w:rsidRPr="00322E26">
        <w:rPr>
          <w:rFonts w:eastAsia="Calibri"/>
          <w:sz w:val="28"/>
          <w:szCs w:val="28"/>
          <w:lang w:eastAsia="en-US"/>
        </w:rPr>
        <w:t xml:space="preserve"> на участие в О</w:t>
      </w:r>
      <w:r w:rsidR="004655F0" w:rsidRPr="00322E26">
        <w:rPr>
          <w:rFonts w:eastAsia="Calibri"/>
          <w:sz w:val="28"/>
          <w:szCs w:val="28"/>
          <w:lang w:eastAsia="en-US"/>
        </w:rPr>
        <w:t xml:space="preserve">тборе. </w:t>
      </w:r>
    </w:p>
    <w:p w:rsidR="00977C8C" w:rsidRPr="00322E26" w:rsidRDefault="00522F55"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3.2. </w:t>
      </w:r>
      <w:proofErr w:type="gramStart"/>
      <w:r w:rsidR="00977C8C" w:rsidRPr="00322E26">
        <w:rPr>
          <w:rFonts w:ascii="Times New Roman" w:hAnsi="Times New Roman"/>
          <w:sz w:val="28"/>
          <w:szCs w:val="28"/>
        </w:rPr>
        <w:t xml:space="preserve">Объявление о проведении Отбора размещается на едином портале (в случае проведения Отбора в государственной информационной системе управления общественными финансами «Электронный бюджет» (далее - </w:t>
      </w:r>
      <w:r w:rsidR="00D111D4" w:rsidRPr="00322E26">
        <w:rPr>
          <w:rFonts w:ascii="Times New Roman" w:hAnsi="Times New Roman"/>
          <w:sz w:val="28"/>
          <w:szCs w:val="28"/>
        </w:rPr>
        <w:t>ГИИС</w:t>
      </w:r>
      <w:r w:rsidR="00977C8C" w:rsidRPr="00322E26">
        <w:rPr>
          <w:rFonts w:ascii="Times New Roman" w:hAnsi="Times New Roman"/>
          <w:sz w:val="28"/>
          <w:szCs w:val="28"/>
        </w:rPr>
        <w:t xml:space="preserve"> «Электронный бюджет»), а также в информационно-телекоммуникационной сети «Интернет» на официальном сайте администрации Чайковского городского округа по адресу:</w:t>
      </w:r>
      <w:proofErr w:type="gramEnd"/>
      <w:r w:rsidR="00671DE5" w:rsidRPr="00322E26">
        <w:rPr>
          <w:rFonts w:ascii="Times New Roman" w:hAnsi="Times New Roman"/>
          <w:sz w:val="28"/>
          <w:szCs w:val="28"/>
        </w:rPr>
        <w:t xml:space="preserve"> </w:t>
      </w:r>
      <w:proofErr w:type="spellStart"/>
      <w:r w:rsidR="00671DE5" w:rsidRPr="00322E26">
        <w:rPr>
          <w:rFonts w:ascii="Times New Roman" w:hAnsi="Times New Roman"/>
          <w:sz w:val="28"/>
          <w:szCs w:val="28"/>
        </w:rPr>
        <w:t>Чайковскийрайон</w:t>
      </w:r>
      <w:proofErr w:type="gramStart"/>
      <w:r w:rsidR="00671DE5" w:rsidRPr="00322E26">
        <w:rPr>
          <w:rFonts w:ascii="Times New Roman" w:hAnsi="Times New Roman"/>
          <w:sz w:val="28"/>
          <w:szCs w:val="28"/>
        </w:rPr>
        <w:t>.р</w:t>
      </w:r>
      <w:proofErr w:type="gramEnd"/>
      <w:r w:rsidR="00671DE5" w:rsidRPr="00322E26">
        <w:rPr>
          <w:rFonts w:ascii="Times New Roman" w:hAnsi="Times New Roman"/>
          <w:sz w:val="28"/>
          <w:szCs w:val="28"/>
        </w:rPr>
        <w:t>ф</w:t>
      </w:r>
      <w:proofErr w:type="spellEnd"/>
      <w:r w:rsidR="00671DE5" w:rsidRPr="00322E26">
        <w:rPr>
          <w:rFonts w:ascii="Times New Roman" w:hAnsi="Times New Roman"/>
          <w:sz w:val="28"/>
          <w:szCs w:val="28"/>
        </w:rPr>
        <w:t>/</w:t>
      </w:r>
      <w:proofErr w:type="spellStart"/>
      <w:r w:rsidR="00671DE5" w:rsidRPr="00322E26">
        <w:rPr>
          <w:rFonts w:ascii="Times New Roman" w:hAnsi="Times New Roman"/>
          <w:sz w:val="28"/>
          <w:szCs w:val="28"/>
        </w:rPr>
        <w:t>news</w:t>
      </w:r>
      <w:proofErr w:type="spellEnd"/>
      <w:r w:rsidR="00671DE5" w:rsidRPr="00322E26">
        <w:rPr>
          <w:rFonts w:ascii="Times New Roman" w:hAnsi="Times New Roman"/>
          <w:sz w:val="28"/>
          <w:szCs w:val="28"/>
        </w:rPr>
        <w:t>/</w:t>
      </w:r>
      <w:proofErr w:type="spellStart"/>
      <w:r w:rsidR="00671DE5" w:rsidRPr="00322E26">
        <w:rPr>
          <w:rFonts w:ascii="Times New Roman" w:hAnsi="Times New Roman"/>
          <w:sz w:val="28"/>
          <w:szCs w:val="28"/>
        </w:rPr>
        <w:t>predprinimatelstvo</w:t>
      </w:r>
      <w:proofErr w:type="spellEnd"/>
      <w:r w:rsidR="00671DE5" w:rsidRPr="00322E26">
        <w:rPr>
          <w:rFonts w:ascii="Times New Roman" w:hAnsi="Times New Roman"/>
          <w:sz w:val="28"/>
          <w:szCs w:val="28"/>
        </w:rPr>
        <w:t xml:space="preserve">/ </w:t>
      </w:r>
      <w:r w:rsidR="00977C8C" w:rsidRPr="00322E26">
        <w:rPr>
          <w:rFonts w:ascii="Times New Roman" w:hAnsi="Times New Roman"/>
          <w:sz w:val="28"/>
          <w:szCs w:val="28"/>
        </w:rPr>
        <w:t>не позднее чем за 2 рабочих дня до начала приема предложений (заявок) с указанием:</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срока проведения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даты начала подачи и окончания приема предложений (заявок) участников Отбора, </w:t>
      </w:r>
      <w:proofErr w:type="gramStart"/>
      <w:r w:rsidRPr="00322E26">
        <w:rPr>
          <w:rFonts w:ascii="Times New Roman" w:hAnsi="Times New Roman"/>
          <w:sz w:val="28"/>
          <w:szCs w:val="28"/>
        </w:rPr>
        <w:t>которая</w:t>
      </w:r>
      <w:proofErr w:type="gramEnd"/>
      <w:r w:rsidRPr="00322E26">
        <w:rPr>
          <w:rFonts w:ascii="Times New Roman" w:hAnsi="Times New Roman"/>
          <w:sz w:val="28"/>
          <w:szCs w:val="28"/>
        </w:rPr>
        <w:t xml:space="preserve"> не может быть ранее 10-го календарного дня, следующего за днем размещения объявления о проведении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результатов предоставления субсидии;</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доменного имени и (</w:t>
      </w:r>
      <w:r w:rsidR="00671DE5" w:rsidRPr="00322E26">
        <w:rPr>
          <w:rFonts w:ascii="Times New Roman" w:hAnsi="Times New Roman"/>
          <w:sz w:val="28"/>
          <w:szCs w:val="28"/>
        </w:rPr>
        <w:t>или) указателя страниц системы «Электронный бюджет»</w:t>
      </w:r>
      <w:r w:rsidRPr="00322E26">
        <w:rPr>
          <w:rFonts w:ascii="Times New Roman" w:hAnsi="Times New Roman"/>
          <w:sz w:val="28"/>
          <w:szCs w:val="28"/>
        </w:rPr>
        <w:t>, доменного имени и (или) указателя страниц официального сайта в информаци</w:t>
      </w:r>
      <w:r w:rsidR="00671DE5" w:rsidRPr="00322E26">
        <w:rPr>
          <w:rFonts w:ascii="Times New Roman" w:hAnsi="Times New Roman"/>
          <w:sz w:val="28"/>
          <w:szCs w:val="28"/>
        </w:rPr>
        <w:t>онно-телекоммуникационной сети «</w:t>
      </w:r>
      <w:r w:rsidRPr="00322E26">
        <w:rPr>
          <w:rFonts w:ascii="Times New Roman" w:hAnsi="Times New Roman"/>
          <w:sz w:val="28"/>
          <w:szCs w:val="28"/>
        </w:rPr>
        <w:t>Интернет</w:t>
      </w:r>
      <w:r w:rsidR="00671DE5" w:rsidRPr="00322E26">
        <w:rPr>
          <w:rFonts w:ascii="Times New Roman" w:hAnsi="Times New Roman"/>
          <w:sz w:val="28"/>
          <w:szCs w:val="28"/>
        </w:rPr>
        <w:t>»</w:t>
      </w:r>
      <w:r w:rsidRPr="00322E26">
        <w:rPr>
          <w:rFonts w:ascii="Times New Roman" w:hAnsi="Times New Roman"/>
          <w:sz w:val="28"/>
          <w:szCs w:val="28"/>
        </w:rPr>
        <w:t xml:space="preserve"> администрации Чайковского городского округа, на котором обеспечивается проведение Отбора (абзац 6 пункта 3.2 настоящего Порядка применяется с 1 января 2025 г.);</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требований к участникам отбора в соответствии с пунктом </w:t>
      </w:r>
      <w:r w:rsidR="00D111D4" w:rsidRPr="00322E26">
        <w:rPr>
          <w:rFonts w:ascii="Times New Roman" w:hAnsi="Times New Roman"/>
          <w:sz w:val="28"/>
          <w:szCs w:val="28"/>
        </w:rPr>
        <w:t>2.2</w:t>
      </w:r>
      <w:r w:rsidR="00671DE5" w:rsidRPr="00322E26">
        <w:rPr>
          <w:rFonts w:ascii="Times New Roman" w:hAnsi="Times New Roman"/>
          <w:sz w:val="28"/>
          <w:szCs w:val="28"/>
        </w:rPr>
        <w:t>.</w:t>
      </w:r>
      <w:r w:rsidRPr="00322E26">
        <w:rPr>
          <w:rFonts w:ascii="Times New Roman" w:hAnsi="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критериев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322E26">
        <w:rPr>
          <w:rFonts w:ascii="Times New Roman" w:hAnsi="Times New Roman"/>
          <w:sz w:val="28"/>
          <w:szCs w:val="28"/>
        </w:rPr>
        <w:t>определяющего</w:t>
      </w:r>
      <w:proofErr w:type="gramEnd"/>
      <w:r w:rsidRPr="00322E26">
        <w:rPr>
          <w:rFonts w:ascii="Times New Roman" w:hAnsi="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порядка отклонений предложений (заявок) участников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порядка оценки предложений (заявок) участников отбора;</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объема распределяемой субсидии;</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срока, в течение которого победитель (победители) отбора, в отношении которых принято решение о предоставлении субсидии, должен </w:t>
      </w:r>
      <w:r w:rsidR="00671DE5" w:rsidRPr="00322E26">
        <w:rPr>
          <w:rFonts w:ascii="Times New Roman" w:hAnsi="Times New Roman"/>
          <w:sz w:val="28"/>
          <w:szCs w:val="28"/>
        </w:rPr>
        <w:t xml:space="preserve">(должны) </w:t>
      </w:r>
      <w:r w:rsidRPr="00322E26">
        <w:rPr>
          <w:rFonts w:ascii="Times New Roman" w:hAnsi="Times New Roman"/>
          <w:sz w:val="28"/>
          <w:szCs w:val="28"/>
        </w:rPr>
        <w:t>подписать соглашение о предоставлении субсидии;</w:t>
      </w:r>
    </w:p>
    <w:p w:rsidR="00977C8C" w:rsidRPr="00322E26" w:rsidRDefault="00977C8C"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условий признания победителя (победителей) отбора </w:t>
      </w:r>
      <w:proofErr w:type="gramStart"/>
      <w:r w:rsidRPr="00322E26">
        <w:rPr>
          <w:rFonts w:ascii="Times New Roman" w:hAnsi="Times New Roman"/>
          <w:sz w:val="28"/>
          <w:szCs w:val="28"/>
        </w:rPr>
        <w:t>уклонившимся</w:t>
      </w:r>
      <w:proofErr w:type="gramEnd"/>
      <w:r w:rsidRPr="00322E26">
        <w:rPr>
          <w:rFonts w:ascii="Times New Roman" w:hAnsi="Times New Roman"/>
          <w:sz w:val="28"/>
          <w:szCs w:val="28"/>
        </w:rPr>
        <w:t xml:space="preserve"> от заключения соглашения о предоставлении субсидии;</w:t>
      </w:r>
    </w:p>
    <w:p w:rsidR="00B24BAB" w:rsidRPr="00322E26" w:rsidRDefault="00B24BAB"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срок </w:t>
      </w:r>
      <w:proofErr w:type="gramStart"/>
      <w:r w:rsidR="00977C8C" w:rsidRPr="00322E26">
        <w:rPr>
          <w:rFonts w:ascii="Times New Roman" w:hAnsi="Times New Roman"/>
          <w:sz w:val="28"/>
          <w:szCs w:val="28"/>
        </w:rPr>
        <w:t>размещения</w:t>
      </w:r>
      <w:r w:rsidRPr="00322E26">
        <w:rPr>
          <w:rFonts w:ascii="Times New Roman" w:hAnsi="Times New Roman"/>
          <w:sz w:val="28"/>
          <w:szCs w:val="28"/>
        </w:rPr>
        <w:t xml:space="preserve"> протокола подведения</w:t>
      </w:r>
      <w:r w:rsidR="00977C8C" w:rsidRPr="00322E26">
        <w:rPr>
          <w:rFonts w:ascii="Times New Roman" w:hAnsi="Times New Roman"/>
          <w:sz w:val="28"/>
          <w:szCs w:val="28"/>
        </w:rPr>
        <w:t xml:space="preserve"> результатов Отбора</w:t>
      </w:r>
      <w:proofErr w:type="gramEnd"/>
      <w:r w:rsidR="00977C8C" w:rsidRPr="00322E26">
        <w:rPr>
          <w:rFonts w:ascii="Times New Roman" w:hAnsi="Times New Roman"/>
          <w:sz w:val="28"/>
          <w:szCs w:val="28"/>
        </w:rPr>
        <w:t xml:space="preserve"> на </w:t>
      </w:r>
      <w:r w:rsidRPr="00322E26">
        <w:rPr>
          <w:rFonts w:ascii="Times New Roman" w:hAnsi="Times New Roman"/>
          <w:sz w:val="28"/>
          <w:szCs w:val="28"/>
        </w:rPr>
        <w:t>ГИИС «Электронный бюджет»</w:t>
      </w:r>
      <w:r w:rsidR="00977C8C" w:rsidRPr="00322E26">
        <w:rPr>
          <w:rFonts w:ascii="Times New Roman" w:hAnsi="Times New Roman"/>
          <w:sz w:val="28"/>
          <w:szCs w:val="28"/>
        </w:rPr>
        <w:t xml:space="preserve">, </w:t>
      </w:r>
      <w:r w:rsidRPr="00322E26">
        <w:rPr>
          <w:rFonts w:ascii="Times New Roman" w:hAnsi="Times New Roman"/>
          <w:sz w:val="28"/>
          <w:szCs w:val="28"/>
        </w:rPr>
        <w:t>который не может быть позднее 14-го календарного дня, следующего за днем определения победителя отбора (абзац 17 пункта 3.2 Порядка применяется с 1 января 2025 года)</w:t>
      </w:r>
      <w:r w:rsidR="00B96EF1">
        <w:rPr>
          <w:rFonts w:ascii="Times New Roman" w:hAnsi="Times New Roman"/>
          <w:sz w:val="28"/>
          <w:szCs w:val="28"/>
        </w:rPr>
        <w:t>;</w:t>
      </w:r>
    </w:p>
    <w:p w:rsidR="00977C8C" w:rsidRPr="00322E26" w:rsidRDefault="00B24BAB"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 xml:space="preserve">срок </w:t>
      </w:r>
      <w:proofErr w:type="gramStart"/>
      <w:r w:rsidRPr="00322E26">
        <w:rPr>
          <w:rFonts w:ascii="Times New Roman" w:hAnsi="Times New Roman"/>
          <w:sz w:val="28"/>
          <w:szCs w:val="28"/>
        </w:rPr>
        <w:t>размещения протокола подведения результатов Отбора</w:t>
      </w:r>
      <w:proofErr w:type="gramEnd"/>
      <w:r w:rsidR="00977C8C" w:rsidRPr="00322E26">
        <w:rPr>
          <w:rFonts w:ascii="Times New Roman" w:hAnsi="Times New Roman"/>
          <w:sz w:val="28"/>
          <w:szCs w:val="28"/>
        </w:rPr>
        <w:t xml:space="preserve"> в информаци</w:t>
      </w:r>
      <w:r w:rsidR="00671DE5" w:rsidRPr="00322E26">
        <w:rPr>
          <w:rFonts w:ascii="Times New Roman" w:hAnsi="Times New Roman"/>
          <w:sz w:val="28"/>
          <w:szCs w:val="28"/>
        </w:rPr>
        <w:t>онно-телекоммуникационной сети «</w:t>
      </w:r>
      <w:r w:rsidR="00977C8C" w:rsidRPr="00322E26">
        <w:rPr>
          <w:rFonts w:ascii="Times New Roman" w:hAnsi="Times New Roman"/>
          <w:sz w:val="28"/>
          <w:szCs w:val="28"/>
        </w:rPr>
        <w:t>Интернет</w:t>
      </w:r>
      <w:r w:rsidR="00671DE5" w:rsidRPr="00322E26">
        <w:rPr>
          <w:rFonts w:ascii="Times New Roman" w:hAnsi="Times New Roman"/>
          <w:sz w:val="28"/>
          <w:szCs w:val="28"/>
        </w:rPr>
        <w:t>»</w:t>
      </w:r>
      <w:r w:rsidR="00977C8C" w:rsidRPr="00322E26">
        <w:rPr>
          <w:rFonts w:ascii="Times New Roman" w:hAnsi="Times New Roman"/>
          <w:sz w:val="28"/>
          <w:szCs w:val="28"/>
        </w:rPr>
        <w:t xml:space="preserve"> на официальном сайте администрации Чайковского городского округа, котор</w:t>
      </w:r>
      <w:r w:rsidRPr="00322E26">
        <w:rPr>
          <w:rFonts w:ascii="Times New Roman" w:hAnsi="Times New Roman"/>
          <w:sz w:val="28"/>
          <w:szCs w:val="28"/>
        </w:rPr>
        <w:t>ый</w:t>
      </w:r>
      <w:r w:rsidR="00977C8C" w:rsidRPr="00322E26">
        <w:rPr>
          <w:rFonts w:ascii="Times New Roman" w:hAnsi="Times New Roman"/>
          <w:sz w:val="28"/>
          <w:szCs w:val="28"/>
        </w:rPr>
        <w:t xml:space="preserve"> не может быть позднее 14-го календарного дня, следующего за дне</w:t>
      </w:r>
      <w:r w:rsidRPr="00322E26">
        <w:rPr>
          <w:rFonts w:ascii="Times New Roman" w:hAnsi="Times New Roman"/>
          <w:sz w:val="28"/>
          <w:szCs w:val="28"/>
        </w:rPr>
        <w:t>м определения победителя отбора.</w:t>
      </w:r>
    </w:p>
    <w:p w:rsidR="00F41133" w:rsidRPr="00322E26" w:rsidRDefault="00671DE5" w:rsidP="00322E26">
      <w:pPr>
        <w:pStyle w:val="a7"/>
        <w:spacing w:before="0" w:beforeAutospacing="0" w:after="0" w:afterAutospacing="0"/>
        <w:ind w:firstLine="709"/>
        <w:jc w:val="both"/>
        <w:rPr>
          <w:rFonts w:eastAsia="Calibri"/>
          <w:sz w:val="28"/>
          <w:szCs w:val="28"/>
        </w:rPr>
      </w:pPr>
      <w:r w:rsidRPr="00322E26">
        <w:rPr>
          <w:rFonts w:eastAsia="Calibri"/>
          <w:sz w:val="28"/>
          <w:szCs w:val="28"/>
        </w:rPr>
        <w:t xml:space="preserve">3.3. </w:t>
      </w:r>
      <w:proofErr w:type="gramStart"/>
      <w:r w:rsidR="004C2A84" w:rsidRPr="00322E26">
        <w:rPr>
          <w:rFonts w:eastAsia="Calibri"/>
          <w:sz w:val="28"/>
          <w:szCs w:val="28"/>
        </w:rPr>
        <w:t>Участник отбора со дня размещения объявления о проведении Отбора до окончания срока рассмотрения предложений (заявок) вправе обратиться к главному распорядителю бюджетных средств в устной, письменной форме или в форме электронного документа, за разъяснением положений объявления о проведении Отбора, а также для получения консультации по вопросам формирования и подачи предложения (заявки)</w:t>
      </w:r>
      <w:r w:rsidR="00F41133" w:rsidRPr="00322E26">
        <w:rPr>
          <w:rFonts w:eastAsia="Calibri"/>
          <w:sz w:val="28"/>
          <w:szCs w:val="28"/>
        </w:rPr>
        <w:t xml:space="preserve"> на участие в отборе, в любое время, в пределах режима</w:t>
      </w:r>
      <w:proofErr w:type="gramEnd"/>
      <w:r w:rsidR="00F41133" w:rsidRPr="00322E26">
        <w:rPr>
          <w:rFonts w:eastAsia="Calibri"/>
          <w:sz w:val="28"/>
          <w:szCs w:val="28"/>
        </w:rPr>
        <w:t xml:space="preserve"> рабочего времени ответственного должностного лица главного распорядителя бюджетных средств, до дня окончания срока приема предложений (заявок).</w:t>
      </w:r>
    </w:p>
    <w:p w:rsidR="004C2A84" w:rsidRPr="00322E26" w:rsidRDefault="004C2A84" w:rsidP="00322E26">
      <w:pPr>
        <w:pStyle w:val="a7"/>
        <w:spacing w:before="0" w:beforeAutospacing="0" w:after="0" w:afterAutospacing="0"/>
        <w:ind w:firstLine="709"/>
        <w:jc w:val="both"/>
        <w:rPr>
          <w:rFonts w:eastAsia="Calibri"/>
          <w:sz w:val="28"/>
          <w:szCs w:val="28"/>
        </w:rPr>
      </w:pPr>
      <w:proofErr w:type="gramStart"/>
      <w:r w:rsidRPr="00322E26">
        <w:rPr>
          <w:rFonts w:eastAsia="Calibri"/>
          <w:sz w:val="28"/>
          <w:szCs w:val="28"/>
        </w:rPr>
        <w:t xml:space="preserve">При обращении к главному распорядителю бюджетных средств за разъяснением положений объявления об отборе в письменной форме участник отбора в своем обращении в обязательном порядке указывает наименование главного распорядителя бюджетных средств, а также свои фамилию, имя, отчество (последнее - при наличии), контактный телефон, почтовый адрес, по которому должен быть направлен ответ, излагает суть обращения, ставит личную подпись, печать (при наличии) и дату. </w:t>
      </w:r>
      <w:proofErr w:type="gramEnd"/>
    </w:p>
    <w:p w:rsidR="004C2A84" w:rsidRPr="00322E26" w:rsidRDefault="004C2A84" w:rsidP="00322E26">
      <w:pPr>
        <w:pStyle w:val="a7"/>
        <w:spacing w:before="0" w:beforeAutospacing="0" w:after="0" w:afterAutospacing="0"/>
        <w:ind w:firstLine="709"/>
        <w:jc w:val="both"/>
        <w:rPr>
          <w:rFonts w:eastAsia="Calibri"/>
          <w:sz w:val="28"/>
          <w:szCs w:val="28"/>
        </w:rPr>
      </w:pPr>
      <w:proofErr w:type="gramStart"/>
      <w:r w:rsidRPr="00322E26">
        <w:rPr>
          <w:rFonts w:eastAsia="Calibri"/>
          <w:sz w:val="28"/>
          <w:szCs w:val="28"/>
        </w:rPr>
        <w:t>При обращении к главному распорядителю бюджетных средств за разъяснением положений объявления об отборе в форме</w:t>
      </w:r>
      <w:proofErr w:type="gramEnd"/>
      <w:r w:rsidRPr="00322E26">
        <w:rPr>
          <w:rFonts w:eastAsia="Calibri"/>
          <w:sz w:val="28"/>
          <w:szCs w:val="28"/>
        </w:rPr>
        <w:t xml:space="preserve"> электронного документа участник отбора в своем обращении в обязательном порядке указывает свои фамилию, имя, отчество (последнее - при наличии), контактный телефон, а также указывает адрес электронной почты, по которому должен быть направлен ответ на обращение.  </w:t>
      </w:r>
    </w:p>
    <w:p w:rsidR="00AA7CCF" w:rsidRPr="00322E26" w:rsidRDefault="00522F55" w:rsidP="00322E26">
      <w:pPr>
        <w:pStyle w:val="a7"/>
        <w:spacing w:before="0" w:beforeAutospacing="0" w:after="0" w:afterAutospacing="0"/>
        <w:ind w:firstLine="709"/>
        <w:jc w:val="both"/>
        <w:rPr>
          <w:sz w:val="28"/>
          <w:szCs w:val="28"/>
        </w:rPr>
      </w:pPr>
      <w:r w:rsidRPr="00322E26">
        <w:rPr>
          <w:sz w:val="28"/>
          <w:szCs w:val="28"/>
        </w:rPr>
        <w:t>3.</w:t>
      </w:r>
      <w:r w:rsidR="00671DE5" w:rsidRPr="00322E26">
        <w:rPr>
          <w:sz w:val="28"/>
          <w:szCs w:val="28"/>
        </w:rPr>
        <w:t>4</w:t>
      </w:r>
      <w:r w:rsidRPr="00322E26">
        <w:rPr>
          <w:sz w:val="28"/>
          <w:szCs w:val="28"/>
        </w:rPr>
        <w:t xml:space="preserve">. </w:t>
      </w:r>
      <w:bookmarkStart w:id="3" w:name="Par0"/>
      <w:bookmarkEnd w:id="3"/>
      <w:r w:rsidR="00AA7CCF" w:rsidRPr="00322E26">
        <w:rPr>
          <w:sz w:val="28"/>
          <w:szCs w:val="28"/>
        </w:rPr>
        <w:t>Проведение Отбора может быть отменено по решению главного распорядителя бюджетных сре</w:t>
      </w:r>
      <w:proofErr w:type="gramStart"/>
      <w:r w:rsidR="00AA7CCF" w:rsidRPr="00322E26">
        <w:rPr>
          <w:sz w:val="28"/>
          <w:szCs w:val="28"/>
        </w:rPr>
        <w:t>дств в сл</w:t>
      </w:r>
      <w:proofErr w:type="gramEnd"/>
      <w:r w:rsidR="00AA7CCF" w:rsidRPr="00322E26">
        <w:rPr>
          <w:sz w:val="28"/>
          <w:szCs w:val="28"/>
        </w:rPr>
        <w:t>едующих случаях:</w:t>
      </w:r>
    </w:p>
    <w:p w:rsidR="00AA7CCF" w:rsidRPr="00322E26" w:rsidRDefault="00AA7CCF" w:rsidP="00322E26">
      <w:pPr>
        <w:pStyle w:val="a7"/>
        <w:spacing w:before="0" w:beforeAutospacing="0" w:after="0" w:afterAutospacing="0"/>
        <w:ind w:firstLine="709"/>
        <w:jc w:val="both"/>
        <w:rPr>
          <w:sz w:val="28"/>
          <w:szCs w:val="28"/>
        </w:rPr>
      </w:pPr>
      <w:r w:rsidRPr="00322E26">
        <w:rPr>
          <w:sz w:val="28"/>
          <w:szCs w:val="28"/>
        </w:rPr>
        <w:t>3.</w:t>
      </w:r>
      <w:r w:rsidR="00671DE5" w:rsidRPr="00322E26">
        <w:rPr>
          <w:sz w:val="28"/>
          <w:szCs w:val="28"/>
        </w:rPr>
        <w:t>4</w:t>
      </w:r>
      <w:r w:rsidRPr="00322E26">
        <w:rPr>
          <w:sz w:val="28"/>
          <w:szCs w:val="28"/>
        </w:rPr>
        <w:t xml:space="preserve">.1 уменьшение ранее доведенных до главного распорядителя бюджетных средств лимитов бюджетных ассигнований; </w:t>
      </w:r>
    </w:p>
    <w:p w:rsidR="00AA7CCF" w:rsidRPr="00322E26" w:rsidRDefault="00AA7CCF" w:rsidP="00322E26">
      <w:pPr>
        <w:pStyle w:val="a7"/>
        <w:spacing w:before="0" w:beforeAutospacing="0" w:after="0" w:afterAutospacing="0"/>
        <w:ind w:firstLine="709"/>
        <w:jc w:val="both"/>
        <w:rPr>
          <w:sz w:val="28"/>
          <w:szCs w:val="28"/>
        </w:rPr>
      </w:pPr>
      <w:r w:rsidRPr="00322E26">
        <w:rPr>
          <w:sz w:val="28"/>
          <w:szCs w:val="28"/>
        </w:rPr>
        <w:t>3.</w:t>
      </w:r>
      <w:r w:rsidR="00671DE5" w:rsidRPr="00322E26">
        <w:rPr>
          <w:sz w:val="28"/>
          <w:szCs w:val="28"/>
        </w:rPr>
        <w:t>4</w:t>
      </w:r>
      <w:r w:rsidRPr="00322E26">
        <w:rPr>
          <w:sz w:val="28"/>
          <w:szCs w:val="28"/>
        </w:rPr>
        <w:t xml:space="preserve">.2 внесение изменений в нормативные правовые акты, влекущих изменение порядка предоставления субсидий по направлениям, предусмотренным в пункте 1.3. настоящего Порядка. </w:t>
      </w:r>
    </w:p>
    <w:p w:rsidR="00F41133" w:rsidRPr="00322E26" w:rsidRDefault="00F41133" w:rsidP="00322E26">
      <w:pPr>
        <w:pStyle w:val="a7"/>
        <w:spacing w:before="0" w:beforeAutospacing="0" w:after="0" w:afterAutospacing="0"/>
        <w:ind w:firstLine="709"/>
        <w:jc w:val="both"/>
        <w:rPr>
          <w:sz w:val="28"/>
          <w:szCs w:val="28"/>
        </w:rPr>
      </w:pPr>
      <w:r w:rsidRPr="00322E26">
        <w:rPr>
          <w:sz w:val="28"/>
          <w:szCs w:val="28"/>
        </w:rPr>
        <w:t xml:space="preserve">В случае отмены проведения отбора главный распорядитель бюджетных средств размещает объявление об отмене отбора на официальном сайте администрации Чайковского городского округа не </w:t>
      </w:r>
      <w:proofErr w:type="gramStart"/>
      <w:r w:rsidRPr="00322E26">
        <w:rPr>
          <w:sz w:val="28"/>
          <w:szCs w:val="28"/>
        </w:rPr>
        <w:t>позднее</w:t>
      </w:r>
      <w:proofErr w:type="gramEnd"/>
      <w:r w:rsidRPr="00322E26">
        <w:rPr>
          <w:sz w:val="28"/>
          <w:szCs w:val="28"/>
        </w:rPr>
        <w:t xml:space="preserve"> чем за 1 рабочий день до даты окончания срока подачи предложений (заявок) участниками отбора.</w:t>
      </w:r>
    </w:p>
    <w:p w:rsidR="00F41133" w:rsidRPr="00322E26" w:rsidRDefault="00F41133" w:rsidP="00322E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22E26">
        <w:rPr>
          <w:rFonts w:ascii="Times New Roman" w:eastAsia="Times New Roman" w:hAnsi="Times New Roman"/>
          <w:sz w:val="28"/>
          <w:szCs w:val="28"/>
          <w:lang w:eastAsia="ru-RU"/>
        </w:rPr>
        <w:t>Объявление об отмене отбора содержит информацию о причинах отмены отбора.</w:t>
      </w:r>
    </w:p>
    <w:p w:rsidR="00F41133" w:rsidRPr="00322E26" w:rsidRDefault="00F41133" w:rsidP="00322E26">
      <w:pPr>
        <w:pStyle w:val="a7"/>
        <w:spacing w:before="0" w:beforeAutospacing="0" w:after="0" w:afterAutospacing="0"/>
        <w:ind w:firstLine="709"/>
        <w:jc w:val="both"/>
        <w:rPr>
          <w:sz w:val="28"/>
          <w:szCs w:val="28"/>
        </w:rPr>
      </w:pPr>
      <w:r w:rsidRPr="00322E26">
        <w:rPr>
          <w:sz w:val="28"/>
          <w:szCs w:val="28"/>
        </w:rPr>
        <w:t>Участники отбора, подавшие предложения (заявки), информируются об отмене проведения отбора путем направления письменного уведомления.</w:t>
      </w:r>
    </w:p>
    <w:p w:rsidR="00B24BAB" w:rsidRPr="00322E26" w:rsidRDefault="00F41133" w:rsidP="00322E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22E26">
        <w:rPr>
          <w:rFonts w:ascii="Times New Roman" w:eastAsia="Times New Roman" w:hAnsi="Times New Roman"/>
          <w:sz w:val="28"/>
          <w:szCs w:val="28"/>
          <w:lang w:eastAsia="ru-RU"/>
        </w:rPr>
        <w:t>Отбор считается отмененным со дня размещения объявления об отмене проведения отбора на официальном сайте администрации Чайковского городского округа.</w:t>
      </w:r>
    </w:p>
    <w:p w:rsidR="00B24BAB" w:rsidRPr="00322E26" w:rsidRDefault="00B24BAB" w:rsidP="00322E26">
      <w:pPr>
        <w:pStyle w:val="a7"/>
        <w:spacing w:before="0" w:beforeAutospacing="0" w:after="0" w:afterAutospacing="0"/>
        <w:ind w:firstLine="709"/>
        <w:jc w:val="both"/>
        <w:rPr>
          <w:sz w:val="28"/>
          <w:szCs w:val="28"/>
        </w:rPr>
      </w:pPr>
      <w:r w:rsidRPr="00322E26">
        <w:rPr>
          <w:sz w:val="28"/>
          <w:szCs w:val="28"/>
        </w:rPr>
        <w:t xml:space="preserve">После окончания </w:t>
      </w:r>
      <w:proofErr w:type="gramStart"/>
      <w:r w:rsidRPr="00322E26">
        <w:rPr>
          <w:sz w:val="28"/>
          <w:szCs w:val="28"/>
        </w:rPr>
        <w:t>срока отмены проведения отбора получателей субсидий</w:t>
      </w:r>
      <w:proofErr w:type="gramEnd"/>
      <w:r w:rsidRPr="00322E26">
        <w:rPr>
          <w:sz w:val="28"/>
          <w:szCs w:val="28"/>
        </w:rPr>
        <w:t xml:space="preserve"> в соответствии с абзацем вторым настоящего пункта и до заключения соглашения с победителем (победителями) отбора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r:id="rId22" w:history="1">
        <w:r w:rsidRPr="00322E26">
          <w:rPr>
            <w:sz w:val="28"/>
            <w:szCs w:val="28"/>
          </w:rPr>
          <w:t>пунктом 3 статьи 401</w:t>
        </w:r>
      </w:hyperlink>
      <w:r w:rsidRPr="00322E26">
        <w:rPr>
          <w:sz w:val="28"/>
          <w:szCs w:val="28"/>
        </w:rPr>
        <w:t xml:space="preserve"> Гражданского кодекса Российской Федерации.</w:t>
      </w:r>
    </w:p>
    <w:p w:rsidR="00671DE5" w:rsidRPr="00322E26" w:rsidRDefault="00671DE5" w:rsidP="00322E26">
      <w:pPr>
        <w:pStyle w:val="a7"/>
        <w:spacing w:before="0" w:beforeAutospacing="0" w:after="0" w:afterAutospacing="0"/>
        <w:ind w:firstLine="709"/>
        <w:jc w:val="both"/>
        <w:rPr>
          <w:rFonts w:eastAsia="Calibri"/>
          <w:sz w:val="28"/>
          <w:szCs w:val="28"/>
        </w:rPr>
      </w:pPr>
      <w:r w:rsidRPr="00322E26">
        <w:rPr>
          <w:sz w:val="28"/>
          <w:szCs w:val="28"/>
        </w:rPr>
        <w:t xml:space="preserve">3.5. </w:t>
      </w:r>
      <w:proofErr w:type="gramStart"/>
      <w:r w:rsidRPr="00322E26">
        <w:rPr>
          <w:sz w:val="28"/>
          <w:szCs w:val="28"/>
        </w:rPr>
        <w:t>В целях взаимодействия предложения (заявки)</w:t>
      </w:r>
      <w:r w:rsidRPr="00322E26">
        <w:rPr>
          <w:rFonts w:eastAsia="Calibri"/>
          <w:sz w:val="28"/>
          <w:szCs w:val="28"/>
        </w:rPr>
        <w:t xml:space="preserve"> участников отбора предоставляются главному распорядителю бюджетных средств на электронную почту, указанную в объявлении об Отборе, в виде электронного образа документа (переведенной в электронную форму с помощью средств сканирования документа, изготовленного на бумажном носителе) в формате *</w:t>
      </w:r>
      <w:proofErr w:type="spellStart"/>
      <w:r w:rsidRPr="00322E26">
        <w:rPr>
          <w:rFonts w:eastAsia="Calibri"/>
          <w:sz w:val="28"/>
          <w:szCs w:val="28"/>
        </w:rPr>
        <w:t>pdf</w:t>
      </w:r>
      <w:proofErr w:type="spellEnd"/>
      <w:r w:rsidRPr="00322E26">
        <w:rPr>
          <w:rFonts w:eastAsia="Calibri"/>
          <w:sz w:val="28"/>
          <w:szCs w:val="28"/>
        </w:rPr>
        <w:t xml:space="preserve"> с последующим предоставлением (направлением) в течение 3 рабочих дней оригиналов предложения (заявки) и документов к нему на бумажном носителе</w:t>
      </w:r>
      <w:proofErr w:type="gramEnd"/>
      <w:r w:rsidRPr="00322E26">
        <w:rPr>
          <w:rFonts w:eastAsia="Calibri"/>
          <w:sz w:val="28"/>
          <w:szCs w:val="28"/>
        </w:rPr>
        <w:t xml:space="preserve"> с помощью почтовой или специальной связи, личном обращении к главному распорядителю бюджетных средств по адресу, указанному в объявлении об Отборе.</w:t>
      </w:r>
    </w:p>
    <w:p w:rsidR="00671DE5" w:rsidRPr="00322E26" w:rsidRDefault="00671DE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При невыполнении участником Отбора, подавшим предложение (заявку) и приложения к ней на электронную почту, обязательства по предоставлению в течение 3 рабочих дней оригинала предложения (заявки) с приложенными документами, направленные документы считаются не поданными.</w:t>
      </w:r>
    </w:p>
    <w:p w:rsidR="00671DE5" w:rsidRPr="00322E26" w:rsidRDefault="00671DE5" w:rsidP="00322E26">
      <w:pPr>
        <w:pStyle w:val="ConsPlusNormal"/>
        <w:ind w:firstLine="709"/>
        <w:contextualSpacing/>
        <w:jc w:val="both"/>
        <w:rPr>
          <w:rFonts w:ascii="Times New Roman" w:hAnsi="Times New Roman" w:cs="Times New Roman"/>
          <w:sz w:val="28"/>
          <w:szCs w:val="28"/>
        </w:rPr>
      </w:pPr>
      <w:proofErr w:type="gramStart"/>
      <w:r w:rsidRPr="00322E26">
        <w:rPr>
          <w:rFonts w:ascii="Times New Roman" w:hAnsi="Times New Roman" w:cs="Times New Roman"/>
          <w:sz w:val="28"/>
          <w:szCs w:val="28"/>
        </w:rPr>
        <w:t>Если предложение (заявка), поданное в электронном виде, отличается от предоставленного участником отбора оригинала предложения (заявки) с приложенными документами, к рассмотрению принимается оригинал предложения (заявки), при этом датой принятия и регистрации предложения (заявки) является дата предоставления оригинала предложения (заявки) с приложенными документами, поданные до окончания срока приема предложений (заявок), указанного в объявлении о проведении Отбора.</w:t>
      </w:r>
      <w:proofErr w:type="gramEnd"/>
    </w:p>
    <w:p w:rsidR="00671DE5" w:rsidRPr="00322E26" w:rsidRDefault="00671DE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При наличии технической возможности предложение (заявка) и приложения к нему могут предоставляться участником Отбора с использованием Цифровой платформы МСП в электронном виде.</w:t>
      </w:r>
    </w:p>
    <w:p w:rsidR="0044518C" w:rsidRPr="00322E26" w:rsidRDefault="00DC03E4"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3.6</w:t>
      </w:r>
      <w:r w:rsidR="00522F55" w:rsidRPr="00322E26">
        <w:rPr>
          <w:rFonts w:ascii="Times New Roman" w:hAnsi="Times New Roman" w:cs="Times New Roman"/>
          <w:sz w:val="28"/>
          <w:szCs w:val="28"/>
        </w:rPr>
        <w:t>. Участник Отбора может подать не более одного предложения (заявки)</w:t>
      </w:r>
      <w:r w:rsidR="00194A7C">
        <w:rPr>
          <w:rFonts w:ascii="Times New Roman" w:hAnsi="Times New Roman" w:cs="Times New Roman"/>
          <w:sz w:val="28"/>
          <w:szCs w:val="28"/>
        </w:rPr>
        <w:t xml:space="preserve"> по каждому из </w:t>
      </w:r>
      <w:r w:rsidRPr="00322E26">
        <w:rPr>
          <w:rFonts w:ascii="Times New Roman" w:hAnsi="Times New Roman" w:cs="Times New Roman"/>
          <w:sz w:val="28"/>
          <w:szCs w:val="28"/>
        </w:rPr>
        <w:t xml:space="preserve"> направлени</w:t>
      </w:r>
      <w:r w:rsidR="00194A7C">
        <w:rPr>
          <w:rFonts w:ascii="Times New Roman" w:hAnsi="Times New Roman" w:cs="Times New Roman"/>
          <w:sz w:val="28"/>
          <w:szCs w:val="28"/>
        </w:rPr>
        <w:t>й</w:t>
      </w:r>
      <w:r w:rsidR="00522F55" w:rsidRPr="00322E26">
        <w:rPr>
          <w:rFonts w:ascii="Times New Roman" w:hAnsi="Times New Roman" w:cs="Times New Roman"/>
          <w:sz w:val="28"/>
          <w:szCs w:val="28"/>
        </w:rPr>
        <w:t xml:space="preserve"> возмещения </w:t>
      </w:r>
      <w:r w:rsidRPr="00322E26">
        <w:rPr>
          <w:rFonts w:ascii="Times New Roman" w:hAnsi="Times New Roman" w:cs="Times New Roman"/>
          <w:sz w:val="28"/>
          <w:szCs w:val="28"/>
        </w:rPr>
        <w:t xml:space="preserve">части </w:t>
      </w:r>
      <w:r w:rsidR="00522F55" w:rsidRPr="00322E26">
        <w:rPr>
          <w:rFonts w:ascii="Times New Roman" w:hAnsi="Times New Roman" w:cs="Times New Roman"/>
          <w:sz w:val="28"/>
          <w:szCs w:val="28"/>
        </w:rPr>
        <w:t xml:space="preserve">фактически понесенных затрат, указанных в </w:t>
      </w:r>
      <w:hyperlink w:anchor="P51" w:tooltip="1.3.1. Настоящий порядок предусматривает предоставление субсидий на:">
        <w:r w:rsidR="00522F55" w:rsidRPr="00322E26">
          <w:rPr>
            <w:rFonts w:ascii="Times New Roman" w:hAnsi="Times New Roman" w:cs="Times New Roman"/>
            <w:sz w:val="28"/>
            <w:szCs w:val="28"/>
          </w:rPr>
          <w:t>пункте 1.3.</w:t>
        </w:r>
      </w:hyperlink>
      <w:r w:rsidR="00522F55" w:rsidRPr="00322E26">
        <w:rPr>
          <w:rFonts w:ascii="Times New Roman" w:hAnsi="Times New Roman" w:cs="Times New Roman"/>
          <w:sz w:val="28"/>
          <w:szCs w:val="28"/>
        </w:rPr>
        <w:t xml:space="preserve"> настоящего Порядка.</w:t>
      </w:r>
    </w:p>
    <w:p w:rsidR="000C2D75" w:rsidRPr="00322E26" w:rsidRDefault="00DC03E4"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3.7</w:t>
      </w:r>
      <w:r w:rsidR="00522F55" w:rsidRPr="00322E26">
        <w:rPr>
          <w:rFonts w:ascii="Times New Roman" w:hAnsi="Times New Roman" w:cs="Times New Roman"/>
          <w:sz w:val="28"/>
          <w:szCs w:val="28"/>
        </w:rPr>
        <w:t>.</w:t>
      </w:r>
      <w:r w:rsidRPr="00322E26">
        <w:rPr>
          <w:rFonts w:ascii="Times New Roman" w:hAnsi="Times New Roman" w:cs="Times New Roman"/>
          <w:sz w:val="28"/>
          <w:szCs w:val="28"/>
        </w:rPr>
        <w:t xml:space="preserve"> </w:t>
      </w:r>
      <w:r w:rsidR="006F7587" w:rsidRPr="00322E26">
        <w:rPr>
          <w:rFonts w:ascii="Times New Roman" w:hAnsi="Times New Roman" w:cs="Times New Roman"/>
          <w:sz w:val="28"/>
          <w:szCs w:val="28"/>
        </w:rPr>
        <w:t>Для участия в Отборе участник отбора дополнительно к установленным в пункте 2.12.1 настоящего Порядка требованиям, в целях подтверждения соответствия условиям предоставления субсидии, указанным в объявлении о проведении Отбора, направляет главному распорядителю бюджетных сре</w:t>
      </w:r>
      <w:proofErr w:type="gramStart"/>
      <w:r w:rsidR="006F7587" w:rsidRPr="00322E26">
        <w:rPr>
          <w:rFonts w:ascii="Times New Roman" w:hAnsi="Times New Roman" w:cs="Times New Roman"/>
          <w:sz w:val="28"/>
          <w:szCs w:val="28"/>
        </w:rPr>
        <w:t>дств сл</w:t>
      </w:r>
      <w:proofErr w:type="gramEnd"/>
      <w:r w:rsidR="006F7587" w:rsidRPr="00322E26">
        <w:rPr>
          <w:rFonts w:ascii="Times New Roman" w:hAnsi="Times New Roman" w:cs="Times New Roman"/>
          <w:sz w:val="28"/>
          <w:szCs w:val="28"/>
        </w:rPr>
        <w:t>едующие документы</w:t>
      </w:r>
      <w:r w:rsidRPr="00322E26">
        <w:rPr>
          <w:rFonts w:ascii="Times New Roman" w:hAnsi="Times New Roman" w:cs="Times New Roman"/>
          <w:sz w:val="28"/>
          <w:szCs w:val="28"/>
        </w:rPr>
        <w:t>:</w:t>
      </w:r>
    </w:p>
    <w:p w:rsidR="000C2D75" w:rsidRPr="00322E26" w:rsidRDefault="000B55FF"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3.7.1. </w:t>
      </w:r>
      <w:r w:rsidR="0044518C" w:rsidRPr="00322E26">
        <w:rPr>
          <w:rFonts w:ascii="Times New Roman" w:hAnsi="Times New Roman" w:cs="Times New Roman"/>
          <w:sz w:val="28"/>
          <w:szCs w:val="28"/>
        </w:rPr>
        <w:t xml:space="preserve">предложение (заявку) на участие в отборе по форме согласно Приложению </w:t>
      </w:r>
      <w:hyperlink w:anchor="P690" w:tooltip="Приложение 4">
        <w:r w:rsidR="0044518C" w:rsidRPr="00322E26">
          <w:rPr>
            <w:rFonts w:ascii="Times New Roman" w:hAnsi="Times New Roman" w:cs="Times New Roman"/>
            <w:sz w:val="28"/>
            <w:szCs w:val="28"/>
          </w:rPr>
          <w:t>1</w:t>
        </w:r>
      </w:hyperlink>
      <w:r w:rsidR="0044518C" w:rsidRPr="00322E26">
        <w:rPr>
          <w:rFonts w:ascii="Times New Roman" w:hAnsi="Times New Roman" w:cs="Times New Roman"/>
          <w:sz w:val="28"/>
          <w:szCs w:val="28"/>
        </w:rPr>
        <w:t xml:space="preserve"> к настоящему Порядку</w:t>
      </w:r>
      <w:r w:rsidR="000C2D75" w:rsidRPr="00322E26">
        <w:rPr>
          <w:rFonts w:ascii="Times New Roman" w:hAnsi="Times New Roman" w:cs="Times New Roman"/>
          <w:sz w:val="28"/>
          <w:szCs w:val="28"/>
        </w:rPr>
        <w:t>;</w:t>
      </w:r>
      <w:bookmarkStart w:id="4" w:name="P137"/>
      <w:bookmarkEnd w:id="4"/>
    </w:p>
    <w:p w:rsidR="000C2D75" w:rsidRPr="00322E26" w:rsidRDefault="000B55FF"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3.7.2. </w:t>
      </w:r>
      <w:r w:rsidR="0044518C" w:rsidRPr="00322E26">
        <w:rPr>
          <w:rFonts w:ascii="Times New Roman" w:hAnsi="Times New Roman" w:cs="Times New Roman"/>
          <w:sz w:val="28"/>
          <w:szCs w:val="28"/>
        </w:rPr>
        <w:t xml:space="preserve">паспорт бизнес - проекта (инвестиционного проекта) по форме согласно </w:t>
      </w:r>
      <w:hyperlink w:anchor="P770" w:tooltip="Приложение 5">
        <w:r w:rsidR="0044518C" w:rsidRPr="00322E26">
          <w:rPr>
            <w:rFonts w:ascii="Times New Roman" w:hAnsi="Times New Roman" w:cs="Times New Roman"/>
            <w:sz w:val="28"/>
            <w:szCs w:val="28"/>
          </w:rPr>
          <w:t xml:space="preserve">Приложению </w:t>
        </w:r>
      </w:hyperlink>
      <w:r w:rsidR="0044518C" w:rsidRPr="00322E26">
        <w:rPr>
          <w:rFonts w:ascii="Times New Roman" w:hAnsi="Times New Roman" w:cs="Times New Roman"/>
          <w:sz w:val="28"/>
          <w:szCs w:val="28"/>
        </w:rPr>
        <w:t xml:space="preserve">2 к настоящему Порядку и оригиналы документов, на основании которых он заполнен; </w:t>
      </w:r>
    </w:p>
    <w:p w:rsidR="000C2D75" w:rsidRPr="00322E26" w:rsidRDefault="000B55FF" w:rsidP="00322E26">
      <w:pPr>
        <w:pStyle w:val="ConsPlusNormal"/>
        <w:ind w:firstLine="709"/>
        <w:contextualSpacing/>
        <w:jc w:val="both"/>
        <w:rPr>
          <w:rFonts w:ascii="Times New Roman" w:eastAsiaTheme="minorEastAsia" w:hAnsi="Times New Roman" w:cs="Times New Roman"/>
          <w:sz w:val="28"/>
          <w:szCs w:val="28"/>
        </w:rPr>
      </w:pPr>
      <w:r w:rsidRPr="00322E26">
        <w:rPr>
          <w:rFonts w:ascii="Times New Roman" w:eastAsiaTheme="minorEastAsia" w:hAnsi="Times New Roman" w:cs="Times New Roman"/>
          <w:sz w:val="28"/>
          <w:szCs w:val="28"/>
        </w:rPr>
        <w:t xml:space="preserve">3.7.3. </w:t>
      </w:r>
      <w:r w:rsidR="0044518C" w:rsidRPr="00322E26">
        <w:rPr>
          <w:rFonts w:ascii="Times New Roman" w:eastAsiaTheme="minorEastAsia" w:hAnsi="Times New Roman" w:cs="Times New Roman"/>
          <w:sz w:val="28"/>
          <w:szCs w:val="28"/>
        </w:rPr>
        <w:t>копию паспорта гражданина Российской Федерации с указанием места регистрации - для индивидуальных предпринимателей, физических лиц, применяющих специальный налоговый режим; копии учредительных документов - для юридических лиц;</w:t>
      </w:r>
    </w:p>
    <w:p w:rsidR="000C2D75" w:rsidRPr="00322E26" w:rsidRDefault="000B55FF" w:rsidP="00322E26">
      <w:pPr>
        <w:pStyle w:val="ConsPlusNormal"/>
        <w:ind w:firstLine="709"/>
        <w:contextualSpacing/>
        <w:jc w:val="both"/>
        <w:rPr>
          <w:rFonts w:ascii="Times New Roman" w:hAnsi="Times New Roman" w:cs="Times New Roman"/>
          <w:sz w:val="28"/>
          <w:szCs w:val="28"/>
        </w:rPr>
      </w:pPr>
      <w:proofErr w:type="gramStart"/>
      <w:r w:rsidRPr="00322E26">
        <w:rPr>
          <w:rFonts w:ascii="Times New Roman" w:hAnsi="Times New Roman" w:cs="Times New Roman"/>
          <w:sz w:val="28"/>
          <w:szCs w:val="28"/>
        </w:rPr>
        <w:t xml:space="preserve">3.7.4. </w:t>
      </w:r>
      <w:r w:rsidR="0044518C" w:rsidRPr="00322E26">
        <w:rPr>
          <w:rFonts w:ascii="Times New Roman" w:hAnsi="Times New Roman" w:cs="Times New Roman"/>
          <w:sz w:val="28"/>
          <w:szCs w:val="28"/>
        </w:rPr>
        <w:t xml:space="preserve">письменное согласие лиц, участвующих в отборе, на обработку их персональных данных, оформленное в соответствии с требованиями Федерального закона от 27 июля 2006 г. </w:t>
      </w:r>
      <w:hyperlink r:id="rId23" w:tooltip="Федеральный закон от 27.07.2006 N 152-ФЗ (ред. от 06.02.2023) &quot;О персональных данных&quot; ------------ Недействующая редакция {КонсультантПлюс}">
        <w:r w:rsidR="0044518C" w:rsidRPr="00322E26">
          <w:rPr>
            <w:rFonts w:ascii="Times New Roman" w:hAnsi="Times New Roman" w:cs="Times New Roman"/>
            <w:sz w:val="28"/>
            <w:szCs w:val="28"/>
          </w:rPr>
          <w:t>№ 152-ФЗ</w:t>
        </w:r>
      </w:hyperlink>
      <w:r w:rsidR="0044518C" w:rsidRPr="00322E26">
        <w:rPr>
          <w:rFonts w:ascii="Times New Roman" w:hAnsi="Times New Roman" w:cs="Times New Roman"/>
          <w:sz w:val="28"/>
          <w:szCs w:val="28"/>
        </w:rPr>
        <w:t xml:space="preserve"> «О персональных данных», согласно </w:t>
      </w:r>
      <w:hyperlink w:anchor="P1024" w:tooltip="Приложение 6">
        <w:r w:rsidR="0044518C" w:rsidRPr="00322E26">
          <w:rPr>
            <w:rFonts w:ascii="Times New Roman" w:hAnsi="Times New Roman" w:cs="Times New Roman"/>
            <w:sz w:val="28"/>
            <w:szCs w:val="28"/>
          </w:rPr>
          <w:t xml:space="preserve">Приложению </w:t>
        </w:r>
      </w:hyperlink>
      <w:r w:rsidR="0044518C" w:rsidRPr="00322E26">
        <w:rPr>
          <w:rFonts w:ascii="Times New Roman" w:hAnsi="Times New Roman" w:cs="Times New Roman"/>
          <w:sz w:val="28"/>
          <w:szCs w:val="28"/>
        </w:rPr>
        <w:t>3 к настоящему Порядку (если в заявке на участие в отборе и (или) в прилагаемых к ней документах содержатся персональные данные физических лиц (представителей по доверенности юридических лиц);</w:t>
      </w:r>
      <w:proofErr w:type="gramEnd"/>
    </w:p>
    <w:p w:rsidR="0044518C" w:rsidRPr="00322E26" w:rsidRDefault="000B55FF"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3.7.5. </w:t>
      </w:r>
      <w:r w:rsidR="0044518C" w:rsidRPr="00322E26">
        <w:rPr>
          <w:rFonts w:ascii="Times New Roman" w:hAnsi="Times New Roman" w:cs="Times New Roman"/>
          <w:sz w:val="28"/>
          <w:szCs w:val="28"/>
        </w:rPr>
        <w:t xml:space="preserve">письменное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w:t>
      </w:r>
      <w:r w:rsidR="007F63FE" w:rsidRPr="00322E26">
        <w:rPr>
          <w:rFonts w:ascii="Times New Roman" w:hAnsi="Times New Roman" w:cs="Times New Roman"/>
          <w:sz w:val="28"/>
          <w:szCs w:val="28"/>
        </w:rPr>
        <w:t>предложении (заявке)</w:t>
      </w:r>
      <w:r w:rsidR="0044518C" w:rsidRPr="00322E26">
        <w:rPr>
          <w:rFonts w:ascii="Times New Roman" w:hAnsi="Times New Roman" w:cs="Times New Roman"/>
          <w:sz w:val="28"/>
          <w:szCs w:val="28"/>
        </w:rPr>
        <w:t xml:space="preserve">, иной информации об участнике отбора, связанной с соответствующим отбором, согласно </w:t>
      </w:r>
      <w:hyperlink w:anchor="P1024" w:tooltip="Приложение 6">
        <w:r w:rsidR="0044518C" w:rsidRPr="00322E26">
          <w:rPr>
            <w:rFonts w:ascii="Times New Roman" w:hAnsi="Times New Roman" w:cs="Times New Roman"/>
            <w:sz w:val="28"/>
            <w:szCs w:val="28"/>
          </w:rPr>
          <w:t xml:space="preserve">Приложению </w:t>
        </w:r>
      </w:hyperlink>
      <w:r w:rsidR="0044518C" w:rsidRPr="00322E26">
        <w:rPr>
          <w:rFonts w:ascii="Times New Roman" w:hAnsi="Times New Roman" w:cs="Times New Roman"/>
          <w:sz w:val="28"/>
          <w:szCs w:val="28"/>
        </w:rPr>
        <w:t>4 к настоящему Порядку;</w:t>
      </w:r>
    </w:p>
    <w:p w:rsidR="00DC03E4" w:rsidRPr="00322E26" w:rsidRDefault="000B55FF"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3.7.6</w:t>
      </w:r>
      <w:r w:rsidR="000C2D75" w:rsidRPr="00322E26">
        <w:rPr>
          <w:rFonts w:ascii="Times New Roman" w:hAnsi="Times New Roman" w:cs="Times New Roman"/>
          <w:sz w:val="28"/>
          <w:szCs w:val="28"/>
        </w:rPr>
        <w:t xml:space="preserve">. </w:t>
      </w:r>
      <w:r w:rsidR="0044518C" w:rsidRPr="00322E26">
        <w:rPr>
          <w:rFonts w:ascii="Times New Roman" w:hAnsi="Times New Roman" w:cs="Times New Roman"/>
          <w:sz w:val="28"/>
          <w:szCs w:val="28"/>
        </w:rPr>
        <w:t>по направлению</w:t>
      </w:r>
      <w:r w:rsidR="00DC03E4" w:rsidRPr="00322E26">
        <w:rPr>
          <w:rFonts w:ascii="Times New Roman" w:hAnsi="Times New Roman" w:cs="Times New Roman"/>
          <w:sz w:val="28"/>
          <w:szCs w:val="28"/>
        </w:rPr>
        <w:t xml:space="preserve"> возмещения части затрат, связанных с уплатой субъектом МСП, </w:t>
      </w:r>
      <w:proofErr w:type="spellStart"/>
      <w:r w:rsidR="00DC03E4" w:rsidRPr="00322E26">
        <w:rPr>
          <w:rFonts w:ascii="Times New Roman" w:hAnsi="Times New Roman" w:cs="Times New Roman"/>
          <w:sz w:val="28"/>
          <w:szCs w:val="28"/>
        </w:rPr>
        <w:t>самозанятым</w:t>
      </w:r>
      <w:proofErr w:type="spellEnd"/>
      <w:r w:rsidR="00DC03E4" w:rsidRPr="00322E26">
        <w:rPr>
          <w:rFonts w:ascii="Times New Roman" w:hAnsi="Times New Roman" w:cs="Times New Roman"/>
          <w:sz w:val="28"/>
          <w:szCs w:val="28"/>
        </w:rPr>
        <w:t xml:space="preserve"> первого взноса (аванса) при заключении договора лизинга оборудования </w:t>
      </w:r>
      <w:r w:rsidRPr="00322E26">
        <w:rPr>
          <w:rFonts w:ascii="Times New Roman" w:hAnsi="Times New Roman" w:cs="Times New Roman"/>
          <w:sz w:val="28"/>
          <w:szCs w:val="28"/>
        </w:rPr>
        <w:t xml:space="preserve">вместе </w:t>
      </w:r>
      <w:r w:rsidR="00DC03E4" w:rsidRPr="00322E26">
        <w:rPr>
          <w:rFonts w:ascii="Times New Roman" w:hAnsi="Times New Roman" w:cs="Times New Roman"/>
          <w:sz w:val="28"/>
          <w:szCs w:val="28"/>
        </w:rPr>
        <w:t xml:space="preserve">с документами, указанными в </w:t>
      </w:r>
      <w:hyperlink w:anchor="P136">
        <w:r w:rsidR="00DC03E4" w:rsidRPr="00322E26">
          <w:rPr>
            <w:rFonts w:ascii="Times New Roman" w:hAnsi="Times New Roman" w:cs="Times New Roman"/>
            <w:sz w:val="28"/>
            <w:szCs w:val="28"/>
          </w:rPr>
          <w:t>пункт</w:t>
        </w:r>
        <w:r w:rsidR="00B96EF1">
          <w:rPr>
            <w:rFonts w:ascii="Times New Roman" w:hAnsi="Times New Roman" w:cs="Times New Roman"/>
            <w:sz w:val="28"/>
            <w:szCs w:val="28"/>
          </w:rPr>
          <w:t>ах</w:t>
        </w:r>
        <w:r w:rsidR="00DC03E4" w:rsidRPr="00322E26">
          <w:rPr>
            <w:rFonts w:ascii="Times New Roman" w:hAnsi="Times New Roman" w:cs="Times New Roman"/>
            <w:sz w:val="28"/>
            <w:szCs w:val="28"/>
          </w:rPr>
          <w:t xml:space="preserve"> </w:t>
        </w:r>
        <w:r w:rsidR="000C2D75" w:rsidRPr="00322E26">
          <w:rPr>
            <w:rFonts w:ascii="Times New Roman" w:hAnsi="Times New Roman" w:cs="Times New Roman"/>
            <w:sz w:val="28"/>
            <w:szCs w:val="28"/>
          </w:rPr>
          <w:t>3.7</w:t>
        </w:r>
      </w:hyperlink>
      <w:r w:rsidRPr="00322E26">
        <w:rPr>
          <w:rFonts w:ascii="Times New Roman" w:hAnsi="Times New Roman" w:cs="Times New Roman"/>
          <w:sz w:val="28"/>
          <w:szCs w:val="28"/>
        </w:rPr>
        <w:t xml:space="preserve">.1. – 3.7.5. </w:t>
      </w:r>
      <w:r w:rsidR="00DC03E4" w:rsidRPr="00322E26">
        <w:rPr>
          <w:rFonts w:ascii="Times New Roman" w:hAnsi="Times New Roman" w:cs="Times New Roman"/>
          <w:sz w:val="28"/>
          <w:szCs w:val="28"/>
        </w:rPr>
        <w:t>настоящего Порядка, предоставляются следующие документы:</w:t>
      </w:r>
    </w:p>
    <w:p w:rsidR="00DC03E4" w:rsidRPr="00322E26" w:rsidRDefault="00174458" w:rsidP="00322E26">
      <w:pPr>
        <w:pStyle w:val="ConsPlusNormal"/>
        <w:ind w:firstLine="709"/>
        <w:jc w:val="both"/>
        <w:rPr>
          <w:rFonts w:ascii="Times New Roman" w:hAnsi="Times New Roman" w:cs="Times New Roman"/>
          <w:sz w:val="28"/>
          <w:szCs w:val="28"/>
        </w:rPr>
      </w:pPr>
      <w:hyperlink w:anchor="P1068">
        <w:r w:rsidR="00DC03E4" w:rsidRPr="00322E26">
          <w:rPr>
            <w:rFonts w:ascii="Times New Roman" w:hAnsi="Times New Roman" w:cs="Times New Roman"/>
            <w:sz w:val="28"/>
            <w:szCs w:val="28"/>
          </w:rPr>
          <w:t>расчет</w:t>
        </w:r>
      </w:hyperlink>
      <w:r w:rsidR="00DC03E4" w:rsidRPr="00322E26">
        <w:rPr>
          <w:rFonts w:ascii="Times New Roman" w:hAnsi="Times New Roman" w:cs="Times New Roman"/>
          <w:sz w:val="28"/>
          <w:szCs w:val="28"/>
        </w:rPr>
        <w:t xml:space="preserve"> размера субсидии на возмещение части затрат, связанных с уплатой субъектом МСП, </w:t>
      </w:r>
      <w:proofErr w:type="spellStart"/>
      <w:r w:rsidR="00DC03E4" w:rsidRPr="00322E26">
        <w:rPr>
          <w:rFonts w:ascii="Times New Roman" w:hAnsi="Times New Roman" w:cs="Times New Roman"/>
          <w:sz w:val="28"/>
          <w:szCs w:val="28"/>
        </w:rPr>
        <w:t>самозанятым</w:t>
      </w:r>
      <w:proofErr w:type="spellEnd"/>
      <w:r w:rsidR="00DC03E4" w:rsidRPr="00322E26">
        <w:rPr>
          <w:rFonts w:ascii="Times New Roman" w:hAnsi="Times New Roman" w:cs="Times New Roman"/>
          <w:sz w:val="28"/>
          <w:szCs w:val="28"/>
        </w:rPr>
        <w:t xml:space="preserve"> первого взноса (аванса) при заключении договора лизинга</w:t>
      </w:r>
      <w:r w:rsidR="000F7C28" w:rsidRPr="00322E26">
        <w:rPr>
          <w:rFonts w:ascii="Times New Roman" w:hAnsi="Times New Roman" w:cs="Times New Roman"/>
          <w:sz w:val="28"/>
          <w:szCs w:val="28"/>
        </w:rPr>
        <w:t xml:space="preserve"> оборудования</w:t>
      </w:r>
      <w:r w:rsidR="00DC03E4" w:rsidRPr="00322E26">
        <w:rPr>
          <w:rFonts w:ascii="Times New Roman" w:hAnsi="Times New Roman" w:cs="Times New Roman"/>
          <w:sz w:val="28"/>
          <w:szCs w:val="28"/>
        </w:rPr>
        <w:t>, по форме согласно Приложению 5 к настоящему Порядку;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заверенные лизинговой компанией копии:</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договоров финансовой аренды (лизинга) оборудования;</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договоров купли-продажи предмета лизинга;</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актов приема-передачи предметов лизинга к договорам лизинга оборудования;</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графиков уплаты лизинговых платежей по соответствующему договору лизинга оборудования;</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уведомлений о постановке на учет лизинговой компании в Федеральной службе по финансовому мониторингу;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заверенные кредитной организацией копии платежных поручений, подтверждающих оплату по безналичному расчету субъектом МСП</w:t>
      </w:r>
      <w:r w:rsidR="000B55FF" w:rsidRPr="00322E26">
        <w:rPr>
          <w:rFonts w:ascii="Times New Roman" w:eastAsia="Calibri" w:hAnsi="Times New Roman" w:cs="Times New Roman"/>
          <w:sz w:val="28"/>
          <w:szCs w:val="28"/>
          <w:lang w:eastAsia="en-US"/>
        </w:rPr>
        <w:t xml:space="preserve">, </w:t>
      </w:r>
      <w:proofErr w:type="spellStart"/>
      <w:r w:rsidR="000B55FF" w:rsidRPr="00322E26">
        <w:rPr>
          <w:rFonts w:ascii="Times New Roman" w:eastAsia="Calibri" w:hAnsi="Times New Roman" w:cs="Times New Roman"/>
          <w:sz w:val="28"/>
          <w:szCs w:val="28"/>
          <w:lang w:eastAsia="en-US"/>
        </w:rPr>
        <w:t>самозанятым</w:t>
      </w:r>
      <w:proofErr w:type="spellEnd"/>
      <w:r w:rsidRPr="00322E26">
        <w:rPr>
          <w:rFonts w:ascii="Times New Roman" w:eastAsia="Calibri" w:hAnsi="Times New Roman" w:cs="Times New Roman"/>
          <w:sz w:val="28"/>
          <w:szCs w:val="28"/>
          <w:lang w:eastAsia="en-US"/>
        </w:rPr>
        <w:t xml:space="preserve"> первого взноса (аванса) при заключении договора лизинга оборудования и (или) лизинговых платежей по договорам лизинга, или копии квитанций к приходно-кассовым ордерам с приложением кассовых чеков контрольно-кассовой техники (далее - ККТ), заверенные лизинговой компанией, - в случае оплаты за наличный расчет.</w:t>
      </w:r>
      <w:proofErr w:type="gramEnd"/>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Принимаются к рассмотрению договоры лизинга оборудования, соответствующие следующим требованиям:</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лизинговая компания, с которой заключен договор лизинга оборудования, зарегистрирована и осуществляет деятельность на территории Российской Федерации, имеет уведомление о постановке на учет в Федеральной службе по финансовому мониторингу;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договор лизинга оборудования заключен не ранее года, предшествующего году подачи предложения (заявки) на получение субсидии;</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договор лизинга оборудования содержит условия о выкупе лизингополучателем предмета лизинга;</w:t>
      </w:r>
    </w:p>
    <w:p w:rsidR="000C2D75" w:rsidRPr="00322E26" w:rsidRDefault="00DC03E4"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размер первого взноса (аванса), используемый для расчета субсидии на возмещение части затрат, связанных с уплатой первого взноса (аванса) при заключении договора лизинга оборудования, не превышает 50% от стоимости предмета лизинга в соответствии с договором лизинга оборудования</w:t>
      </w:r>
      <w:r w:rsidR="000C2D75" w:rsidRPr="00322E26">
        <w:rPr>
          <w:rFonts w:ascii="Times New Roman" w:hAnsi="Times New Roman"/>
          <w:sz w:val="28"/>
          <w:szCs w:val="28"/>
        </w:rPr>
        <w:t>;</w:t>
      </w:r>
    </w:p>
    <w:p w:rsidR="00DC03E4" w:rsidRPr="00322E26" w:rsidRDefault="000C2D75" w:rsidP="00322E26">
      <w:pPr>
        <w:autoSpaceDE w:val="0"/>
        <w:autoSpaceDN w:val="0"/>
        <w:adjustRightInd w:val="0"/>
        <w:spacing w:after="0" w:line="240" w:lineRule="auto"/>
        <w:ind w:firstLine="709"/>
        <w:jc w:val="both"/>
        <w:rPr>
          <w:rFonts w:ascii="Times New Roman" w:hAnsi="Times New Roman"/>
          <w:sz w:val="28"/>
          <w:szCs w:val="28"/>
        </w:rPr>
      </w:pPr>
      <w:r w:rsidRPr="00322E26">
        <w:rPr>
          <w:rFonts w:ascii="Times New Roman" w:hAnsi="Times New Roman"/>
          <w:sz w:val="28"/>
          <w:szCs w:val="28"/>
        </w:rPr>
        <w:t>3.7.</w:t>
      </w:r>
      <w:r w:rsidR="000B55FF" w:rsidRPr="00322E26">
        <w:rPr>
          <w:rFonts w:ascii="Times New Roman" w:hAnsi="Times New Roman"/>
          <w:sz w:val="28"/>
          <w:szCs w:val="28"/>
        </w:rPr>
        <w:t>7</w:t>
      </w:r>
      <w:r w:rsidRPr="00322E26">
        <w:rPr>
          <w:rFonts w:ascii="Times New Roman" w:hAnsi="Times New Roman"/>
          <w:sz w:val="28"/>
          <w:szCs w:val="28"/>
        </w:rPr>
        <w:t xml:space="preserve">. </w:t>
      </w:r>
      <w:r w:rsidRPr="00322E26">
        <w:rPr>
          <w:rFonts w:ascii="Times New Roman" w:eastAsia="Times New Roman" w:hAnsi="Times New Roman"/>
          <w:sz w:val="28"/>
          <w:szCs w:val="28"/>
          <w:lang w:eastAsia="ru-RU"/>
        </w:rPr>
        <w:t>по направлению возмещения части затрат</w:t>
      </w:r>
      <w:r w:rsidR="00DC03E4" w:rsidRPr="00322E26">
        <w:rPr>
          <w:rFonts w:ascii="Times New Roman" w:hAnsi="Times New Roman"/>
          <w:sz w:val="28"/>
          <w:szCs w:val="28"/>
        </w:rPr>
        <w:t xml:space="preserve">, связанных с приобретением оборудования, </w:t>
      </w:r>
      <w:r w:rsidR="000B55FF" w:rsidRPr="00322E26">
        <w:rPr>
          <w:rFonts w:ascii="Times New Roman" w:hAnsi="Times New Roman"/>
          <w:sz w:val="28"/>
          <w:szCs w:val="28"/>
        </w:rPr>
        <w:t xml:space="preserve">вместе </w:t>
      </w:r>
      <w:r w:rsidR="00DC03E4" w:rsidRPr="00322E26">
        <w:rPr>
          <w:rFonts w:ascii="Times New Roman" w:hAnsi="Times New Roman"/>
          <w:sz w:val="28"/>
          <w:szCs w:val="28"/>
        </w:rPr>
        <w:t xml:space="preserve">с документами, указанными в </w:t>
      </w:r>
      <w:hyperlink w:anchor="P136">
        <w:r w:rsidR="00DC03E4" w:rsidRPr="00322E26">
          <w:rPr>
            <w:rFonts w:ascii="Times New Roman" w:hAnsi="Times New Roman"/>
            <w:sz w:val="28"/>
            <w:szCs w:val="28"/>
          </w:rPr>
          <w:t>пункт</w:t>
        </w:r>
        <w:r w:rsidR="00B96EF1">
          <w:rPr>
            <w:rFonts w:ascii="Times New Roman" w:hAnsi="Times New Roman"/>
            <w:sz w:val="28"/>
            <w:szCs w:val="28"/>
          </w:rPr>
          <w:t>ах</w:t>
        </w:r>
        <w:r w:rsidR="00DC03E4" w:rsidRPr="00322E26">
          <w:rPr>
            <w:rFonts w:ascii="Times New Roman" w:hAnsi="Times New Roman"/>
            <w:sz w:val="28"/>
            <w:szCs w:val="28"/>
          </w:rPr>
          <w:t xml:space="preserve"> </w:t>
        </w:r>
        <w:r w:rsidRPr="00322E26">
          <w:rPr>
            <w:rFonts w:ascii="Times New Roman" w:hAnsi="Times New Roman"/>
            <w:sz w:val="28"/>
            <w:szCs w:val="28"/>
          </w:rPr>
          <w:t>3.7</w:t>
        </w:r>
        <w:r w:rsidR="00DC03E4" w:rsidRPr="00322E26">
          <w:rPr>
            <w:rFonts w:ascii="Times New Roman" w:hAnsi="Times New Roman"/>
            <w:sz w:val="28"/>
            <w:szCs w:val="28"/>
          </w:rPr>
          <w:t>.</w:t>
        </w:r>
      </w:hyperlink>
      <w:r w:rsidR="000B55FF" w:rsidRPr="00322E26">
        <w:rPr>
          <w:rFonts w:ascii="Times New Roman" w:hAnsi="Times New Roman"/>
          <w:sz w:val="28"/>
          <w:szCs w:val="28"/>
        </w:rPr>
        <w:t>1. – 3.7.5.</w:t>
      </w:r>
      <w:r w:rsidR="00DC03E4" w:rsidRPr="00322E26">
        <w:rPr>
          <w:rFonts w:ascii="Times New Roman" w:hAnsi="Times New Roman"/>
          <w:sz w:val="28"/>
          <w:szCs w:val="28"/>
        </w:rPr>
        <w:t xml:space="preserve"> настоящего Порядка, предоставляются следующие документы:</w:t>
      </w:r>
    </w:p>
    <w:p w:rsidR="00DC03E4" w:rsidRPr="00322E26" w:rsidRDefault="00174458" w:rsidP="00322E26">
      <w:pPr>
        <w:pStyle w:val="ConsPlusNormal"/>
        <w:ind w:firstLine="709"/>
        <w:jc w:val="both"/>
        <w:rPr>
          <w:rFonts w:ascii="Times New Roman" w:eastAsia="Calibri" w:hAnsi="Times New Roman" w:cs="Times New Roman"/>
          <w:sz w:val="28"/>
          <w:szCs w:val="28"/>
          <w:lang w:eastAsia="en-US"/>
        </w:rPr>
      </w:pPr>
      <w:hyperlink w:anchor="P1156">
        <w:r w:rsidR="00DC03E4" w:rsidRPr="00322E26">
          <w:rPr>
            <w:rFonts w:ascii="Times New Roman" w:eastAsia="Calibri" w:hAnsi="Times New Roman" w:cs="Times New Roman"/>
            <w:sz w:val="28"/>
            <w:szCs w:val="28"/>
            <w:lang w:eastAsia="en-US"/>
          </w:rPr>
          <w:t>расчет</w:t>
        </w:r>
      </w:hyperlink>
      <w:r w:rsidR="00DC03E4" w:rsidRPr="00322E26">
        <w:rPr>
          <w:rFonts w:ascii="Times New Roman" w:eastAsia="Calibri" w:hAnsi="Times New Roman" w:cs="Times New Roman"/>
          <w:sz w:val="28"/>
          <w:szCs w:val="28"/>
          <w:lang w:eastAsia="en-US"/>
        </w:rPr>
        <w:t xml:space="preserve"> размера субсидии </w:t>
      </w:r>
      <w:r w:rsidR="0053490C" w:rsidRPr="00322E26">
        <w:rPr>
          <w:rFonts w:ascii="Times New Roman" w:eastAsia="Calibri" w:hAnsi="Times New Roman" w:cs="Times New Roman"/>
          <w:sz w:val="28"/>
          <w:szCs w:val="28"/>
          <w:lang w:eastAsia="en-US"/>
        </w:rPr>
        <w:t xml:space="preserve">субъектам МСП, </w:t>
      </w:r>
      <w:proofErr w:type="spellStart"/>
      <w:r w:rsidR="0053490C" w:rsidRPr="00322E26">
        <w:rPr>
          <w:rFonts w:ascii="Times New Roman" w:eastAsia="Calibri" w:hAnsi="Times New Roman" w:cs="Times New Roman"/>
          <w:sz w:val="28"/>
          <w:szCs w:val="28"/>
          <w:lang w:eastAsia="en-US"/>
        </w:rPr>
        <w:t>самозанятым</w:t>
      </w:r>
      <w:proofErr w:type="spellEnd"/>
      <w:r w:rsidR="0053490C" w:rsidRPr="00322E26">
        <w:rPr>
          <w:rFonts w:ascii="Times New Roman" w:eastAsia="Calibri" w:hAnsi="Times New Roman" w:cs="Times New Roman"/>
          <w:sz w:val="28"/>
          <w:szCs w:val="28"/>
          <w:lang w:eastAsia="en-US"/>
        </w:rPr>
        <w:t xml:space="preserve"> </w:t>
      </w:r>
      <w:r w:rsidR="00DC03E4" w:rsidRPr="00322E26">
        <w:rPr>
          <w:rFonts w:ascii="Times New Roman" w:eastAsia="Calibri" w:hAnsi="Times New Roman" w:cs="Times New Roman"/>
          <w:sz w:val="28"/>
          <w:szCs w:val="28"/>
          <w:lang w:eastAsia="en-US"/>
        </w:rPr>
        <w:t xml:space="preserve">на возмещение части затрат, связанных с приобретением оборудования, по форме согласно Приложению </w:t>
      </w:r>
      <w:r w:rsidR="000C2D75" w:rsidRPr="00322E26">
        <w:rPr>
          <w:rFonts w:ascii="Times New Roman" w:eastAsia="Calibri" w:hAnsi="Times New Roman" w:cs="Times New Roman"/>
          <w:sz w:val="28"/>
          <w:szCs w:val="28"/>
          <w:lang w:eastAsia="en-US"/>
        </w:rPr>
        <w:t>6</w:t>
      </w:r>
      <w:r w:rsidR="00DC03E4" w:rsidRPr="00322E26">
        <w:rPr>
          <w:rFonts w:ascii="Times New Roman" w:eastAsia="Calibri" w:hAnsi="Times New Roman" w:cs="Times New Roman"/>
          <w:sz w:val="28"/>
          <w:szCs w:val="28"/>
          <w:lang w:eastAsia="en-US"/>
        </w:rPr>
        <w:t xml:space="preserve"> к настоящему Порядку;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заверенные субъектом МСП, </w:t>
      </w:r>
      <w:proofErr w:type="spellStart"/>
      <w:r w:rsidRPr="00322E26">
        <w:rPr>
          <w:rFonts w:ascii="Times New Roman" w:eastAsia="Calibri" w:hAnsi="Times New Roman" w:cs="Times New Roman"/>
          <w:sz w:val="28"/>
          <w:szCs w:val="28"/>
          <w:lang w:eastAsia="en-US"/>
        </w:rPr>
        <w:t>самозанятым</w:t>
      </w:r>
      <w:proofErr w:type="spellEnd"/>
      <w:r w:rsidRPr="00322E26">
        <w:rPr>
          <w:rFonts w:ascii="Times New Roman" w:eastAsia="Calibri" w:hAnsi="Times New Roman" w:cs="Times New Roman"/>
          <w:sz w:val="28"/>
          <w:szCs w:val="28"/>
          <w:lang w:eastAsia="en-US"/>
        </w:rPr>
        <w:t xml:space="preserve"> копии:</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договоров приобретения оборудования, его монтажа;</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счета</w:t>
      </w:r>
      <w:r w:rsidR="003A0277" w:rsidRPr="00322E26">
        <w:rPr>
          <w:rFonts w:ascii="Times New Roman" w:eastAsia="Calibri" w:hAnsi="Times New Roman" w:cs="Times New Roman"/>
          <w:sz w:val="28"/>
          <w:szCs w:val="28"/>
          <w:lang w:eastAsia="en-US"/>
        </w:rPr>
        <w:t xml:space="preserve"> (при наличии)</w:t>
      </w:r>
      <w:r w:rsidRPr="00322E26">
        <w:rPr>
          <w:rFonts w:ascii="Times New Roman" w:eastAsia="Calibri" w:hAnsi="Times New Roman" w:cs="Times New Roman"/>
          <w:sz w:val="28"/>
          <w:szCs w:val="28"/>
          <w:lang w:eastAsia="en-US"/>
        </w:rPr>
        <w:t>, накладной</w:t>
      </w:r>
      <w:r w:rsidR="003A0277" w:rsidRPr="00322E26">
        <w:rPr>
          <w:rFonts w:ascii="Times New Roman" w:eastAsia="Calibri" w:hAnsi="Times New Roman" w:cs="Times New Roman"/>
          <w:sz w:val="28"/>
          <w:szCs w:val="28"/>
          <w:lang w:eastAsia="en-US"/>
        </w:rPr>
        <w:t xml:space="preserve">, </w:t>
      </w:r>
      <w:proofErr w:type="spellStart"/>
      <w:proofErr w:type="gramStart"/>
      <w:r w:rsidR="003A0277" w:rsidRPr="00322E26">
        <w:rPr>
          <w:rFonts w:ascii="Times New Roman" w:eastAsia="Calibri" w:hAnsi="Times New Roman" w:cs="Times New Roman"/>
          <w:sz w:val="28"/>
          <w:szCs w:val="28"/>
          <w:lang w:eastAsia="en-US"/>
        </w:rPr>
        <w:t>счет-фактуры</w:t>
      </w:r>
      <w:proofErr w:type="spellEnd"/>
      <w:proofErr w:type="gramEnd"/>
      <w:r w:rsidRPr="00322E26">
        <w:rPr>
          <w:rFonts w:ascii="Times New Roman" w:eastAsia="Calibri" w:hAnsi="Times New Roman" w:cs="Times New Roman"/>
          <w:sz w:val="28"/>
          <w:szCs w:val="28"/>
          <w:lang w:eastAsia="en-US"/>
        </w:rPr>
        <w:t xml:space="preserve"> и (или) </w:t>
      </w:r>
      <w:r w:rsidR="003A0277" w:rsidRPr="00322E26">
        <w:rPr>
          <w:rFonts w:ascii="Times New Roman" w:eastAsia="Calibri" w:hAnsi="Times New Roman" w:cs="Times New Roman"/>
          <w:sz w:val="28"/>
          <w:szCs w:val="28"/>
          <w:lang w:eastAsia="en-US"/>
        </w:rPr>
        <w:t xml:space="preserve">универсального </w:t>
      </w:r>
      <w:r w:rsidRPr="00322E26">
        <w:rPr>
          <w:rFonts w:ascii="Times New Roman" w:eastAsia="Calibri" w:hAnsi="Times New Roman" w:cs="Times New Roman"/>
          <w:sz w:val="28"/>
          <w:szCs w:val="28"/>
          <w:lang w:eastAsia="en-US"/>
        </w:rPr>
        <w:t>акт</w:t>
      </w:r>
      <w:r w:rsidR="003A0277" w:rsidRPr="00322E26">
        <w:rPr>
          <w:rFonts w:ascii="Times New Roman" w:eastAsia="Calibri" w:hAnsi="Times New Roman" w:cs="Times New Roman"/>
          <w:sz w:val="28"/>
          <w:szCs w:val="28"/>
          <w:lang w:eastAsia="en-US"/>
        </w:rPr>
        <w:t>а</w:t>
      </w:r>
      <w:r w:rsidRPr="00322E26">
        <w:rPr>
          <w:rFonts w:ascii="Times New Roman" w:eastAsia="Calibri" w:hAnsi="Times New Roman" w:cs="Times New Roman"/>
          <w:sz w:val="28"/>
          <w:szCs w:val="28"/>
          <w:lang w:eastAsia="en-US"/>
        </w:rPr>
        <w:t xml:space="preserve"> приема-передачи оборудования к договорам приобретения оборудования;</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платежных </w:t>
      </w:r>
      <w:r w:rsidR="003A0277" w:rsidRPr="00322E26">
        <w:rPr>
          <w:rFonts w:ascii="Times New Roman" w:eastAsia="Calibri" w:hAnsi="Times New Roman" w:cs="Times New Roman"/>
          <w:sz w:val="28"/>
          <w:szCs w:val="28"/>
          <w:lang w:eastAsia="en-US"/>
        </w:rPr>
        <w:t>документов</w:t>
      </w:r>
      <w:r w:rsidRPr="00322E26">
        <w:rPr>
          <w:rFonts w:ascii="Times New Roman" w:eastAsia="Calibri" w:hAnsi="Times New Roman" w:cs="Times New Roman"/>
          <w:sz w:val="28"/>
          <w:szCs w:val="28"/>
          <w:lang w:eastAsia="en-US"/>
        </w:rPr>
        <w:t xml:space="preserve">, подтверждающих оплату по безналичному расчету субъектом МСП, </w:t>
      </w:r>
      <w:proofErr w:type="spellStart"/>
      <w:r w:rsidRPr="00322E26">
        <w:rPr>
          <w:rFonts w:ascii="Times New Roman" w:eastAsia="Calibri" w:hAnsi="Times New Roman" w:cs="Times New Roman"/>
          <w:sz w:val="28"/>
          <w:szCs w:val="28"/>
          <w:lang w:eastAsia="en-US"/>
        </w:rPr>
        <w:t>самозанятым</w:t>
      </w:r>
      <w:proofErr w:type="spellEnd"/>
      <w:r w:rsidRPr="00322E26">
        <w:rPr>
          <w:rFonts w:ascii="Times New Roman" w:eastAsia="Calibri" w:hAnsi="Times New Roman" w:cs="Times New Roman"/>
          <w:sz w:val="28"/>
          <w:szCs w:val="28"/>
          <w:lang w:eastAsia="en-US"/>
        </w:rPr>
        <w:t xml:space="preserve"> приобретения оборудования, включая затраты на его монтаж, либо копии квитанций к приходно-кассовым ордерам с приложением кассовых чеков контрольно-кассовой техники, заверенные продавцом оборудования, - в случае оплаты за наличный расчет;</w:t>
      </w:r>
    </w:p>
    <w:p w:rsidR="003A0277"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регистров бухгалтерского учета, подтверждающих постановку на баланс обор</w:t>
      </w:r>
      <w:r w:rsidR="003A0277" w:rsidRPr="00322E26">
        <w:rPr>
          <w:rFonts w:ascii="Times New Roman" w:eastAsia="Calibri" w:hAnsi="Times New Roman" w:cs="Times New Roman"/>
          <w:sz w:val="28"/>
          <w:szCs w:val="28"/>
          <w:lang w:eastAsia="en-US"/>
        </w:rPr>
        <w:t>удования, - для юридических лиц;</w:t>
      </w:r>
    </w:p>
    <w:p w:rsidR="00DC03E4" w:rsidRPr="00322E26" w:rsidRDefault="003A0277"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3.7.</w:t>
      </w:r>
      <w:r w:rsidR="000B55FF" w:rsidRPr="00322E26">
        <w:rPr>
          <w:rFonts w:ascii="Times New Roman" w:eastAsia="Calibri" w:hAnsi="Times New Roman" w:cs="Times New Roman"/>
          <w:sz w:val="28"/>
          <w:szCs w:val="28"/>
          <w:lang w:eastAsia="en-US"/>
        </w:rPr>
        <w:t>8</w:t>
      </w:r>
      <w:r w:rsidRPr="00322E26">
        <w:rPr>
          <w:rFonts w:ascii="Times New Roman" w:eastAsia="Calibri" w:hAnsi="Times New Roman" w:cs="Times New Roman"/>
          <w:sz w:val="28"/>
          <w:szCs w:val="28"/>
          <w:lang w:eastAsia="en-US"/>
        </w:rPr>
        <w:t xml:space="preserve">. </w:t>
      </w:r>
      <w:r w:rsidRPr="00322E26">
        <w:rPr>
          <w:rFonts w:ascii="Times New Roman" w:hAnsi="Times New Roman" w:cs="Times New Roman"/>
          <w:sz w:val="28"/>
          <w:szCs w:val="28"/>
        </w:rPr>
        <w:t>по направлению возмещения части затрат</w:t>
      </w:r>
      <w:r w:rsidR="00DC03E4" w:rsidRPr="00322E26">
        <w:rPr>
          <w:rFonts w:ascii="Times New Roman" w:eastAsia="Calibri" w:hAnsi="Times New Roman" w:cs="Times New Roman"/>
          <w:sz w:val="28"/>
          <w:szCs w:val="28"/>
          <w:lang w:eastAsia="en-US"/>
        </w:rPr>
        <w:t xml:space="preserve">, связанных с реализацией проектов в сфере социального предпринимательства, </w:t>
      </w:r>
      <w:r w:rsidR="000B55FF" w:rsidRPr="00322E26">
        <w:rPr>
          <w:rFonts w:ascii="Times New Roman" w:eastAsia="Calibri" w:hAnsi="Times New Roman" w:cs="Times New Roman"/>
          <w:sz w:val="28"/>
          <w:szCs w:val="28"/>
          <w:lang w:eastAsia="en-US"/>
        </w:rPr>
        <w:t xml:space="preserve">вместе </w:t>
      </w:r>
      <w:r w:rsidR="00DC03E4" w:rsidRPr="00322E26">
        <w:rPr>
          <w:rFonts w:ascii="Times New Roman" w:eastAsia="Calibri" w:hAnsi="Times New Roman" w:cs="Times New Roman"/>
          <w:sz w:val="28"/>
          <w:szCs w:val="28"/>
          <w:lang w:eastAsia="en-US"/>
        </w:rPr>
        <w:t xml:space="preserve">с документами, указанными в </w:t>
      </w:r>
      <w:hyperlink w:anchor="P136">
        <w:r w:rsidR="00DC03E4" w:rsidRPr="00322E26">
          <w:rPr>
            <w:rFonts w:ascii="Times New Roman" w:eastAsia="Calibri" w:hAnsi="Times New Roman" w:cs="Times New Roman"/>
            <w:sz w:val="28"/>
            <w:szCs w:val="28"/>
            <w:lang w:eastAsia="en-US"/>
          </w:rPr>
          <w:t>пункт</w:t>
        </w:r>
        <w:r w:rsidR="00B96EF1">
          <w:rPr>
            <w:rFonts w:ascii="Times New Roman" w:eastAsia="Calibri" w:hAnsi="Times New Roman" w:cs="Times New Roman"/>
            <w:sz w:val="28"/>
            <w:szCs w:val="28"/>
            <w:lang w:eastAsia="en-US"/>
          </w:rPr>
          <w:t>ах</w:t>
        </w:r>
        <w:r w:rsidR="00DC03E4" w:rsidRPr="00322E26">
          <w:rPr>
            <w:rFonts w:ascii="Times New Roman" w:eastAsia="Calibri" w:hAnsi="Times New Roman" w:cs="Times New Roman"/>
            <w:sz w:val="28"/>
            <w:szCs w:val="28"/>
            <w:lang w:eastAsia="en-US"/>
          </w:rPr>
          <w:t xml:space="preserve"> </w:t>
        </w:r>
        <w:r w:rsidRPr="00322E26">
          <w:rPr>
            <w:rFonts w:ascii="Times New Roman" w:eastAsia="Calibri" w:hAnsi="Times New Roman" w:cs="Times New Roman"/>
            <w:sz w:val="28"/>
            <w:szCs w:val="28"/>
            <w:lang w:eastAsia="en-US"/>
          </w:rPr>
          <w:t>3.7.</w:t>
        </w:r>
      </w:hyperlink>
      <w:r w:rsidR="000B55FF" w:rsidRPr="00322E26">
        <w:rPr>
          <w:rFonts w:ascii="Times New Roman" w:eastAsia="Calibri" w:hAnsi="Times New Roman" w:cs="Times New Roman"/>
          <w:sz w:val="28"/>
          <w:szCs w:val="28"/>
          <w:lang w:eastAsia="en-US"/>
        </w:rPr>
        <w:t>1. – 3.7.5.</w:t>
      </w:r>
      <w:r w:rsidR="00DC03E4" w:rsidRPr="00322E26">
        <w:rPr>
          <w:rFonts w:ascii="Times New Roman" w:eastAsia="Calibri" w:hAnsi="Times New Roman" w:cs="Times New Roman"/>
          <w:sz w:val="28"/>
          <w:szCs w:val="28"/>
          <w:lang w:eastAsia="en-US"/>
        </w:rPr>
        <w:t xml:space="preserve"> настоящего Порядка, предоставляются следующие документы:</w:t>
      </w:r>
    </w:p>
    <w:p w:rsidR="00DC03E4" w:rsidRPr="00322E26" w:rsidRDefault="00174458" w:rsidP="00322E26">
      <w:pPr>
        <w:pStyle w:val="ConsPlusNormal"/>
        <w:ind w:firstLine="709"/>
        <w:jc w:val="both"/>
        <w:rPr>
          <w:rFonts w:ascii="Times New Roman" w:eastAsia="Calibri" w:hAnsi="Times New Roman" w:cs="Times New Roman"/>
          <w:sz w:val="28"/>
          <w:szCs w:val="28"/>
          <w:lang w:eastAsia="en-US"/>
        </w:rPr>
      </w:pPr>
      <w:hyperlink w:anchor="P1240">
        <w:r w:rsidR="00DC03E4" w:rsidRPr="00322E26">
          <w:rPr>
            <w:rFonts w:ascii="Times New Roman" w:eastAsia="Calibri" w:hAnsi="Times New Roman" w:cs="Times New Roman"/>
            <w:sz w:val="28"/>
            <w:szCs w:val="28"/>
            <w:lang w:eastAsia="en-US"/>
          </w:rPr>
          <w:t>расчет</w:t>
        </w:r>
      </w:hyperlink>
      <w:r w:rsidR="00DC03E4" w:rsidRPr="00322E26">
        <w:rPr>
          <w:rFonts w:ascii="Times New Roman" w:eastAsia="Calibri" w:hAnsi="Times New Roman" w:cs="Times New Roman"/>
          <w:sz w:val="28"/>
          <w:szCs w:val="28"/>
          <w:lang w:eastAsia="en-US"/>
        </w:rPr>
        <w:t xml:space="preserve"> размера субсидии на </w:t>
      </w:r>
      <w:r w:rsidR="0053490C" w:rsidRPr="00322E26">
        <w:rPr>
          <w:rFonts w:ascii="Times New Roman" w:eastAsia="Calibri" w:hAnsi="Times New Roman" w:cs="Times New Roman"/>
          <w:sz w:val="28"/>
          <w:szCs w:val="28"/>
          <w:lang w:eastAsia="en-US"/>
        </w:rPr>
        <w:t>реализацию</w:t>
      </w:r>
      <w:r w:rsidR="00DC03E4" w:rsidRPr="00322E26">
        <w:rPr>
          <w:rFonts w:ascii="Times New Roman" w:eastAsia="Calibri" w:hAnsi="Times New Roman" w:cs="Times New Roman"/>
          <w:sz w:val="28"/>
          <w:szCs w:val="28"/>
          <w:lang w:eastAsia="en-US"/>
        </w:rPr>
        <w:t xml:space="preserve"> проект</w:t>
      </w:r>
      <w:r w:rsidR="0053490C" w:rsidRPr="00322E26">
        <w:rPr>
          <w:rFonts w:ascii="Times New Roman" w:eastAsia="Calibri" w:hAnsi="Times New Roman" w:cs="Times New Roman"/>
          <w:sz w:val="28"/>
          <w:szCs w:val="28"/>
          <w:lang w:eastAsia="en-US"/>
        </w:rPr>
        <w:t>ов</w:t>
      </w:r>
      <w:r w:rsidR="00DC03E4" w:rsidRPr="00322E26">
        <w:rPr>
          <w:rFonts w:ascii="Times New Roman" w:eastAsia="Calibri" w:hAnsi="Times New Roman" w:cs="Times New Roman"/>
          <w:sz w:val="28"/>
          <w:szCs w:val="28"/>
          <w:lang w:eastAsia="en-US"/>
        </w:rPr>
        <w:t xml:space="preserve"> в сфере социального предпринимательства</w:t>
      </w:r>
      <w:r w:rsidR="0053490C" w:rsidRPr="00322E26">
        <w:rPr>
          <w:rFonts w:ascii="Times New Roman" w:eastAsia="Calibri" w:hAnsi="Times New Roman" w:cs="Times New Roman"/>
          <w:sz w:val="28"/>
          <w:szCs w:val="28"/>
          <w:lang w:eastAsia="en-US"/>
        </w:rPr>
        <w:t>,</w:t>
      </w:r>
      <w:r w:rsidR="00DC03E4" w:rsidRPr="00322E26">
        <w:rPr>
          <w:rFonts w:ascii="Times New Roman" w:eastAsia="Calibri" w:hAnsi="Times New Roman" w:cs="Times New Roman"/>
          <w:sz w:val="28"/>
          <w:szCs w:val="28"/>
          <w:lang w:eastAsia="en-US"/>
        </w:rPr>
        <w:t xml:space="preserve"> по форме согласно Приложению 7 к настоящему Порядку;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копии договоров, подтверждающих право пользования помещением, где с</w:t>
      </w:r>
      <w:r w:rsidR="000B55FF" w:rsidRPr="00322E26">
        <w:rPr>
          <w:rFonts w:ascii="Times New Roman" w:eastAsia="Calibri" w:hAnsi="Times New Roman" w:cs="Times New Roman"/>
          <w:sz w:val="28"/>
          <w:szCs w:val="28"/>
          <w:lang w:eastAsia="en-US"/>
        </w:rPr>
        <w:t>убъект МСП</w:t>
      </w:r>
      <w:r w:rsidRPr="00322E26">
        <w:rPr>
          <w:rFonts w:ascii="Times New Roman" w:eastAsia="Calibri" w:hAnsi="Times New Roman" w:cs="Times New Roman"/>
          <w:sz w:val="28"/>
          <w:szCs w:val="28"/>
          <w:lang w:eastAsia="en-US"/>
        </w:rPr>
        <w:t xml:space="preserve"> осуществляет свою деятельность (договор купли-продажи, аренды, безвозмездного пользования или иной договор, подтверждающий право использования помещения);</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заверенные копии расчетно-платежных документов, актов выполненных работ, копии договоров, иных документов, подтверждающих фактически понес</w:t>
      </w:r>
      <w:r w:rsidR="000B55FF" w:rsidRPr="00322E26">
        <w:rPr>
          <w:rFonts w:ascii="Times New Roman" w:eastAsia="Calibri" w:hAnsi="Times New Roman" w:cs="Times New Roman"/>
          <w:sz w:val="28"/>
          <w:szCs w:val="28"/>
          <w:lang w:eastAsia="en-US"/>
        </w:rPr>
        <w:t>енные субъектом МСП</w:t>
      </w:r>
      <w:r w:rsidRPr="00322E26">
        <w:rPr>
          <w:rFonts w:ascii="Times New Roman" w:eastAsia="Calibri" w:hAnsi="Times New Roman" w:cs="Times New Roman"/>
          <w:sz w:val="28"/>
          <w:szCs w:val="28"/>
          <w:lang w:eastAsia="en-US"/>
        </w:rPr>
        <w:t xml:space="preserve"> затраты </w:t>
      </w:r>
      <w:proofErr w:type="gramStart"/>
      <w:r w:rsidRPr="00322E26">
        <w:rPr>
          <w:rFonts w:ascii="Times New Roman" w:eastAsia="Calibri" w:hAnsi="Times New Roman" w:cs="Times New Roman"/>
          <w:sz w:val="28"/>
          <w:szCs w:val="28"/>
          <w:lang w:eastAsia="en-US"/>
        </w:rPr>
        <w:t>на</w:t>
      </w:r>
      <w:proofErr w:type="gramEnd"/>
      <w:r w:rsidRPr="00322E26">
        <w:rPr>
          <w:rFonts w:ascii="Times New Roman" w:eastAsia="Calibri" w:hAnsi="Times New Roman" w:cs="Times New Roman"/>
          <w:sz w:val="28"/>
          <w:szCs w:val="28"/>
          <w:lang w:eastAsia="en-US"/>
        </w:rPr>
        <w:t>:</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строительство, ремонт (реконструкцию) объектов социальной сферы;</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оплату аренды и (или) выкупа помещения для размещения объектов социальной сферы;</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приобретение нового оборудования, мебели, инвентаря (в т.</w:t>
      </w:r>
      <w:r w:rsidR="000B55FF" w:rsidRPr="00322E26">
        <w:rPr>
          <w:rFonts w:ascii="Times New Roman" w:eastAsia="Calibri" w:hAnsi="Times New Roman" w:cs="Times New Roman"/>
          <w:sz w:val="28"/>
          <w:szCs w:val="28"/>
          <w:lang w:eastAsia="en-US"/>
        </w:rPr>
        <w:t xml:space="preserve"> </w:t>
      </w:r>
      <w:r w:rsidRPr="00322E26">
        <w:rPr>
          <w:rFonts w:ascii="Times New Roman" w:eastAsia="Calibri" w:hAnsi="Times New Roman" w:cs="Times New Roman"/>
          <w:sz w:val="28"/>
          <w:szCs w:val="28"/>
          <w:lang w:eastAsia="en-US"/>
        </w:rPr>
        <w:t>ч. медицинского, офисного), методических пособий;</w:t>
      </w:r>
      <w:proofErr w:type="gramEnd"/>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копия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w:t>
      </w:r>
      <w:r w:rsidR="000B55FF" w:rsidRPr="00322E26">
        <w:rPr>
          <w:rFonts w:ascii="Times New Roman" w:eastAsia="Calibri" w:hAnsi="Times New Roman" w:cs="Times New Roman"/>
          <w:sz w:val="28"/>
          <w:szCs w:val="28"/>
          <w:lang w:eastAsia="en-US"/>
        </w:rPr>
        <w:t>й Федерации)</w:t>
      </w:r>
      <w:r w:rsidRPr="00322E26">
        <w:rPr>
          <w:rFonts w:ascii="Times New Roman" w:eastAsia="Calibri" w:hAnsi="Times New Roman" w:cs="Times New Roman"/>
          <w:sz w:val="28"/>
          <w:szCs w:val="28"/>
          <w:lang w:eastAsia="en-US"/>
        </w:rPr>
        <w:t>.</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Принимаются к рассмотрению реализуемые </w:t>
      </w:r>
      <w:proofErr w:type="spellStart"/>
      <w:proofErr w:type="gramStart"/>
      <w:r w:rsidRPr="00322E26">
        <w:rPr>
          <w:rFonts w:ascii="Times New Roman" w:eastAsia="Calibri" w:hAnsi="Times New Roman" w:cs="Times New Roman"/>
          <w:sz w:val="28"/>
          <w:szCs w:val="28"/>
          <w:lang w:eastAsia="en-US"/>
        </w:rPr>
        <w:t>бизнес-проекты</w:t>
      </w:r>
      <w:proofErr w:type="spellEnd"/>
      <w:proofErr w:type="gramEnd"/>
      <w:r w:rsidRPr="00322E26">
        <w:rPr>
          <w:rFonts w:ascii="Times New Roman" w:eastAsia="Calibri" w:hAnsi="Times New Roman" w:cs="Times New Roman"/>
          <w:sz w:val="28"/>
          <w:szCs w:val="28"/>
          <w:lang w:eastAsia="en-US"/>
        </w:rPr>
        <w:t xml:space="preserve"> в сфере социального предпринимательства, по подтвержденным расходам, не ранее года, предшествующего году подачи пакета документов на получение субсидии;</w:t>
      </w:r>
    </w:p>
    <w:p w:rsidR="00DC03E4" w:rsidRPr="00322E26" w:rsidRDefault="000B55FF"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3.7.9</w:t>
      </w:r>
      <w:r w:rsidR="003A0277" w:rsidRPr="00322E26">
        <w:rPr>
          <w:rFonts w:ascii="Times New Roman" w:eastAsia="Calibri" w:hAnsi="Times New Roman" w:cs="Times New Roman"/>
          <w:sz w:val="28"/>
          <w:szCs w:val="28"/>
          <w:lang w:eastAsia="en-US"/>
        </w:rPr>
        <w:t xml:space="preserve">. </w:t>
      </w:r>
      <w:r w:rsidR="003A0277" w:rsidRPr="00322E26">
        <w:rPr>
          <w:rFonts w:ascii="Times New Roman" w:hAnsi="Times New Roman" w:cs="Times New Roman"/>
          <w:sz w:val="28"/>
          <w:szCs w:val="28"/>
        </w:rPr>
        <w:t>по направлению возмещения части затрат</w:t>
      </w:r>
      <w:r w:rsidR="00DC03E4" w:rsidRPr="00322E26">
        <w:rPr>
          <w:rFonts w:ascii="Times New Roman" w:eastAsia="Calibri" w:hAnsi="Times New Roman" w:cs="Times New Roman"/>
          <w:sz w:val="28"/>
          <w:szCs w:val="28"/>
          <w:lang w:eastAsia="en-US"/>
        </w:rPr>
        <w:t xml:space="preserve"> по франшизе,</w:t>
      </w:r>
      <w:r w:rsidRPr="00322E26">
        <w:rPr>
          <w:rFonts w:ascii="Times New Roman" w:eastAsia="Calibri" w:hAnsi="Times New Roman" w:cs="Times New Roman"/>
          <w:sz w:val="28"/>
          <w:szCs w:val="28"/>
          <w:lang w:eastAsia="en-US"/>
        </w:rPr>
        <w:t xml:space="preserve"> вместе</w:t>
      </w:r>
      <w:r w:rsidR="00DC03E4" w:rsidRPr="00322E26">
        <w:rPr>
          <w:rFonts w:ascii="Times New Roman" w:eastAsia="Calibri" w:hAnsi="Times New Roman" w:cs="Times New Roman"/>
          <w:sz w:val="28"/>
          <w:szCs w:val="28"/>
          <w:lang w:eastAsia="en-US"/>
        </w:rPr>
        <w:t xml:space="preserve"> с документами, указанными в пункт</w:t>
      </w:r>
      <w:r w:rsidR="00B96EF1">
        <w:rPr>
          <w:rFonts w:ascii="Times New Roman" w:eastAsia="Calibri" w:hAnsi="Times New Roman" w:cs="Times New Roman"/>
          <w:sz w:val="28"/>
          <w:szCs w:val="28"/>
          <w:lang w:eastAsia="en-US"/>
        </w:rPr>
        <w:t>ах</w:t>
      </w:r>
      <w:r w:rsidR="00DC03E4" w:rsidRPr="00322E26">
        <w:rPr>
          <w:rFonts w:ascii="Times New Roman" w:eastAsia="Calibri" w:hAnsi="Times New Roman" w:cs="Times New Roman"/>
          <w:sz w:val="28"/>
          <w:szCs w:val="28"/>
          <w:lang w:eastAsia="en-US"/>
        </w:rPr>
        <w:t xml:space="preserve"> </w:t>
      </w:r>
      <w:r w:rsidR="003A0277" w:rsidRPr="00322E26">
        <w:rPr>
          <w:rFonts w:ascii="Times New Roman" w:eastAsia="Calibri" w:hAnsi="Times New Roman" w:cs="Times New Roman"/>
          <w:sz w:val="28"/>
          <w:szCs w:val="28"/>
          <w:lang w:eastAsia="en-US"/>
        </w:rPr>
        <w:t>3.7</w:t>
      </w:r>
      <w:r w:rsidR="00DC03E4"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1. – 3.7.5.</w:t>
      </w:r>
      <w:r w:rsidR="00DC03E4" w:rsidRPr="00322E26">
        <w:rPr>
          <w:rFonts w:ascii="Times New Roman" w:eastAsia="Calibri" w:hAnsi="Times New Roman" w:cs="Times New Roman"/>
          <w:sz w:val="28"/>
          <w:szCs w:val="28"/>
          <w:lang w:eastAsia="en-US"/>
        </w:rPr>
        <w:t xml:space="preserve"> настоящего Порядка, предоставляются следующие документы:</w:t>
      </w:r>
    </w:p>
    <w:p w:rsidR="00DC03E4" w:rsidRPr="00322E26" w:rsidRDefault="00174458" w:rsidP="00322E26">
      <w:pPr>
        <w:pStyle w:val="ConsPlusNormal"/>
        <w:ind w:firstLine="709"/>
        <w:jc w:val="both"/>
        <w:rPr>
          <w:rFonts w:ascii="Times New Roman" w:eastAsia="Calibri" w:hAnsi="Times New Roman" w:cs="Times New Roman"/>
          <w:sz w:val="28"/>
          <w:szCs w:val="28"/>
          <w:lang w:eastAsia="en-US"/>
        </w:rPr>
      </w:pPr>
      <w:hyperlink w:anchor="P375" w:history="1">
        <w:r w:rsidR="00DC03E4" w:rsidRPr="00322E26">
          <w:rPr>
            <w:rFonts w:ascii="Times New Roman" w:eastAsia="Calibri" w:hAnsi="Times New Roman" w:cs="Times New Roman"/>
            <w:sz w:val="28"/>
            <w:szCs w:val="28"/>
            <w:lang w:eastAsia="en-US"/>
          </w:rPr>
          <w:t>расчет</w:t>
        </w:r>
      </w:hyperlink>
      <w:r w:rsidR="00DC03E4" w:rsidRPr="00322E26">
        <w:rPr>
          <w:rFonts w:ascii="Times New Roman" w:eastAsia="Calibri" w:hAnsi="Times New Roman" w:cs="Times New Roman"/>
          <w:sz w:val="28"/>
          <w:szCs w:val="28"/>
          <w:lang w:eastAsia="en-US"/>
        </w:rPr>
        <w:t xml:space="preserve"> размера субсидии на возмещение части затрат на франшизу</w:t>
      </w:r>
      <w:r w:rsidR="0053490C" w:rsidRPr="00322E26">
        <w:rPr>
          <w:rFonts w:ascii="Times New Roman" w:eastAsia="Calibri" w:hAnsi="Times New Roman" w:cs="Times New Roman"/>
          <w:sz w:val="28"/>
          <w:szCs w:val="28"/>
          <w:lang w:eastAsia="en-US"/>
        </w:rPr>
        <w:t xml:space="preserve"> субъектам МСП</w:t>
      </w:r>
      <w:r w:rsidR="00DC03E4" w:rsidRPr="00322E26">
        <w:rPr>
          <w:rFonts w:ascii="Times New Roman" w:eastAsia="Calibri" w:hAnsi="Times New Roman" w:cs="Times New Roman"/>
          <w:sz w:val="28"/>
          <w:szCs w:val="28"/>
          <w:lang w:eastAsia="en-US"/>
        </w:rPr>
        <w:t>, по форме согласно Приложению 8 к настоящему Порядку;</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завер</w:t>
      </w:r>
      <w:r w:rsidR="000B55FF" w:rsidRPr="00322E26">
        <w:rPr>
          <w:rFonts w:ascii="Times New Roman" w:eastAsia="Calibri" w:hAnsi="Times New Roman" w:cs="Times New Roman"/>
          <w:sz w:val="28"/>
          <w:szCs w:val="28"/>
          <w:lang w:eastAsia="en-US"/>
        </w:rPr>
        <w:t>енные субъектом МСП</w:t>
      </w:r>
      <w:r w:rsidRPr="00322E26">
        <w:rPr>
          <w:rFonts w:ascii="Times New Roman" w:eastAsia="Calibri" w:hAnsi="Times New Roman" w:cs="Times New Roman"/>
          <w:sz w:val="28"/>
          <w:szCs w:val="28"/>
          <w:lang w:eastAsia="en-US"/>
        </w:rPr>
        <w:t xml:space="preserve"> копии:</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договора о покупке прав на франшизу, регулирующий отношения между </w:t>
      </w:r>
      <w:proofErr w:type="spellStart"/>
      <w:r w:rsidRPr="00322E26">
        <w:rPr>
          <w:rFonts w:ascii="Times New Roman" w:eastAsia="Calibri" w:hAnsi="Times New Roman" w:cs="Times New Roman"/>
          <w:sz w:val="28"/>
          <w:szCs w:val="28"/>
          <w:lang w:eastAsia="en-US"/>
        </w:rPr>
        <w:t>франчайзором</w:t>
      </w:r>
      <w:proofErr w:type="spellEnd"/>
      <w:r w:rsidRPr="00322E26">
        <w:rPr>
          <w:rFonts w:ascii="Times New Roman" w:eastAsia="Calibri" w:hAnsi="Times New Roman" w:cs="Times New Roman"/>
          <w:sz w:val="28"/>
          <w:szCs w:val="28"/>
          <w:lang w:eastAsia="en-US"/>
        </w:rPr>
        <w:t xml:space="preserve"> и </w:t>
      </w:r>
      <w:proofErr w:type="spellStart"/>
      <w:r w:rsidRPr="00322E26">
        <w:rPr>
          <w:rFonts w:ascii="Times New Roman" w:eastAsia="Calibri" w:hAnsi="Times New Roman" w:cs="Times New Roman"/>
          <w:sz w:val="28"/>
          <w:szCs w:val="28"/>
          <w:lang w:eastAsia="en-US"/>
        </w:rPr>
        <w:t>франчайзи</w:t>
      </w:r>
      <w:proofErr w:type="spellEnd"/>
      <w:r w:rsidRPr="00322E26">
        <w:rPr>
          <w:rFonts w:ascii="Times New Roman" w:eastAsia="Calibri" w:hAnsi="Times New Roman" w:cs="Times New Roman"/>
          <w:sz w:val="28"/>
          <w:szCs w:val="28"/>
          <w:lang w:eastAsia="en-US"/>
        </w:rPr>
        <w:t xml:space="preserve">, с обязательным расчетом выплат (паушальный взнос (единовременный платеж), роялти (ежемесячный платеж) или порядка их уплаты; </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счёта на оплату (при наличии);</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документов, подтверждающих выполнение работ, оказание услуг (универсальный передаточный документ или акт, акт приема-передачи в пользование </w:t>
      </w:r>
      <w:proofErr w:type="spellStart"/>
      <w:r w:rsidRPr="00322E26">
        <w:rPr>
          <w:rFonts w:ascii="Times New Roman" w:eastAsia="Calibri" w:hAnsi="Times New Roman" w:cs="Times New Roman"/>
          <w:sz w:val="28"/>
          <w:szCs w:val="28"/>
          <w:lang w:eastAsia="en-US"/>
        </w:rPr>
        <w:t>франчайзи</w:t>
      </w:r>
      <w:proofErr w:type="spellEnd"/>
      <w:r w:rsidRPr="00322E26">
        <w:rPr>
          <w:rFonts w:ascii="Times New Roman" w:eastAsia="Calibri" w:hAnsi="Times New Roman" w:cs="Times New Roman"/>
          <w:sz w:val="28"/>
          <w:szCs w:val="28"/>
          <w:lang w:eastAsia="en-US"/>
        </w:rPr>
        <w:t xml:space="preserve"> комплекса принадлежащих </w:t>
      </w:r>
      <w:proofErr w:type="spellStart"/>
      <w:r w:rsidRPr="00322E26">
        <w:rPr>
          <w:rFonts w:ascii="Times New Roman" w:eastAsia="Calibri" w:hAnsi="Times New Roman" w:cs="Times New Roman"/>
          <w:sz w:val="28"/>
          <w:szCs w:val="28"/>
          <w:lang w:eastAsia="en-US"/>
        </w:rPr>
        <w:t>франчайзеру</w:t>
      </w:r>
      <w:proofErr w:type="spellEnd"/>
      <w:r w:rsidRPr="00322E26">
        <w:rPr>
          <w:rFonts w:ascii="Times New Roman" w:eastAsia="Calibri" w:hAnsi="Times New Roman" w:cs="Times New Roman"/>
          <w:sz w:val="28"/>
          <w:szCs w:val="28"/>
          <w:lang w:eastAsia="en-US"/>
        </w:rPr>
        <w:t xml:space="preserve"> исключительных прав);</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документов, подтверждающих передачу (поставку) прав по франшизе в адрес </w:t>
      </w:r>
      <w:proofErr w:type="spellStart"/>
      <w:r w:rsidRPr="00322E26">
        <w:rPr>
          <w:rFonts w:ascii="Times New Roman" w:eastAsia="Calibri" w:hAnsi="Times New Roman" w:cs="Times New Roman"/>
          <w:sz w:val="28"/>
          <w:szCs w:val="28"/>
          <w:lang w:eastAsia="en-US"/>
        </w:rPr>
        <w:t>франчайзи</w:t>
      </w:r>
      <w:proofErr w:type="spellEnd"/>
      <w:r w:rsidRPr="00322E26">
        <w:rPr>
          <w:rFonts w:ascii="Times New Roman" w:eastAsia="Calibri" w:hAnsi="Times New Roman" w:cs="Times New Roman"/>
          <w:sz w:val="28"/>
          <w:szCs w:val="28"/>
          <w:lang w:eastAsia="en-US"/>
        </w:rPr>
        <w:t xml:space="preserve">, заверенных в установленном порядке; </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документов, подтверждающих произведённые расходы, в том числе подтверждающие оплату паушального взноса (платежа), роялти. В случае безналичных расчётов - банковский документ/копию банковского документа, отражающий движение денежных средств на расчётном счёте получателя субсидий (выписка, подтверждение платежа). Паушальный взнос (платеж), роялти могут включать плату за помещение, оборудование, товары и материалы и другие обусловленные договором о покупке прав на франшизу элементы, предоставляемые </w:t>
      </w:r>
      <w:proofErr w:type="spellStart"/>
      <w:r w:rsidRPr="00322E26">
        <w:rPr>
          <w:rFonts w:ascii="Times New Roman" w:eastAsia="Calibri" w:hAnsi="Times New Roman" w:cs="Times New Roman"/>
          <w:sz w:val="28"/>
          <w:szCs w:val="28"/>
          <w:lang w:eastAsia="en-US"/>
        </w:rPr>
        <w:t>франчайзи</w:t>
      </w:r>
      <w:proofErr w:type="spellEnd"/>
      <w:r w:rsidRPr="00322E26">
        <w:rPr>
          <w:rFonts w:ascii="Times New Roman" w:eastAsia="Calibri" w:hAnsi="Times New Roman" w:cs="Times New Roman"/>
          <w:sz w:val="28"/>
          <w:szCs w:val="28"/>
          <w:lang w:eastAsia="en-US"/>
        </w:rPr>
        <w:t xml:space="preserve">; </w:t>
      </w:r>
    </w:p>
    <w:p w:rsidR="00DC03E4" w:rsidRPr="00322E26" w:rsidRDefault="00DC03E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акт сверки (в случае необходимости)</w:t>
      </w:r>
      <w:r w:rsidR="005B6E7F" w:rsidRPr="00322E26">
        <w:rPr>
          <w:rFonts w:ascii="Times New Roman" w:eastAsia="Calibri" w:hAnsi="Times New Roman" w:cs="Times New Roman"/>
          <w:sz w:val="28"/>
          <w:szCs w:val="28"/>
          <w:lang w:eastAsia="en-US"/>
        </w:rPr>
        <w:t>;</w:t>
      </w:r>
    </w:p>
    <w:p w:rsidR="00DC03E4" w:rsidRPr="00322E26" w:rsidRDefault="000B55FF" w:rsidP="00322E2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22E26">
        <w:rPr>
          <w:rFonts w:ascii="Times New Roman" w:hAnsi="Times New Roman"/>
          <w:sz w:val="28"/>
          <w:szCs w:val="28"/>
        </w:rPr>
        <w:t>3.7.10</w:t>
      </w:r>
      <w:r w:rsidR="005B6E7F" w:rsidRPr="00322E26">
        <w:rPr>
          <w:rFonts w:ascii="Times New Roman" w:hAnsi="Times New Roman"/>
          <w:sz w:val="28"/>
          <w:szCs w:val="28"/>
        </w:rPr>
        <w:t>.</w:t>
      </w:r>
      <w:r w:rsidR="00DC03E4" w:rsidRPr="00322E26">
        <w:rPr>
          <w:rFonts w:ascii="Times New Roman" w:hAnsi="Times New Roman"/>
          <w:sz w:val="28"/>
          <w:szCs w:val="28"/>
        </w:rPr>
        <w:t xml:space="preserve"> </w:t>
      </w:r>
      <w:r w:rsidR="005B6E7F" w:rsidRPr="00322E26">
        <w:rPr>
          <w:rFonts w:ascii="Times New Roman" w:eastAsia="Times New Roman" w:hAnsi="Times New Roman"/>
          <w:sz w:val="28"/>
          <w:szCs w:val="28"/>
          <w:lang w:eastAsia="ru-RU"/>
        </w:rPr>
        <w:t xml:space="preserve">по направлению возмещения части </w:t>
      </w:r>
      <w:r w:rsidR="00DC03E4" w:rsidRPr="00322E26">
        <w:rPr>
          <w:rFonts w:ascii="Times New Roman" w:hAnsi="Times New Roman"/>
          <w:sz w:val="28"/>
          <w:szCs w:val="28"/>
        </w:rPr>
        <w:t>ф</w:t>
      </w:r>
      <w:r w:rsidR="00DC03E4" w:rsidRPr="00322E26">
        <w:rPr>
          <w:rFonts w:ascii="Times New Roman" w:eastAsiaTheme="minorEastAsia" w:hAnsi="Times New Roman"/>
          <w:sz w:val="28"/>
          <w:szCs w:val="28"/>
          <w:lang w:eastAsia="ru-RU"/>
        </w:rPr>
        <w:t>актически понесенных затрат, связанных с продвижением товаров собственного производства,  выполняемых работ и оказываемых услуг, в том числе</w:t>
      </w:r>
      <w:r w:rsidR="005B6E7F" w:rsidRPr="00322E26">
        <w:rPr>
          <w:rFonts w:ascii="Times New Roman" w:eastAsiaTheme="minorEastAsia" w:hAnsi="Times New Roman"/>
          <w:sz w:val="28"/>
          <w:szCs w:val="28"/>
          <w:lang w:eastAsia="ru-RU"/>
        </w:rPr>
        <w:t>,</w:t>
      </w:r>
      <w:r w:rsidR="00DC03E4" w:rsidRPr="00322E26">
        <w:rPr>
          <w:rFonts w:ascii="Times New Roman" w:eastAsiaTheme="minorEastAsia" w:hAnsi="Times New Roman"/>
          <w:sz w:val="28"/>
          <w:szCs w:val="28"/>
          <w:lang w:eastAsia="ru-RU"/>
        </w:rPr>
        <w:t xml:space="preserve"> в информационно-телекоммуникационной сети Интернет, выездных мероприятиях (ярмарки, выставки, презентации, фестивали, олимпиады, форумы местного, регионального и федерального значения)</w:t>
      </w:r>
      <w:r w:rsidR="00DC03E4" w:rsidRPr="00322E26">
        <w:rPr>
          <w:rFonts w:ascii="Times New Roman" w:hAnsi="Times New Roman"/>
          <w:sz w:val="28"/>
          <w:szCs w:val="28"/>
        </w:rPr>
        <w:t>, с документами, указанными в пункт</w:t>
      </w:r>
      <w:r w:rsidR="00B96EF1">
        <w:rPr>
          <w:rFonts w:ascii="Times New Roman" w:hAnsi="Times New Roman"/>
          <w:sz w:val="28"/>
          <w:szCs w:val="28"/>
        </w:rPr>
        <w:t>ах</w:t>
      </w:r>
      <w:r w:rsidR="00DC03E4" w:rsidRPr="00322E26">
        <w:rPr>
          <w:rFonts w:ascii="Times New Roman" w:hAnsi="Times New Roman"/>
          <w:sz w:val="28"/>
          <w:szCs w:val="28"/>
        </w:rPr>
        <w:t xml:space="preserve"> </w:t>
      </w:r>
      <w:r w:rsidR="005B6E7F" w:rsidRPr="00322E26">
        <w:rPr>
          <w:rFonts w:ascii="Times New Roman" w:hAnsi="Times New Roman"/>
          <w:sz w:val="28"/>
          <w:szCs w:val="28"/>
        </w:rPr>
        <w:t>3.7</w:t>
      </w:r>
      <w:r w:rsidR="00DC03E4" w:rsidRPr="00322E26">
        <w:rPr>
          <w:rFonts w:ascii="Times New Roman" w:hAnsi="Times New Roman"/>
          <w:sz w:val="28"/>
          <w:szCs w:val="28"/>
        </w:rPr>
        <w:t>.</w:t>
      </w:r>
      <w:r w:rsidRPr="00322E26">
        <w:rPr>
          <w:rFonts w:ascii="Times New Roman" w:hAnsi="Times New Roman"/>
          <w:sz w:val="28"/>
          <w:szCs w:val="28"/>
        </w:rPr>
        <w:t xml:space="preserve">1. – 3.7.5. </w:t>
      </w:r>
      <w:r w:rsidR="00DC03E4" w:rsidRPr="00322E26">
        <w:rPr>
          <w:rFonts w:ascii="Times New Roman" w:hAnsi="Times New Roman"/>
          <w:sz w:val="28"/>
          <w:szCs w:val="28"/>
        </w:rPr>
        <w:t>настоящего Порядка, предоставляются следующие документы:</w:t>
      </w:r>
      <w:proofErr w:type="gramEnd"/>
    </w:p>
    <w:p w:rsidR="00DC03E4" w:rsidRPr="00322E26" w:rsidRDefault="00174458"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hyperlink w:anchor="Par414" w:tooltip="РАСЧЕТ" w:history="1">
        <w:proofErr w:type="gramStart"/>
        <w:r w:rsidR="00DC03E4" w:rsidRPr="00322E26">
          <w:rPr>
            <w:rFonts w:ascii="Times New Roman" w:eastAsiaTheme="minorEastAsia" w:hAnsi="Times New Roman"/>
            <w:sz w:val="28"/>
            <w:szCs w:val="28"/>
            <w:lang w:eastAsia="ru-RU"/>
          </w:rPr>
          <w:t>расчет</w:t>
        </w:r>
      </w:hyperlink>
      <w:r w:rsidR="00DC03E4" w:rsidRPr="00322E26">
        <w:rPr>
          <w:rFonts w:ascii="Times New Roman" w:eastAsiaTheme="minorEastAsia" w:hAnsi="Times New Roman"/>
          <w:sz w:val="28"/>
          <w:szCs w:val="28"/>
          <w:lang w:eastAsia="ru-RU"/>
        </w:rPr>
        <w:t xml:space="preserve"> размера субсидии </w:t>
      </w:r>
      <w:r w:rsidR="0053490C" w:rsidRPr="00322E26">
        <w:rPr>
          <w:rFonts w:ascii="Times New Roman" w:eastAsiaTheme="minorEastAsia" w:hAnsi="Times New Roman"/>
          <w:sz w:val="28"/>
          <w:szCs w:val="28"/>
          <w:lang w:eastAsia="ru-RU"/>
        </w:rPr>
        <w:t xml:space="preserve">субъектам МСП, </w:t>
      </w:r>
      <w:proofErr w:type="spellStart"/>
      <w:r w:rsidR="0053490C" w:rsidRPr="00322E26">
        <w:rPr>
          <w:rFonts w:ascii="Times New Roman" w:eastAsiaTheme="minorEastAsia" w:hAnsi="Times New Roman"/>
          <w:sz w:val="28"/>
          <w:szCs w:val="28"/>
          <w:lang w:eastAsia="ru-RU"/>
        </w:rPr>
        <w:t>самозанятым</w:t>
      </w:r>
      <w:proofErr w:type="spellEnd"/>
      <w:r w:rsidR="0053490C" w:rsidRPr="00322E26">
        <w:rPr>
          <w:rFonts w:ascii="Times New Roman" w:eastAsiaTheme="minorEastAsia" w:hAnsi="Times New Roman"/>
          <w:sz w:val="28"/>
          <w:szCs w:val="28"/>
          <w:lang w:eastAsia="ru-RU"/>
        </w:rPr>
        <w:t>, в целях</w:t>
      </w:r>
      <w:r w:rsidR="00DC03E4" w:rsidRPr="00322E26">
        <w:rPr>
          <w:rFonts w:ascii="Times New Roman" w:eastAsiaTheme="minorEastAsia" w:hAnsi="Times New Roman"/>
          <w:sz w:val="28"/>
          <w:szCs w:val="28"/>
          <w:lang w:eastAsia="ru-RU"/>
        </w:rPr>
        <w:t xml:space="preserve"> возмещени</w:t>
      </w:r>
      <w:r w:rsidR="002B035F" w:rsidRPr="00322E26">
        <w:rPr>
          <w:rFonts w:ascii="Times New Roman" w:eastAsiaTheme="minorEastAsia" w:hAnsi="Times New Roman"/>
          <w:sz w:val="28"/>
          <w:szCs w:val="28"/>
          <w:lang w:eastAsia="ru-RU"/>
        </w:rPr>
        <w:t>я части</w:t>
      </w:r>
      <w:r w:rsidR="00DC03E4" w:rsidRPr="00322E26">
        <w:rPr>
          <w:rFonts w:ascii="Times New Roman" w:eastAsiaTheme="minorEastAsia" w:hAnsi="Times New Roman"/>
          <w:sz w:val="28"/>
          <w:szCs w:val="28"/>
          <w:lang w:eastAsia="ru-RU"/>
        </w:rPr>
        <w:t xml:space="preserve"> фактически понесенных затрат, связанных с продвижением товаров собственного производства,  выполняемых работ и оказываемых услуг,  в том числе в информационно-телекоммуникационной сети Интернет,  выездных мероприятиях (ярмарки, выставки, презентации, фестивали, олимпиады, форумы местного, регионального и федерального значения) по форме согласно </w:t>
      </w:r>
      <w:r w:rsidR="005B6E7F" w:rsidRPr="00322E26">
        <w:rPr>
          <w:rFonts w:ascii="Times New Roman" w:eastAsiaTheme="minorEastAsia" w:hAnsi="Times New Roman"/>
          <w:sz w:val="28"/>
          <w:szCs w:val="28"/>
          <w:lang w:eastAsia="ru-RU"/>
        </w:rPr>
        <w:t>П</w:t>
      </w:r>
      <w:r w:rsidR="00DC03E4" w:rsidRPr="00322E26">
        <w:rPr>
          <w:rFonts w:ascii="Times New Roman" w:eastAsiaTheme="minorEastAsia" w:hAnsi="Times New Roman"/>
          <w:sz w:val="28"/>
          <w:szCs w:val="28"/>
          <w:lang w:eastAsia="ru-RU"/>
        </w:rPr>
        <w:t xml:space="preserve">риложению 9 к настоящему Порядку; </w:t>
      </w:r>
      <w:proofErr w:type="gramEnd"/>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gramStart"/>
      <w:r w:rsidRPr="00322E26">
        <w:rPr>
          <w:rFonts w:ascii="Times New Roman" w:eastAsiaTheme="minorEastAsia" w:hAnsi="Times New Roman"/>
          <w:sz w:val="28"/>
          <w:szCs w:val="28"/>
          <w:lang w:eastAsia="ru-RU"/>
        </w:rPr>
        <w:t>копию договора (договоров) по оказанию услуг по обеспечению продвижения товаров собственного производства, выполняемых работ и оказываемых услуг, в том числе в информационно-телекоммуникационной сети Интернет, по обеспечению участия в выездных мероприятиях (ярмарки, выставки, презентации, фестивали, олимпиады, форумы местного, регионального и федерального значения), включая договор (договоры) аренды (субаренды) площадей на выставках, ярмарках, и (или) договор (договоры) на использование площадей на выставках, ярмарках</w:t>
      </w:r>
      <w:proofErr w:type="gramEnd"/>
      <w:r w:rsidRPr="00322E26">
        <w:rPr>
          <w:rFonts w:ascii="Times New Roman" w:eastAsiaTheme="minorEastAsia" w:hAnsi="Times New Roman"/>
          <w:sz w:val="28"/>
          <w:szCs w:val="28"/>
          <w:lang w:eastAsia="ru-RU"/>
        </w:rPr>
        <w:t xml:space="preserve">, </w:t>
      </w:r>
      <w:proofErr w:type="gramStart"/>
      <w:r w:rsidRPr="00322E26">
        <w:rPr>
          <w:rFonts w:ascii="Times New Roman" w:eastAsiaTheme="minorEastAsia" w:hAnsi="Times New Roman"/>
          <w:sz w:val="28"/>
          <w:szCs w:val="28"/>
          <w:lang w:eastAsia="ru-RU"/>
        </w:rPr>
        <w:t>и (или) договор (договоры) предоставления площадей на выставках, ярмарках, и (или) договор (договоры) по оказанию услуг, связанных с организацией и проведением выставок, ярмарок;</w:t>
      </w:r>
      <w:proofErr w:type="gramEnd"/>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22E26">
        <w:rPr>
          <w:rFonts w:ascii="Times New Roman" w:eastAsiaTheme="minorEastAsia" w:hAnsi="Times New Roman"/>
          <w:sz w:val="28"/>
          <w:szCs w:val="28"/>
          <w:lang w:eastAsia="ru-RU"/>
        </w:rPr>
        <w:t>копию акта выполненных работ (оказанных услуг) и (или) копию акта приема-передачи п</w:t>
      </w:r>
      <w:r w:rsidR="00F348DD" w:rsidRPr="00322E26">
        <w:rPr>
          <w:rFonts w:ascii="Times New Roman" w:eastAsiaTheme="minorEastAsia" w:hAnsi="Times New Roman"/>
          <w:sz w:val="28"/>
          <w:szCs w:val="28"/>
          <w:lang w:eastAsia="ru-RU"/>
        </w:rPr>
        <w:t>лощадей по договору (договорам) аренды (субаренды)</w:t>
      </w:r>
      <w:r w:rsidRPr="00322E26">
        <w:rPr>
          <w:rFonts w:ascii="Times New Roman" w:eastAsiaTheme="minorEastAsia" w:hAnsi="Times New Roman"/>
          <w:sz w:val="28"/>
          <w:szCs w:val="28"/>
          <w:lang w:eastAsia="ru-RU"/>
        </w:rPr>
        <w:t xml:space="preserve">; </w:t>
      </w:r>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22E26">
        <w:rPr>
          <w:rFonts w:ascii="Times New Roman" w:eastAsiaTheme="minorEastAsia" w:hAnsi="Times New Roman"/>
          <w:sz w:val="28"/>
          <w:szCs w:val="28"/>
          <w:lang w:eastAsia="ru-RU"/>
        </w:rPr>
        <w:t xml:space="preserve">копии документов, подтверждающих оплату </w:t>
      </w:r>
      <w:r w:rsidR="005B6E7F" w:rsidRPr="00322E26">
        <w:rPr>
          <w:rFonts w:ascii="Times New Roman" w:eastAsiaTheme="minorEastAsia" w:hAnsi="Times New Roman"/>
          <w:sz w:val="28"/>
          <w:szCs w:val="28"/>
          <w:lang w:eastAsia="ru-RU"/>
        </w:rPr>
        <w:t xml:space="preserve">за </w:t>
      </w:r>
      <w:r w:rsidRPr="00322E26">
        <w:rPr>
          <w:rFonts w:ascii="Times New Roman" w:eastAsiaTheme="minorEastAsia" w:hAnsi="Times New Roman"/>
          <w:sz w:val="28"/>
          <w:szCs w:val="28"/>
          <w:lang w:eastAsia="ru-RU"/>
        </w:rPr>
        <w:t>участи</w:t>
      </w:r>
      <w:r w:rsidR="005B6E7F" w:rsidRPr="00322E26">
        <w:rPr>
          <w:rFonts w:ascii="Times New Roman" w:eastAsiaTheme="minorEastAsia" w:hAnsi="Times New Roman"/>
          <w:sz w:val="28"/>
          <w:szCs w:val="28"/>
          <w:lang w:eastAsia="ru-RU"/>
        </w:rPr>
        <w:t>е (</w:t>
      </w:r>
      <w:r w:rsidRPr="00322E26">
        <w:rPr>
          <w:rFonts w:ascii="Times New Roman" w:eastAsiaTheme="minorEastAsia" w:hAnsi="Times New Roman"/>
          <w:sz w:val="28"/>
          <w:szCs w:val="28"/>
          <w:lang w:eastAsia="ru-RU"/>
        </w:rPr>
        <w:t>организационн</w:t>
      </w:r>
      <w:r w:rsidR="005B6E7F" w:rsidRPr="00322E26">
        <w:rPr>
          <w:rFonts w:ascii="Times New Roman" w:eastAsiaTheme="minorEastAsia" w:hAnsi="Times New Roman"/>
          <w:sz w:val="28"/>
          <w:szCs w:val="28"/>
          <w:lang w:eastAsia="ru-RU"/>
        </w:rPr>
        <w:t>ый</w:t>
      </w:r>
      <w:r w:rsidRPr="00322E26">
        <w:rPr>
          <w:rFonts w:ascii="Times New Roman" w:eastAsiaTheme="minorEastAsia" w:hAnsi="Times New Roman"/>
          <w:sz w:val="28"/>
          <w:szCs w:val="28"/>
          <w:lang w:eastAsia="ru-RU"/>
        </w:rPr>
        <w:t xml:space="preserve"> взнос</w:t>
      </w:r>
      <w:r w:rsidR="005B6E7F" w:rsidRPr="00322E26">
        <w:rPr>
          <w:rFonts w:ascii="Times New Roman" w:eastAsiaTheme="minorEastAsia" w:hAnsi="Times New Roman"/>
          <w:sz w:val="28"/>
          <w:szCs w:val="28"/>
          <w:lang w:eastAsia="ru-RU"/>
        </w:rPr>
        <w:t>)</w:t>
      </w:r>
      <w:r w:rsidRPr="00322E26">
        <w:rPr>
          <w:rFonts w:ascii="Times New Roman" w:eastAsiaTheme="minorEastAsia" w:hAnsi="Times New Roman"/>
          <w:sz w:val="28"/>
          <w:szCs w:val="28"/>
          <w:lang w:eastAsia="ru-RU"/>
        </w:rPr>
        <w:t>;</w:t>
      </w:r>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22E26">
        <w:rPr>
          <w:rFonts w:ascii="Times New Roman" w:eastAsiaTheme="minorEastAsia" w:hAnsi="Times New Roman"/>
          <w:sz w:val="28"/>
          <w:szCs w:val="28"/>
          <w:lang w:eastAsia="ru-RU"/>
        </w:rPr>
        <w:t xml:space="preserve">копии документов, подтверждающих фактически произведенные затраты на участие субъектов МСП, </w:t>
      </w:r>
      <w:proofErr w:type="spellStart"/>
      <w:r w:rsidR="00F348DD" w:rsidRPr="00322E26">
        <w:rPr>
          <w:rFonts w:ascii="Times New Roman" w:eastAsiaTheme="minorEastAsia" w:hAnsi="Times New Roman"/>
          <w:sz w:val="28"/>
          <w:szCs w:val="28"/>
          <w:lang w:eastAsia="ru-RU"/>
        </w:rPr>
        <w:t>самозанятых</w:t>
      </w:r>
      <w:proofErr w:type="spellEnd"/>
      <w:r w:rsidRPr="00322E26">
        <w:rPr>
          <w:rFonts w:ascii="Times New Roman" w:eastAsiaTheme="minorEastAsia" w:hAnsi="Times New Roman"/>
          <w:sz w:val="28"/>
          <w:szCs w:val="28"/>
          <w:lang w:eastAsia="ru-RU"/>
        </w:rPr>
        <w:t>, в выставках, ярмарках:</w:t>
      </w:r>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gramStart"/>
      <w:r w:rsidRPr="00322E26">
        <w:rPr>
          <w:rFonts w:ascii="Times New Roman" w:eastAsiaTheme="minorEastAsia" w:hAnsi="Times New Roman"/>
          <w:sz w:val="28"/>
          <w:szCs w:val="28"/>
          <w:lang w:eastAsia="ru-RU"/>
        </w:rPr>
        <w:t xml:space="preserve">в случае оплаты по безналичному расчету: копии платежных поручений, заверенные кредитной организацией, и (или) копии платежных поручений, заверенные субъектом МСП, </w:t>
      </w:r>
      <w:proofErr w:type="spellStart"/>
      <w:r w:rsidR="00F348DD" w:rsidRPr="00322E26">
        <w:rPr>
          <w:rFonts w:ascii="Times New Roman" w:eastAsiaTheme="minorEastAsia" w:hAnsi="Times New Roman"/>
          <w:sz w:val="28"/>
          <w:szCs w:val="28"/>
          <w:lang w:eastAsia="ru-RU"/>
        </w:rPr>
        <w:t>самозанятым</w:t>
      </w:r>
      <w:proofErr w:type="spellEnd"/>
      <w:r w:rsidRPr="00322E26">
        <w:rPr>
          <w:rFonts w:ascii="Times New Roman" w:eastAsiaTheme="minorEastAsia" w:hAnsi="Times New Roman"/>
          <w:sz w:val="28"/>
          <w:szCs w:val="28"/>
          <w:lang w:eastAsia="ru-RU"/>
        </w:rPr>
        <w:t xml:space="preserve">, с приложением выписки кредитной организации по расчетному (лицевому) счету субъекта МСП, </w:t>
      </w:r>
      <w:proofErr w:type="spellStart"/>
      <w:r w:rsidR="00F348DD" w:rsidRPr="00322E26">
        <w:rPr>
          <w:rFonts w:ascii="Times New Roman" w:eastAsiaTheme="minorEastAsia" w:hAnsi="Times New Roman"/>
          <w:sz w:val="28"/>
          <w:szCs w:val="28"/>
          <w:lang w:eastAsia="ru-RU"/>
        </w:rPr>
        <w:t>самозанятого</w:t>
      </w:r>
      <w:proofErr w:type="spellEnd"/>
      <w:r w:rsidRPr="00322E26">
        <w:rPr>
          <w:rFonts w:ascii="Times New Roman" w:eastAsiaTheme="minorEastAsia" w:hAnsi="Times New Roman"/>
          <w:sz w:val="28"/>
          <w:szCs w:val="28"/>
          <w:lang w:eastAsia="ru-RU"/>
        </w:rPr>
        <w:t>, заверенной кредитной организацией, и (или) копии платежных поручений, заверенные субъектом МСП,</w:t>
      </w:r>
      <w:r w:rsidRPr="00322E26">
        <w:rPr>
          <w:rFonts w:ascii="Times New Roman" w:hAnsi="Times New Roman"/>
          <w:sz w:val="28"/>
          <w:szCs w:val="28"/>
        </w:rPr>
        <w:t xml:space="preserve"> </w:t>
      </w:r>
      <w:proofErr w:type="spellStart"/>
      <w:r w:rsidR="00F348DD" w:rsidRPr="00322E26">
        <w:rPr>
          <w:rFonts w:ascii="Times New Roman" w:eastAsiaTheme="minorEastAsia" w:hAnsi="Times New Roman"/>
          <w:sz w:val="28"/>
          <w:szCs w:val="28"/>
          <w:lang w:eastAsia="ru-RU"/>
        </w:rPr>
        <w:t>самозанятым</w:t>
      </w:r>
      <w:proofErr w:type="spellEnd"/>
      <w:r w:rsidRPr="00322E26">
        <w:rPr>
          <w:rFonts w:ascii="Times New Roman" w:eastAsiaTheme="minorEastAsia" w:hAnsi="Times New Roman"/>
          <w:sz w:val="28"/>
          <w:szCs w:val="28"/>
          <w:lang w:eastAsia="ru-RU"/>
        </w:rPr>
        <w:t>, с приложением копии акта сверки взаимных расчетов (взаиморасчетов) с контрагентами, заверенной получателем денежных средств;</w:t>
      </w:r>
      <w:proofErr w:type="gramEnd"/>
    </w:p>
    <w:p w:rsidR="00DC03E4" w:rsidRPr="00322E26" w:rsidRDefault="00DC03E4" w:rsidP="00322E26">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22E26">
        <w:rPr>
          <w:rFonts w:ascii="Times New Roman" w:eastAsiaTheme="minorEastAsia" w:hAnsi="Times New Roman"/>
          <w:sz w:val="28"/>
          <w:szCs w:val="28"/>
          <w:lang w:eastAsia="ru-RU"/>
        </w:rPr>
        <w:t>- в случае оплаты за наличный расчет - копии квитанций к приходно-кассовым ордерам с приложением кассовых чеков контрольно-кассовой техники, заверенные получателем денежных средств</w:t>
      </w:r>
      <w:r w:rsidR="00F348DD" w:rsidRPr="00322E26">
        <w:rPr>
          <w:rFonts w:ascii="Times New Roman" w:eastAsiaTheme="minorEastAsia" w:hAnsi="Times New Roman"/>
          <w:sz w:val="28"/>
          <w:szCs w:val="28"/>
          <w:lang w:eastAsia="ru-RU"/>
        </w:rPr>
        <w:t>.</w:t>
      </w:r>
    </w:p>
    <w:p w:rsidR="00522F55" w:rsidRPr="00322E26" w:rsidRDefault="005D57DD"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 Порядок рассмотрения предложений (заявок) участников отбора:</w:t>
      </w:r>
    </w:p>
    <w:p w:rsidR="00522F55" w:rsidRPr="00322E26" w:rsidRDefault="00F1759D"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.1.</w:t>
      </w:r>
      <w:r w:rsidRPr="00322E26">
        <w:rPr>
          <w:rFonts w:ascii="Times New Roman" w:hAnsi="Times New Roman" w:cs="Times New Roman"/>
          <w:sz w:val="28"/>
          <w:szCs w:val="28"/>
        </w:rPr>
        <w:t xml:space="preserve"> </w:t>
      </w:r>
      <w:proofErr w:type="gramStart"/>
      <w:r w:rsidR="00522F55" w:rsidRPr="00322E26">
        <w:rPr>
          <w:rFonts w:ascii="Times New Roman" w:hAnsi="Times New Roman" w:cs="Times New Roman"/>
          <w:sz w:val="28"/>
          <w:szCs w:val="28"/>
        </w:rPr>
        <w:t xml:space="preserve">Главный распорядитель бюджетных средств, при приеме предложения (заявки) </w:t>
      </w:r>
      <w:r w:rsidRPr="00322E26">
        <w:rPr>
          <w:rFonts w:ascii="Times New Roman" w:hAnsi="Times New Roman" w:cs="Times New Roman"/>
          <w:sz w:val="28"/>
          <w:szCs w:val="28"/>
        </w:rPr>
        <w:t xml:space="preserve">и приложенных к ней документов </w:t>
      </w:r>
      <w:r w:rsidR="00522F55" w:rsidRPr="00322E26">
        <w:rPr>
          <w:rFonts w:ascii="Times New Roman" w:hAnsi="Times New Roman" w:cs="Times New Roman"/>
          <w:sz w:val="28"/>
          <w:szCs w:val="28"/>
        </w:rPr>
        <w:t xml:space="preserve">от участника </w:t>
      </w:r>
      <w:r w:rsidRPr="00322E26">
        <w:rPr>
          <w:rFonts w:ascii="Times New Roman" w:hAnsi="Times New Roman" w:cs="Times New Roman"/>
          <w:sz w:val="28"/>
          <w:szCs w:val="28"/>
        </w:rPr>
        <w:t>О</w:t>
      </w:r>
      <w:r w:rsidR="00522F55" w:rsidRPr="00322E26">
        <w:rPr>
          <w:rFonts w:ascii="Times New Roman" w:hAnsi="Times New Roman" w:cs="Times New Roman"/>
          <w:sz w:val="28"/>
          <w:szCs w:val="28"/>
        </w:rPr>
        <w:t xml:space="preserve">тбора проверяет </w:t>
      </w:r>
      <w:r w:rsidRPr="00322E26">
        <w:rPr>
          <w:rFonts w:ascii="Times New Roman" w:hAnsi="Times New Roman" w:cs="Times New Roman"/>
          <w:sz w:val="28"/>
          <w:szCs w:val="28"/>
        </w:rPr>
        <w:t>их</w:t>
      </w:r>
      <w:r w:rsidR="00522F55" w:rsidRPr="00322E26">
        <w:rPr>
          <w:rFonts w:ascii="Times New Roman" w:hAnsi="Times New Roman" w:cs="Times New Roman"/>
          <w:sz w:val="28"/>
          <w:szCs w:val="28"/>
        </w:rPr>
        <w:t xml:space="preserve"> на соответствие </w:t>
      </w:r>
      <w:r w:rsidRPr="00322E26">
        <w:rPr>
          <w:rFonts w:ascii="Times New Roman" w:hAnsi="Times New Roman" w:cs="Times New Roman"/>
          <w:sz w:val="28"/>
          <w:szCs w:val="28"/>
        </w:rPr>
        <w:t xml:space="preserve">требованиям, установленным </w:t>
      </w:r>
      <w:r w:rsidR="00522F55" w:rsidRPr="00322E26">
        <w:rPr>
          <w:rFonts w:ascii="Times New Roman" w:hAnsi="Times New Roman" w:cs="Times New Roman"/>
          <w:sz w:val="28"/>
          <w:szCs w:val="28"/>
        </w:rPr>
        <w:t>настоящ</w:t>
      </w:r>
      <w:r w:rsidR="00F348DD" w:rsidRPr="00322E26">
        <w:rPr>
          <w:rFonts w:ascii="Times New Roman" w:hAnsi="Times New Roman" w:cs="Times New Roman"/>
          <w:sz w:val="28"/>
          <w:szCs w:val="28"/>
        </w:rPr>
        <w:t>им</w:t>
      </w:r>
      <w:r w:rsidR="00522F55" w:rsidRPr="00322E26">
        <w:rPr>
          <w:rFonts w:ascii="Times New Roman" w:hAnsi="Times New Roman" w:cs="Times New Roman"/>
          <w:sz w:val="28"/>
          <w:szCs w:val="28"/>
        </w:rPr>
        <w:t xml:space="preserve"> Порядк</w:t>
      </w:r>
      <w:r w:rsidR="00F348DD" w:rsidRPr="00322E26">
        <w:rPr>
          <w:rFonts w:ascii="Times New Roman" w:hAnsi="Times New Roman" w:cs="Times New Roman"/>
          <w:sz w:val="28"/>
          <w:szCs w:val="28"/>
        </w:rPr>
        <w:t>ом</w:t>
      </w:r>
      <w:r w:rsidR="00522F55" w:rsidRPr="00322E26">
        <w:rPr>
          <w:rFonts w:ascii="Times New Roman" w:hAnsi="Times New Roman" w:cs="Times New Roman"/>
          <w:sz w:val="28"/>
          <w:szCs w:val="28"/>
        </w:rPr>
        <w:t>, а также на внесение полных и достоверных данных о деятельности участника отбора, наличия согласия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w:t>
      </w:r>
      <w:proofErr w:type="gramEnd"/>
      <w:r w:rsidR="00522F55" w:rsidRPr="00322E26">
        <w:rPr>
          <w:rFonts w:ascii="Times New Roman" w:hAnsi="Times New Roman" w:cs="Times New Roman"/>
          <w:sz w:val="28"/>
          <w:szCs w:val="28"/>
        </w:rPr>
        <w:t xml:space="preserve">, </w:t>
      </w:r>
      <w:proofErr w:type="gramStart"/>
      <w:r w:rsidR="00522F55" w:rsidRPr="00322E26">
        <w:rPr>
          <w:rFonts w:ascii="Times New Roman" w:hAnsi="Times New Roman" w:cs="Times New Roman"/>
          <w:sz w:val="28"/>
          <w:szCs w:val="28"/>
        </w:rPr>
        <w:t>связанной</w:t>
      </w:r>
      <w:proofErr w:type="gramEnd"/>
      <w:r w:rsidR="00522F55" w:rsidRPr="00322E26">
        <w:rPr>
          <w:rFonts w:ascii="Times New Roman" w:hAnsi="Times New Roman" w:cs="Times New Roman"/>
          <w:sz w:val="28"/>
          <w:szCs w:val="28"/>
        </w:rPr>
        <w:t xml:space="preserve"> с соответствующим Отбором и согласия на об</w:t>
      </w:r>
      <w:r w:rsidRPr="00322E26">
        <w:rPr>
          <w:rFonts w:ascii="Times New Roman" w:hAnsi="Times New Roman" w:cs="Times New Roman"/>
          <w:sz w:val="28"/>
          <w:szCs w:val="28"/>
        </w:rPr>
        <w:t>работку персональных данных</w:t>
      </w:r>
      <w:r w:rsidR="00522F55" w:rsidRPr="00322E26">
        <w:rPr>
          <w:rFonts w:ascii="Times New Roman" w:hAnsi="Times New Roman" w:cs="Times New Roman"/>
          <w:sz w:val="28"/>
          <w:szCs w:val="28"/>
        </w:rPr>
        <w:t>.</w:t>
      </w:r>
    </w:p>
    <w:p w:rsidR="00522F55" w:rsidRPr="00322E26" w:rsidRDefault="005C4EB7"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 xml:space="preserve">.2. </w:t>
      </w:r>
      <w:proofErr w:type="gramStart"/>
      <w:r w:rsidR="00522F55" w:rsidRPr="00322E26">
        <w:rPr>
          <w:rFonts w:ascii="Times New Roman" w:hAnsi="Times New Roman" w:cs="Times New Roman"/>
          <w:sz w:val="28"/>
          <w:szCs w:val="28"/>
        </w:rPr>
        <w:t>В случае выявления несоответствий и/или недостатков в представленном предложении (заявке) формам, согласно приложениям к настоящему Порядку и (или) внесения не полных или недостоверных данных, а также отсутствии согласия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согласия на обработку персональных</w:t>
      </w:r>
      <w:proofErr w:type="gramEnd"/>
      <w:r w:rsidR="00522F55" w:rsidRPr="00322E26">
        <w:rPr>
          <w:rFonts w:ascii="Times New Roman" w:hAnsi="Times New Roman" w:cs="Times New Roman"/>
          <w:sz w:val="28"/>
          <w:szCs w:val="28"/>
        </w:rPr>
        <w:t xml:space="preserve"> данных, главный распорядитель бюджетных средств объясняет участнику отбора содержание выявленных несоответствий и/или недостатков в представленном предложении (заявке), предлагает принять меры по их устранению до момента регистрации в Журнале регистрации.</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w:t>
      </w:r>
      <w:r w:rsidR="005C4EB7" w:rsidRPr="00322E26">
        <w:rPr>
          <w:rFonts w:ascii="Times New Roman" w:hAnsi="Times New Roman" w:cs="Times New Roman"/>
          <w:sz w:val="28"/>
          <w:szCs w:val="28"/>
        </w:rPr>
        <w:t>8</w:t>
      </w:r>
      <w:r w:rsidRPr="00322E26">
        <w:rPr>
          <w:rFonts w:ascii="Times New Roman" w:hAnsi="Times New Roman" w:cs="Times New Roman"/>
          <w:sz w:val="28"/>
          <w:szCs w:val="28"/>
        </w:rPr>
        <w:t>.3. Если несоответствия и/или недостатки представленного предложения (заявки), препятствующие приему, могут быть устранены в ходе приема, они устраняются участником отбора незамедлительно. В случае невозможности устранения выявленных несоответствия и/или недостатков в течение приема, предложение (заявка) возвращается участнику отбора и в Журнале регистрации не регистрируется.</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По требованию участника отбора главный распорядитель бюджетных средств готовит письменный мотивированный отказ в приеме предложения (заявки) и приложений к нему.</w:t>
      </w:r>
    </w:p>
    <w:p w:rsidR="00522F55" w:rsidRPr="00322E26" w:rsidRDefault="005C4EB7"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.4. Принятие главным распорядителем бюджетных средств решения об отказе в приеме предложения (заявки) до момента регистрации в Журнале регистрации не препятствует повторному направлению участником отбора главному распорядителю бюджетных сре</w:t>
      </w:r>
      <w:proofErr w:type="gramStart"/>
      <w:r w:rsidR="00522F55" w:rsidRPr="00322E26">
        <w:rPr>
          <w:rFonts w:ascii="Times New Roman" w:hAnsi="Times New Roman" w:cs="Times New Roman"/>
          <w:sz w:val="28"/>
          <w:szCs w:val="28"/>
        </w:rPr>
        <w:t>дств пр</w:t>
      </w:r>
      <w:proofErr w:type="gramEnd"/>
      <w:r w:rsidR="00522F55" w:rsidRPr="00322E26">
        <w:rPr>
          <w:rFonts w:ascii="Times New Roman" w:hAnsi="Times New Roman" w:cs="Times New Roman"/>
          <w:sz w:val="28"/>
          <w:szCs w:val="28"/>
        </w:rPr>
        <w:t>едложения (заявки) для участия в отборе в сроки, указанные в объявлении о проведении Отбора.</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Главный распорядитель бюджетных сре</w:t>
      </w:r>
      <w:proofErr w:type="gramStart"/>
      <w:r w:rsidRPr="00322E26">
        <w:rPr>
          <w:rFonts w:ascii="Times New Roman" w:hAnsi="Times New Roman" w:cs="Times New Roman"/>
          <w:sz w:val="28"/>
          <w:szCs w:val="28"/>
        </w:rPr>
        <w:t>дств пр</w:t>
      </w:r>
      <w:proofErr w:type="gramEnd"/>
      <w:r w:rsidRPr="00322E26">
        <w:rPr>
          <w:rFonts w:ascii="Times New Roman" w:hAnsi="Times New Roman" w:cs="Times New Roman"/>
          <w:sz w:val="28"/>
          <w:szCs w:val="28"/>
        </w:rPr>
        <w:t xml:space="preserve">и повторном направлении предложения (заявки) участником отбора проверяет представленное предложение (заявку) для участия в Отборе в соответствии с </w:t>
      </w:r>
      <w:hyperlink w:anchor="P106" w:tooltip="2.6. Порядок рассмотрения и оценки предложений (заявок) участников отбора:">
        <w:r w:rsidRPr="00322E26">
          <w:rPr>
            <w:rFonts w:ascii="Times New Roman" w:hAnsi="Times New Roman" w:cs="Times New Roman"/>
            <w:sz w:val="28"/>
            <w:szCs w:val="28"/>
          </w:rPr>
          <w:t>пункт</w:t>
        </w:r>
        <w:r w:rsidR="005C4EB7" w:rsidRPr="00322E26">
          <w:rPr>
            <w:rFonts w:ascii="Times New Roman" w:hAnsi="Times New Roman" w:cs="Times New Roman"/>
            <w:sz w:val="28"/>
            <w:szCs w:val="28"/>
          </w:rPr>
          <w:t>ом</w:t>
        </w:r>
        <w:r w:rsidRPr="00322E26">
          <w:rPr>
            <w:rFonts w:ascii="Times New Roman" w:hAnsi="Times New Roman" w:cs="Times New Roman"/>
            <w:sz w:val="28"/>
            <w:szCs w:val="28"/>
          </w:rPr>
          <w:t xml:space="preserve"> 3.8.</w:t>
        </w:r>
      </w:hyperlink>
      <w:r w:rsidRPr="00322E26">
        <w:rPr>
          <w:rFonts w:ascii="Times New Roman" w:hAnsi="Times New Roman" w:cs="Times New Roman"/>
          <w:sz w:val="28"/>
          <w:szCs w:val="28"/>
        </w:rPr>
        <w:t xml:space="preserve"> настоящего Порядка.</w:t>
      </w:r>
    </w:p>
    <w:p w:rsidR="00522F55" w:rsidRPr="00322E26" w:rsidRDefault="005C4EB7"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w:t>
      </w:r>
      <w:r w:rsidRPr="00322E26">
        <w:rPr>
          <w:rFonts w:ascii="Times New Roman" w:hAnsi="Times New Roman" w:cs="Times New Roman"/>
          <w:sz w:val="28"/>
          <w:szCs w:val="28"/>
        </w:rPr>
        <w:t>5</w:t>
      </w:r>
      <w:r w:rsidR="00522F55" w:rsidRPr="00322E26">
        <w:rPr>
          <w:rFonts w:ascii="Times New Roman" w:hAnsi="Times New Roman" w:cs="Times New Roman"/>
          <w:sz w:val="28"/>
          <w:szCs w:val="28"/>
        </w:rPr>
        <w:t xml:space="preserve">. </w:t>
      </w:r>
      <w:r w:rsidRPr="00322E26">
        <w:rPr>
          <w:rFonts w:ascii="Times New Roman" w:hAnsi="Times New Roman" w:cs="Times New Roman"/>
          <w:sz w:val="28"/>
          <w:szCs w:val="28"/>
        </w:rPr>
        <w:t>При</w:t>
      </w:r>
      <w:r w:rsidR="00522F55" w:rsidRPr="00322E26">
        <w:rPr>
          <w:rFonts w:ascii="Times New Roman" w:hAnsi="Times New Roman" w:cs="Times New Roman"/>
          <w:sz w:val="28"/>
          <w:szCs w:val="28"/>
        </w:rPr>
        <w:t xml:space="preserve"> соответстви</w:t>
      </w:r>
      <w:r w:rsidRPr="00322E26">
        <w:rPr>
          <w:rFonts w:ascii="Times New Roman" w:hAnsi="Times New Roman" w:cs="Times New Roman"/>
          <w:sz w:val="28"/>
          <w:szCs w:val="28"/>
        </w:rPr>
        <w:t>и</w:t>
      </w:r>
      <w:r w:rsidR="00522F55" w:rsidRPr="00322E26">
        <w:rPr>
          <w:rFonts w:ascii="Times New Roman" w:hAnsi="Times New Roman" w:cs="Times New Roman"/>
          <w:sz w:val="28"/>
          <w:szCs w:val="28"/>
        </w:rPr>
        <w:t xml:space="preserve"> представленного предложения (заявки) </w:t>
      </w:r>
      <w:r w:rsidR="00797BF5" w:rsidRPr="00322E26">
        <w:rPr>
          <w:rFonts w:ascii="Times New Roman" w:hAnsi="Times New Roman" w:cs="Times New Roman"/>
          <w:sz w:val="28"/>
          <w:szCs w:val="28"/>
        </w:rPr>
        <w:t>и приложенных к нему документов требованиям настоящего Порядка</w:t>
      </w:r>
      <w:r w:rsidR="00522F55" w:rsidRPr="00322E26">
        <w:rPr>
          <w:rFonts w:ascii="Times New Roman" w:hAnsi="Times New Roman" w:cs="Times New Roman"/>
          <w:sz w:val="28"/>
          <w:szCs w:val="28"/>
        </w:rPr>
        <w:t>, главный распорядитель бюджетных средств регистрирует поступившее для участия в Отборе предложение (заявку) в Журнале регистрации.</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Журнал регистрации должен быть пронумерован, прошнурован и скреплен печатью главного распорядителя бюджетных средств. Запись регистрации включает в себя регистрационный номер, дату и время (часы и минуты) регистрации предложения (заявки), сведения о лице, представившем предложение (заявку).</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Подтверждением приема предложения (заявки) является подпись ответственного должностного лица главного распорядителя бюджетных средств, зарегистрировавшего предложение (заявку), с указанием наименования его должности, даты, времени регистрации предложения (заявки) на экземпляре участника отбора.</w:t>
      </w:r>
    </w:p>
    <w:p w:rsidR="00522F55" w:rsidRPr="00322E26" w:rsidRDefault="0092505D"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3.8.6</w:t>
      </w:r>
      <w:r w:rsidR="00522F55" w:rsidRPr="00322E26">
        <w:rPr>
          <w:rFonts w:ascii="Times New Roman" w:hAnsi="Times New Roman" w:cs="Times New Roman"/>
          <w:sz w:val="28"/>
          <w:szCs w:val="28"/>
        </w:rPr>
        <w:t>. Участник отбора вправе отозвать или изменить направленное ранее предложение (заявку) в любое время до дня окончания срока приема предложения (заявки), установленного в объявлении о проведении Отбора.</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Главный распорядитель бюджетных средств возвращает предложение (заявку) по письменному заявлению участника отбора с соответствующей записью об отзыве предложения (заявки) в Журнале регистрации.</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Для изменения направленного ранее предложения (заявки) участник отбора отзывает его в порядке, определенном настоящим пунктом, и представляет измененное предложение (заявку) главному распорядителю бюджетных средств, в соответствии</w:t>
      </w:r>
      <w:r w:rsidR="0092505D" w:rsidRPr="00322E26">
        <w:rPr>
          <w:rFonts w:ascii="Times New Roman" w:hAnsi="Times New Roman" w:cs="Times New Roman"/>
          <w:sz w:val="28"/>
          <w:szCs w:val="28"/>
        </w:rPr>
        <w:t xml:space="preserve"> с</w:t>
      </w:r>
      <w:r w:rsidRPr="00322E26">
        <w:rPr>
          <w:rFonts w:ascii="Times New Roman" w:hAnsi="Times New Roman" w:cs="Times New Roman"/>
          <w:sz w:val="28"/>
          <w:szCs w:val="28"/>
        </w:rPr>
        <w:t xml:space="preserve"> настоящ</w:t>
      </w:r>
      <w:r w:rsidR="0092505D" w:rsidRPr="00322E26">
        <w:rPr>
          <w:rFonts w:ascii="Times New Roman" w:hAnsi="Times New Roman" w:cs="Times New Roman"/>
          <w:sz w:val="28"/>
          <w:szCs w:val="28"/>
        </w:rPr>
        <w:t>им</w:t>
      </w:r>
      <w:r w:rsidRPr="00322E26">
        <w:rPr>
          <w:rFonts w:ascii="Times New Roman" w:hAnsi="Times New Roman" w:cs="Times New Roman"/>
          <w:sz w:val="28"/>
          <w:szCs w:val="28"/>
        </w:rPr>
        <w:t xml:space="preserve"> Порядк</w:t>
      </w:r>
      <w:r w:rsidR="0092505D" w:rsidRPr="00322E26">
        <w:rPr>
          <w:rFonts w:ascii="Times New Roman" w:hAnsi="Times New Roman" w:cs="Times New Roman"/>
          <w:sz w:val="28"/>
          <w:szCs w:val="28"/>
        </w:rPr>
        <w:t>ом</w:t>
      </w:r>
      <w:r w:rsidRPr="00322E26">
        <w:rPr>
          <w:rFonts w:ascii="Times New Roman" w:hAnsi="Times New Roman" w:cs="Times New Roman"/>
          <w:sz w:val="28"/>
          <w:szCs w:val="28"/>
        </w:rPr>
        <w:t>, в пределах срока подачи предложений (заявок), указанного в объявлении о проведении Отбора. Данное предложение (заявка) будет считаться вновь поданным.</w:t>
      </w:r>
    </w:p>
    <w:p w:rsidR="007E213A" w:rsidRPr="00322E26" w:rsidRDefault="0092505D"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w:t>
      </w:r>
      <w:r w:rsidRPr="00322E26">
        <w:rPr>
          <w:rFonts w:ascii="Times New Roman" w:hAnsi="Times New Roman" w:cs="Times New Roman"/>
          <w:sz w:val="28"/>
          <w:szCs w:val="28"/>
        </w:rPr>
        <w:t>7</w:t>
      </w:r>
      <w:r w:rsidR="00522F55" w:rsidRPr="00322E26">
        <w:rPr>
          <w:rFonts w:ascii="Times New Roman" w:hAnsi="Times New Roman" w:cs="Times New Roman"/>
          <w:sz w:val="28"/>
          <w:szCs w:val="28"/>
        </w:rPr>
        <w:t xml:space="preserve">. Предложения (заявки), поступившие главному распорядителю бюджетных средств позднее </w:t>
      </w:r>
      <w:r w:rsidRPr="00322E26">
        <w:rPr>
          <w:rFonts w:ascii="Times New Roman" w:hAnsi="Times New Roman" w:cs="Times New Roman"/>
          <w:sz w:val="28"/>
          <w:szCs w:val="28"/>
        </w:rPr>
        <w:t xml:space="preserve">срока окончания приема предложений (заявок), </w:t>
      </w:r>
      <w:r w:rsidR="00522F55" w:rsidRPr="00322E26">
        <w:rPr>
          <w:rFonts w:ascii="Times New Roman" w:hAnsi="Times New Roman" w:cs="Times New Roman"/>
          <w:sz w:val="28"/>
          <w:szCs w:val="28"/>
        </w:rPr>
        <w:t>указанного в объявлении о проведении Отбора, не принимаются главным распорядителем бюджетных средств.</w:t>
      </w:r>
    </w:p>
    <w:p w:rsidR="00236E53" w:rsidRPr="00322E26" w:rsidRDefault="0092505D"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3.8.8</w:t>
      </w:r>
      <w:r w:rsidR="00522F55" w:rsidRPr="00322E26">
        <w:rPr>
          <w:rFonts w:ascii="Times New Roman" w:hAnsi="Times New Roman" w:cs="Times New Roman"/>
          <w:sz w:val="28"/>
          <w:szCs w:val="28"/>
        </w:rPr>
        <w:t xml:space="preserve">. </w:t>
      </w:r>
      <w:r w:rsidR="00236E53" w:rsidRPr="00322E26">
        <w:rPr>
          <w:rFonts w:ascii="Times New Roman" w:hAnsi="Times New Roman" w:cs="Times New Roman"/>
          <w:sz w:val="28"/>
          <w:szCs w:val="28"/>
        </w:rPr>
        <w:t>Главный распорядитель бюджетных сре</w:t>
      </w:r>
      <w:proofErr w:type="gramStart"/>
      <w:r w:rsidR="00236E53" w:rsidRPr="00322E26">
        <w:rPr>
          <w:rFonts w:ascii="Times New Roman" w:hAnsi="Times New Roman" w:cs="Times New Roman"/>
          <w:sz w:val="28"/>
          <w:szCs w:val="28"/>
        </w:rPr>
        <w:t>дств в т</w:t>
      </w:r>
      <w:proofErr w:type="gramEnd"/>
      <w:r w:rsidR="00236E53" w:rsidRPr="00322E26">
        <w:rPr>
          <w:rFonts w:ascii="Times New Roman" w:hAnsi="Times New Roman" w:cs="Times New Roman"/>
          <w:sz w:val="28"/>
          <w:szCs w:val="28"/>
        </w:rPr>
        <w:t>ечение трех рабочих дней с даты, следующей за датой окончания срока приема предложений (заявок), указанного в объявлении о проведении Отбора, направляет поступившие предложения (заявки) в Комиссию по предоставлению мер муниципальной поддержки в приоритетных отраслях экономики Чайковского городского округа (далее - Комиссия).</w:t>
      </w:r>
    </w:p>
    <w:p w:rsidR="007E213A" w:rsidRPr="00322E26" w:rsidRDefault="00236E53"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3.8.9. </w:t>
      </w:r>
      <w:proofErr w:type="gramStart"/>
      <w:r w:rsidR="0092505D" w:rsidRPr="00322E26">
        <w:rPr>
          <w:rFonts w:ascii="Times New Roman" w:hAnsi="Times New Roman" w:cs="Times New Roman"/>
          <w:sz w:val="28"/>
          <w:szCs w:val="28"/>
        </w:rPr>
        <w:t xml:space="preserve">Рассмотрение </w:t>
      </w:r>
      <w:r w:rsidR="007E213A" w:rsidRPr="00322E26">
        <w:rPr>
          <w:rFonts w:ascii="Times New Roman" w:hAnsi="Times New Roman" w:cs="Times New Roman"/>
          <w:sz w:val="28"/>
          <w:szCs w:val="28"/>
        </w:rPr>
        <w:t>предложений (</w:t>
      </w:r>
      <w:r w:rsidR="0092505D" w:rsidRPr="00322E26">
        <w:rPr>
          <w:rFonts w:ascii="Times New Roman" w:hAnsi="Times New Roman" w:cs="Times New Roman"/>
          <w:sz w:val="28"/>
          <w:szCs w:val="28"/>
        </w:rPr>
        <w:t>заявок</w:t>
      </w:r>
      <w:r w:rsidR="007E213A" w:rsidRPr="00322E26">
        <w:rPr>
          <w:rFonts w:ascii="Times New Roman" w:hAnsi="Times New Roman" w:cs="Times New Roman"/>
          <w:sz w:val="28"/>
          <w:szCs w:val="28"/>
        </w:rPr>
        <w:t>)</w:t>
      </w:r>
      <w:r w:rsidR="0092505D" w:rsidRPr="00322E26">
        <w:rPr>
          <w:rFonts w:ascii="Times New Roman" w:hAnsi="Times New Roman" w:cs="Times New Roman"/>
          <w:sz w:val="28"/>
          <w:szCs w:val="28"/>
        </w:rPr>
        <w:t xml:space="preserve"> участников отбора на предмет их соответствия установленным требованиям и их оценка проводится </w:t>
      </w:r>
      <w:r w:rsidR="007E213A" w:rsidRPr="00322E26">
        <w:rPr>
          <w:rFonts w:ascii="Times New Roman" w:hAnsi="Times New Roman" w:cs="Times New Roman"/>
          <w:sz w:val="28"/>
          <w:szCs w:val="28"/>
        </w:rPr>
        <w:t>Комиссией</w:t>
      </w:r>
      <w:r w:rsidR="0092505D" w:rsidRPr="00322E26">
        <w:rPr>
          <w:rFonts w:ascii="Times New Roman" w:hAnsi="Times New Roman" w:cs="Times New Roman"/>
          <w:sz w:val="28"/>
          <w:szCs w:val="28"/>
        </w:rPr>
        <w:t xml:space="preserve">, действующей на основании </w:t>
      </w:r>
      <w:r w:rsidR="007E213A" w:rsidRPr="00322E26">
        <w:rPr>
          <w:rFonts w:ascii="Times New Roman" w:hAnsi="Times New Roman" w:cs="Times New Roman"/>
          <w:sz w:val="28"/>
          <w:szCs w:val="28"/>
        </w:rPr>
        <w:t>Положения о комиссии по предоставлению мер муниципальной поддержки в приоритетных отраслях экономики Чайковского городского округа в течение 10 (десяти) рабочих дней после дня окончания срока приема предложений (заявок), указанного в объявлении о проведении Отбора.</w:t>
      </w:r>
      <w:proofErr w:type="gramEnd"/>
      <w:r w:rsidR="007E213A" w:rsidRPr="00322E26">
        <w:rPr>
          <w:rFonts w:ascii="Times New Roman" w:hAnsi="Times New Roman" w:cs="Times New Roman"/>
          <w:sz w:val="28"/>
          <w:szCs w:val="28"/>
        </w:rPr>
        <w:t xml:space="preserve"> Состав и порядок работы Комиссии утверждаются постановлением администрации Чайковского городского округа.</w:t>
      </w:r>
    </w:p>
    <w:p w:rsidR="00522F55" w:rsidRPr="00322E26" w:rsidRDefault="00236E53"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3.8.10</w:t>
      </w:r>
      <w:r w:rsidR="00522F55" w:rsidRPr="00322E26">
        <w:rPr>
          <w:rFonts w:ascii="Times New Roman" w:hAnsi="Times New Roman" w:cs="Times New Roman"/>
          <w:sz w:val="28"/>
          <w:szCs w:val="28"/>
        </w:rPr>
        <w:t xml:space="preserve">. </w:t>
      </w:r>
      <w:proofErr w:type="gramStart"/>
      <w:r w:rsidR="00522F55" w:rsidRPr="00322E26">
        <w:rPr>
          <w:rFonts w:ascii="Times New Roman" w:hAnsi="Times New Roman" w:cs="Times New Roman"/>
          <w:sz w:val="28"/>
          <w:szCs w:val="28"/>
        </w:rPr>
        <w:t>Секретарь Комиссии проводит предварительную проверку поступивших предложений (заявок) и приложенных к ним документов, анализирует поступившие предложения (заявки) на соответствие требованиям, установленным законодательством Российской Федерации, Пермского края, муниципальными нормативными правовыми актами Чайковского городского округа и требованиям настоящего Порядка, подготавливает предложения (заявки) с приложенными к ним документами и передает их в срок не позднее 3 (трех) рабочих дней на рассмотрение Комиссии.</w:t>
      </w:r>
      <w:proofErr w:type="gramEnd"/>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При запросе документов, в том числе в рамках межведомственного взаимодействия срок направления для рассмотрения в Комиссию представленных участниками отбора предложений (заявок) увеличивается на срок получения ответа от соответствующих органов.</w:t>
      </w:r>
    </w:p>
    <w:p w:rsidR="00522F55" w:rsidRPr="00322E26" w:rsidRDefault="006D7914"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.11. Комиссия в ходе заседания рассматривает поступившие предложения (заявки) на предмет соответствия участников отбора и представленных ими предложений (заявок) с прилагаемыми документами требованиям, установленным настоящим Порядком, принимает решение об итогах проведения Отбора, в котором определяет победителя (победителей) Отбора и размер предоставляемой (предоставляемых) субсидии (субсидий).</w:t>
      </w:r>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w:t>
      </w:r>
      <w:r w:rsidR="006D7914" w:rsidRPr="00322E26">
        <w:rPr>
          <w:rFonts w:ascii="Times New Roman" w:hAnsi="Times New Roman" w:cs="Times New Roman"/>
          <w:sz w:val="28"/>
          <w:szCs w:val="28"/>
        </w:rPr>
        <w:t>.8</w:t>
      </w:r>
      <w:r w:rsidRPr="00322E26">
        <w:rPr>
          <w:rFonts w:ascii="Times New Roman" w:hAnsi="Times New Roman" w:cs="Times New Roman"/>
          <w:sz w:val="28"/>
          <w:szCs w:val="28"/>
        </w:rPr>
        <w:t>.12. Комиссия вправе принять решение о публичной защите предложений (заявок) на участие в отборе. При возникновении в процессе рассмотрения предложений (заявок) вопросов, требующих специальных знаний, Комиссия вправе приглашать на заседания Комиссии экспертов и специалистов для получения разъяснений, при этом срок рассмотрения заявок продлевается Комиссией на срок не более 5 рабочих дней.</w:t>
      </w:r>
    </w:p>
    <w:p w:rsidR="00522F55" w:rsidRPr="00322E26" w:rsidRDefault="006D7914"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3.8</w:t>
      </w:r>
      <w:r w:rsidR="00522F55" w:rsidRPr="00322E26">
        <w:rPr>
          <w:rFonts w:ascii="Times New Roman" w:hAnsi="Times New Roman" w:cs="Times New Roman"/>
          <w:sz w:val="28"/>
          <w:szCs w:val="28"/>
        </w:rPr>
        <w:t xml:space="preserve">.13. </w:t>
      </w:r>
      <w:proofErr w:type="gramStart"/>
      <w:r w:rsidR="00522F55" w:rsidRPr="00322E26">
        <w:rPr>
          <w:rFonts w:ascii="Times New Roman" w:hAnsi="Times New Roman" w:cs="Times New Roman"/>
          <w:sz w:val="28"/>
          <w:szCs w:val="28"/>
        </w:rPr>
        <w:t>Решение Комиссии оформляется протоколом заседания Комиссии (далее - протокол), в котором указываются дата, время и место проведения рассмотрения предложений (заявок), информация об участниках отбора, предложения (заявки) которых были рассмотрены, информация об участниках отбора, признанных победителями отбора, и об участниках отбора, предложения (заявки) которых были отклонены (с указанием причин их отклонения, в том числе положений извещения, которым они не соответствуют).</w:t>
      </w:r>
      <w:proofErr w:type="gramEnd"/>
    </w:p>
    <w:p w:rsidR="00522F55"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 </w:t>
      </w:r>
      <w:r w:rsidR="006D7914" w:rsidRPr="00322E26">
        <w:rPr>
          <w:rFonts w:ascii="Times New Roman" w:hAnsi="Times New Roman" w:cs="Times New Roman"/>
          <w:sz w:val="28"/>
          <w:szCs w:val="28"/>
        </w:rPr>
        <w:t xml:space="preserve">Порядок отклонения </w:t>
      </w:r>
      <w:r w:rsidRPr="00322E26">
        <w:rPr>
          <w:rFonts w:ascii="Times New Roman" w:hAnsi="Times New Roman" w:cs="Times New Roman"/>
          <w:sz w:val="28"/>
          <w:szCs w:val="28"/>
        </w:rPr>
        <w:t>Комиссией предложений (заявок) на стадии их рассмотрения и оценки являются:</w:t>
      </w:r>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3.9.1 </w:t>
      </w:r>
      <w:r w:rsidR="00522F55" w:rsidRPr="00322E26">
        <w:rPr>
          <w:rFonts w:ascii="Times New Roman" w:hAnsi="Times New Roman" w:cs="Times New Roman"/>
          <w:sz w:val="28"/>
          <w:szCs w:val="28"/>
        </w:rPr>
        <w:t>несоответствие участника отбора требованиям, установленным настоящ</w:t>
      </w:r>
      <w:r w:rsidR="00F348DD" w:rsidRPr="00322E26">
        <w:rPr>
          <w:rFonts w:ascii="Times New Roman" w:hAnsi="Times New Roman" w:cs="Times New Roman"/>
          <w:sz w:val="28"/>
          <w:szCs w:val="28"/>
        </w:rPr>
        <w:t>им</w:t>
      </w:r>
      <w:r w:rsidR="00522F55" w:rsidRPr="00322E26">
        <w:rPr>
          <w:rFonts w:ascii="Times New Roman" w:hAnsi="Times New Roman" w:cs="Times New Roman"/>
          <w:sz w:val="28"/>
          <w:szCs w:val="28"/>
        </w:rPr>
        <w:t xml:space="preserve"> Порядк</w:t>
      </w:r>
      <w:r w:rsidR="00F348DD" w:rsidRPr="00322E26">
        <w:rPr>
          <w:rFonts w:ascii="Times New Roman" w:hAnsi="Times New Roman" w:cs="Times New Roman"/>
          <w:sz w:val="28"/>
          <w:szCs w:val="28"/>
        </w:rPr>
        <w:t>ом</w:t>
      </w:r>
      <w:r w:rsidR="00522F55" w:rsidRPr="00322E26">
        <w:rPr>
          <w:rFonts w:ascii="Times New Roman" w:hAnsi="Times New Roman" w:cs="Times New Roman"/>
          <w:sz w:val="28"/>
          <w:szCs w:val="28"/>
        </w:rPr>
        <w:t>;</w:t>
      </w:r>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3.9.2 </w:t>
      </w:r>
      <w:r w:rsidR="005C5F11" w:rsidRPr="00322E26">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3.9.3 </w:t>
      </w:r>
      <w:r w:rsidR="005C5F11" w:rsidRPr="00322E26">
        <w:rPr>
          <w:rFonts w:ascii="Times New Roman" w:hAnsi="Times New Roman" w:cs="Times New Roman"/>
          <w:sz w:val="28"/>
          <w:szCs w:val="28"/>
        </w:rPr>
        <w:t xml:space="preserve">несоответствие представленных участником отбора заявок и (или) документов требованиям, установленным в объявлении о проведении отбора, в соответствии </w:t>
      </w:r>
      <w:r w:rsidR="00F348DD" w:rsidRPr="00322E26">
        <w:rPr>
          <w:rFonts w:ascii="Times New Roman" w:hAnsi="Times New Roman" w:cs="Times New Roman"/>
          <w:sz w:val="28"/>
          <w:szCs w:val="28"/>
        </w:rPr>
        <w:t>с настоящим</w:t>
      </w:r>
      <w:r w:rsidR="005C5F11" w:rsidRPr="00322E26">
        <w:rPr>
          <w:rFonts w:ascii="Times New Roman" w:hAnsi="Times New Roman" w:cs="Times New Roman"/>
          <w:sz w:val="28"/>
          <w:szCs w:val="28"/>
        </w:rPr>
        <w:t xml:space="preserve"> Порядк</w:t>
      </w:r>
      <w:r w:rsidR="00F348DD" w:rsidRPr="00322E26">
        <w:rPr>
          <w:rFonts w:ascii="Times New Roman" w:hAnsi="Times New Roman" w:cs="Times New Roman"/>
          <w:sz w:val="28"/>
          <w:szCs w:val="28"/>
        </w:rPr>
        <w:t>ом</w:t>
      </w:r>
      <w:r w:rsidR="005C5F11" w:rsidRPr="00322E26">
        <w:rPr>
          <w:rFonts w:ascii="Times New Roman" w:hAnsi="Times New Roman" w:cs="Times New Roman"/>
          <w:sz w:val="28"/>
          <w:szCs w:val="28"/>
        </w:rPr>
        <w:t>;</w:t>
      </w:r>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3.9.4 </w:t>
      </w:r>
      <w:r w:rsidR="005C5F11" w:rsidRPr="00322E26">
        <w:rPr>
          <w:rFonts w:ascii="Times New Roman" w:hAnsi="Times New Roman" w:cs="Times New Roman"/>
          <w:sz w:val="28"/>
          <w:szCs w:val="28"/>
        </w:rPr>
        <w:t xml:space="preserve">недостоверность информации, содержащейся в документах, представленных участником </w:t>
      </w:r>
      <w:proofErr w:type="gramStart"/>
      <w:r w:rsidR="005C5F11" w:rsidRPr="00322E26">
        <w:rPr>
          <w:rFonts w:ascii="Times New Roman" w:hAnsi="Times New Roman" w:cs="Times New Roman"/>
          <w:sz w:val="28"/>
          <w:szCs w:val="28"/>
        </w:rPr>
        <w:t>отбора</w:t>
      </w:r>
      <w:proofErr w:type="gramEnd"/>
      <w:r w:rsidR="005C5F11" w:rsidRPr="00322E26">
        <w:rPr>
          <w:rFonts w:ascii="Times New Roman" w:hAnsi="Times New Roman" w:cs="Times New Roman"/>
          <w:sz w:val="28"/>
          <w:szCs w:val="28"/>
        </w:rPr>
        <w:t xml:space="preserve"> в целях подтверждения соответствия установленным Порядком требованиям;</w:t>
      </w:r>
    </w:p>
    <w:p w:rsidR="00522F55" w:rsidRPr="00322E26" w:rsidRDefault="00B6380C" w:rsidP="00322E26">
      <w:pPr>
        <w:pStyle w:val="ConsPlusNormal"/>
        <w:ind w:firstLine="709"/>
        <w:contextualSpacing/>
        <w:jc w:val="both"/>
        <w:rPr>
          <w:rFonts w:ascii="Times New Roman" w:hAnsi="Times New Roman" w:cs="Times New Roman"/>
          <w:sz w:val="28"/>
          <w:szCs w:val="28"/>
        </w:rPr>
      </w:pPr>
      <w:proofErr w:type="gramStart"/>
      <w:r w:rsidRPr="00322E26">
        <w:rPr>
          <w:rFonts w:ascii="Times New Roman" w:hAnsi="Times New Roman" w:cs="Times New Roman"/>
          <w:sz w:val="28"/>
          <w:szCs w:val="28"/>
        </w:rPr>
        <w:t xml:space="preserve">3.9.5 </w:t>
      </w:r>
      <w:r w:rsidR="00522F55" w:rsidRPr="00322E26">
        <w:rPr>
          <w:rFonts w:ascii="Times New Roman" w:hAnsi="Times New Roman" w:cs="Times New Roman"/>
          <w:sz w:val="28"/>
          <w:szCs w:val="28"/>
        </w:rPr>
        <w:t>подача участником отбора предложения (заявки) после даты и (или) времени, определенных в объявлении о проведении Отбора, для подач</w:t>
      </w:r>
      <w:r w:rsidR="005C5F11" w:rsidRPr="00322E26">
        <w:rPr>
          <w:rFonts w:ascii="Times New Roman" w:hAnsi="Times New Roman" w:cs="Times New Roman"/>
          <w:sz w:val="28"/>
          <w:szCs w:val="28"/>
        </w:rPr>
        <w:t>и (приема) предложений (заявок);</w:t>
      </w:r>
      <w:proofErr w:type="gramEnd"/>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3.9.6 </w:t>
      </w:r>
      <w:r w:rsidR="005C5F11" w:rsidRPr="00322E26">
        <w:rPr>
          <w:rFonts w:ascii="Times New Roman" w:hAnsi="Times New Roman" w:cs="Times New Roman"/>
          <w:sz w:val="28"/>
          <w:szCs w:val="28"/>
        </w:rPr>
        <w:t>заявленная участнико</w:t>
      </w:r>
      <w:r w:rsidR="00F348DD" w:rsidRPr="00322E26">
        <w:rPr>
          <w:rFonts w:ascii="Times New Roman" w:hAnsi="Times New Roman" w:cs="Times New Roman"/>
          <w:sz w:val="28"/>
          <w:szCs w:val="28"/>
        </w:rPr>
        <w:t>м отбора сумма субсидии меньше 2</w:t>
      </w:r>
      <w:r w:rsidR="005C5F11" w:rsidRPr="00322E26">
        <w:rPr>
          <w:rFonts w:ascii="Times New Roman" w:hAnsi="Times New Roman" w:cs="Times New Roman"/>
          <w:sz w:val="28"/>
          <w:szCs w:val="28"/>
        </w:rPr>
        <w:t>0</w:t>
      </w:r>
      <w:r w:rsidR="00F348DD" w:rsidRPr="00322E26">
        <w:rPr>
          <w:rFonts w:ascii="Times New Roman" w:hAnsi="Times New Roman" w:cs="Times New Roman"/>
          <w:sz w:val="28"/>
          <w:szCs w:val="28"/>
        </w:rPr>
        <w:t> </w:t>
      </w:r>
      <w:r w:rsidR="005C5F11" w:rsidRPr="00322E26">
        <w:rPr>
          <w:rFonts w:ascii="Times New Roman" w:hAnsi="Times New Roman" w:cs="Times New Roman"/>
          <w:sz w:val="28"/>
          <w:szCs w:val="28"/>
        </w:rPr>
        <w:t>000</w:t>
      </w:r>
      <w:r w:rsidR="00F348DD" w:rsidRPr="00322E26">
        <w:rPr>
          <w:rFonts w:ascii="Times New Roman" w:hAnsi="Times New Roman" w:cs="Times New Roman"/>
          <w:sz w:val="28"/>
          <w:szCs w:val="28"/>
        </w:rPr>
        <w:t xml:space="preserve"> (двадцати тысяч)</w:t>
      </w:r>
      <w:r w:rsidR="005C5F11" w:rsidRPr="00322E26">
        <w:rPr>
          <w:rFonts w:ascii="Times New Roman" w:hAnsi="Times New Roman" w:cs="Times New Roman"/>
          <w:sz w:val="28"/>
          <w:szCs w:val="28"/>
        </w:rPr>
        <w:t xml:space="preserve"> рублей; </w:t>
      </w:r>
    </w:p>
    <w:p w:rsidR="005C5F11" w:rsidRPr="00322E26" w:rsidRDefault="00B6380C"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 xml:space="preserve">3.9.7 </w:t>
      </w:r>
      <w:r w:rsidR="005C5F11" w:rsidRPr="00322E26">
        <w:rPr>
          <w:rFonts w:ascii="Times New Roman" w:hAnsi="Times New Roman" w:cs="Times New Roman"/>
          <w:sz w:val="28"/>
          <w:szCs w:val="28"/>
        </w:rPr>
        <w:t>предложение (заявка) участника отбора набрало менее 5 баллов по всем критериям оценки.</w:t>
      </w:r>
    </w:p>
    <w:p w:rsidR="00804A7C" w:rsidRPr="00322E26" w:rsidRDefault="00522F55" w:rsidP="00322E26">
      <w:pPr>
        <w:pStyle w:val="a7"/>
        <w:spacing w:before="0" w:beforeAutospacing="0" w:after="0" w:afterAutospacing="0"/>
        <w:ind w:firstLine="709"/>
        <w:jc w:val="both"/>
        <w:rPr>
          <w:sz w:val="28"/>
          <w:szCs w:val="28"/>
        </w:rPr>
      </w:pPr>
      <w:r w:rsidRPr="00322E26">
        <w:rPr>
          <w:sz w:val="28"/>
          <w:szCs w:val="28"/>
        </w:rPr>
        <w:t>3.1</w:t>
      </w:r>
      <w:r w:rsidR="00B6380C" w:rsidRPr="00322E26">
        <w:rPr>
          <w:sz w:val="28"/>
          <w:szCs w:val="28"/>
        </w:rPr>
        <w:t>0</w:t>
      </w:r>
      <w:r w:rsidRPr="00322E26">
        <w:rPr>
          <w:sz w:val="28"/>
          <w:szCs w:val="28"/>
        </w:rPr>
        <w:t xml:space="preserve">. </w:t>
      </w:r>
      <w:r w:rsidR="00B6380C" w:rsidRPr="00322E26">
        <w:rPr>
          <w:sz w:val="28"/>
          <w:szCs w:val="28"/>
        </w:rPr>
        <w:t>Критерии оценки Комиссией предложений (заявок) установлены в Приложении 10 к настоящему Порядку.</w:t>
      </w:r>
    </w:p>
    <w:p w:rsidR="00804A7C" w:rsidRPr="00322E26" w:rsidRDefault="00804A7C" w:rsidP="00322E26">
      <w:pPr>
        <w:pStyle w:val="a7"/>
        <w:spacing w:before="0" w:beforeAutospacing="0" w:after="0" w:afterAutospacing="0"/>
        <w:ind w:firstLine="709"/>
        <w:jc w:val="both"/>
        <w:rPr>
          <w:sz w:val="28"/>
          <w:szCs w:val="28"/>
        </w:rPr>
      </w:pPr>
      <w:r w:rsidRPr="00322E26">
        <w:rPr>
          <w:sz w:val="28"/>
          <w:szCs w:val="28"/>
        </w:rPr>
        <w:t xml:space="preserve">Итоговое количество баллов по предложению (заявке) участника отбора определяется как сумма баллов по всем критериям оценки </w:t>
      </w:r>
      <w:proofErr w:type="spellStart"/>
      <w:proofErr w:type="gramStart"/>
      <w:r w:rsidRPr="00322E26">
        <w:rPr>
          <w:sz w:val="28"/>
          <w:szCs w:val="28"/>
        </w:rPr>
        <w:t>бизнес-проекта</w:t>
      </w:r>
      <w:proofErr w:type="spellEnd"/>
      <w:proofErr w:type="gramEnd"/>
      <w:r w:rsidRPr="00322E26">
        <w:rPr>
          <w:sz w:val="28"/>
          <w:szCs w:val="28"/>
        </w:rPr>
        <w:t xml:space="preserve"> (инвестиционного проекта). Предложения (заявки) с </w:t>
      </w:r>
      <w:proofErr w:type="spellStart"/>
      <w:proofErr w:type="gramStart"/>
      <w:r w:rsidRPr="00322E26">
        <w:rPr>
          <w:sz w:val="28"/>
          <w:szCs w:val="28"/>
        </w:rPr>
        <w:t>бизнес-проектами</w:t>
      </w:r>
      <w:proofErr w:type="spellEnd"/>
      <w:proofErr w:type="gramEnd"/>
      <w:r w:rsidRPr="00322E26">
        <w:rPr>
          <w:sz w:val="28"/>
          <w:szCs w:val="28"/>
        </w:rPr>
        <w:t xml:space="preserve"> (инвестиционными проектами), набравшие сумму баллов 5 и менее на стадии их рассмотрения и оценки подлежат отклонению Комиссией, о чем указывается </w:t>
      </w:r>
      <w:r w:rsidR="00193AF3" w:rsidRPr="00322E26">
        <w:rPr>
          <w:sz w:val="28"/>
          <w:szCs w:val="28"/>
        </w:rPr>
        <w:t>в протоколе заседания Комиссии.</w:t>
      </w:r>
    </w:p>
    <w:p w:rsidR="00804A7C" w:rsidRPr="00322E26" w:rsidRDefault="00804A7C" w:rsidP="00322E26">
      <w:pPr>
        <w:pStyle w:val="a7"/>
        <w:spacing w:before="0" w:beforeAutospacing="0" w:after="0" w:afterAutospacing="0"/>
        <w:ind w:firstLine="709"/>
        <w:jc w:val="both"/>
        <w:rPr>
          <w:sz w:val="28"/>
          <w:szCs w:val="28"/>
        </w:rPr>
      </w:pPr>
      <w:r w:rsidRPr="00322E26">
        <w:rPr>
          <w:sz w:val="28"/>
          <w:szCs w:val="28"/>
        </w:rPr>
        <w:t xml:space="preserve">3.11. </w:t>
      </w:r>
      <w:r w:rsidR="00B6380C" w:rsidRPr="00322E26">
        <w:rPr>
          <w:sz w:val="28"/>
          <w:szCs w:val="28"/>
        </w:rPr>
        <w:t xml:space="preserve">Комиссия производит оценку </w:t>
      </w:r>
      <w:r w:rsidRPr="00322E26">
        <w:rPr>
          <w:sz w:val="28"/>
          <w:szCs w:val="28"/>
        </w:rPr>
        <w:t xml:space="preserve">поступивших </w:t>
      </w:r>
      <w:r w:rsidR="00B6380C" w:rsidRPr="00322E26">
        <w:rPr>
          <w:sz w:val="28"/>
          <w:szCs w:val="28"/>
        </w:rPr>
        <w:t xml:space="preserve">предложений (заявок), соответствующих условиям и требованиям, установленным </w:t>
      </w:r>
      <w:r w:rsidRPr="00322E26">
        <w:rPr>
          <w:sz w:val="28"/>
          <w:szCs w:val="28"/>
        </w:rPr>
        <w:t>н</w:t>
      </w:r>
      <w:r w:rsidR="00B6380C" w:rsidRPr="00322E26">
        <w:rPr>
          <w:sz w:val="28"/>
          <w:szCs w:val="28"/>
        </w:rPr>
        <w:t>астоящ</w:t>
      </w:r>
      <w:r w:rsidRPr="00322E26">
        <w:rPr>
          <w:sz w:val="28"/>
          <w:szCs w:val="28"/>
        </w:rPr>
        <w:t>им</w:t>
      </w:r>
      <w:r w:rsidR="00B6380C" w:rsidRPr="00322E26">
        <w:rPr>
          <w:sz w:val="28"/>
          <w:szCs w:val="28"/>
        </w:rPr>
        <w:t xml:space="preserve"> Порядк</w:t>
      </w:r>
      <w:r w:rsidRPr="00322E26">
        <w:rPr>
          <w:sz w:val="28"/>
          <w:szCs w:val="28"/>
        </w:rPr>
        <w:t>ом</w:t>
      </w:r>
      <w:r w:rsidR="00B6380C" w:rsidRPr="00322E26">
        <w:rPr>
          <w:sz w:val="28"/>
          <w:szCs w:val="28"/>
        </w:rPr>
        <w:t>,</w:t>
      </w:r>
      <w:r w:rsidRPr="00322E26">
        <w:rPr>
          <w:sz w:val="28"/>
          <w:szCs w:val="28"/>
        </w:rPr>
        <w:t xml:space="preserve"> в течение не более 20 рабочих дней с даты поступления от главного распорядителя бюджетных сре</w:t>
      </w:r>
      <w:proofErr w:type="gramStart"/>
      <w:r w:rsidRPr="00322E26">
        <w:rPr>
          <w:sz w:val="28"/>
          <w:szCs w:val="28"/>
        </w:rPr>
        <w:t>дств пр</w:t>
      </w:r>
      <w:proofErr w:type="gramEnd"/>
      <w:r w:rsidRPr="00322E26">
        <w:rPr>
          <w:sz w:val="28"/>
          <w:szCs w:val="28"/>
        </w:rPr>
        <w:t>едложений (заявок) и прилагаемых к ним документов в Комиссию</w:t>
      </w:r>
      <w:r w:rsidR="00B6380C" w:rsidRPr="00322E26">
        <w:rPr>
          <w:sz w:val="28"/>
          <w:szCs w:val="28"/>
        </w:rPr>
        <w:t xml:space="preserve">. </w:t>
      </w:r>
    </w:p>
    <w:p w:rsidR="00804A7C" w:rsidRPr="00322E26" w:rsidRDefault="00F76C27"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Главный распорядитель</w:t>
      </w:r>
      <w:r w:rsidR="00B6380C" w:rsidRPr="00322E26">
        <w:rPr>
          <w:rFonts w:ascii="Times New Roman" w:hAnsi="Times New Roman" w:cs="Times New Roman"/>
          <w:sz w:val="28"/>
          <w:szCs w:val="28"/>
        </w:rPr>
        <w:t xml:space="preserve"> </w:t>
      </w:r>
      <w:r w:rsidR="00107A6D" w:rsidRPr="00322E26">
        <w:rPr>
          <w:rFonts w:ascii="Times New Roman" w:hAnsi="Times New Roman" w:cs="Times New Roman"/>
          <w:sz w:val="28"/>
          <w:szCs w:val="28"/>
        </w:rPr>
        <w:t xml:space="preserve">бюджетных средств </w:t>
      </w:r>
      <w:r w:rsidR="00B6380C" w:rsidRPr="00322E26">
        <w:rPr>
          <w:rFonts w:ascii="Times New Roman" w:hAnsi="Times New Roman" w:cs="Times New Roman"/>
          <w:sz w:val="28"/>
          <w:szCs w:val="28"/>
        </w:rPr>
        <w:t xml:space="preserve">заполняет оценочный лист по каждому поступившему предложению (заявке) по форме согласно </w:t>
      </w:r>
      <w:hyperlink w:anchor="P460">
        <w:r w:rsidR="00B6380C" w:rsidRPr="00322E26">
          <w:rPr>
            <w:rFonts w:ascii="Times New Roman" w:hAnsi="Times New Roman" w:cs="Times New Roman"/>
            <w:sz w:val="28"/>
            <w:szCs w:val="28"/>
          </w:rPr>
          <w:t xml:space="preserve">Приложению </w:t>
        </w:r>
      </w:hyperlink>
      <w:r w:rsidR="00804A7C" w:rsidRPr="00322E26">
        <w:rPr>
          <w:rFonts w:ascii="Times New Roman" w:hAnsi="Times New Roman" w:cs="Times New Roman"/>
          <w:sz w:val="28"/>
          <w:szCs w:val="28"/>
        </w:rPr>
        <w:t>11</w:t>
      </w:r>
      <w:r w:rsidR="00B6380C" w:rsidRPr="00322E26">
        <w:rPr>
          <w:rFonts w:ascii="Times New Roman" w:hAnsi="Times New Roman" w:cs="Times New Roman"/>
          <w:sz w:val="28"/>
          <w:szCs w:val="28"/>
        </w:rPr>
        <w:t xml:space="preserve"> к настоящему Порядку;</w:t>
      </w:r>
    </w:p>
    <w:p w:rsidR="00B6380C" w:rsidRPr="00322E26" w:rsidRDefault="00804A7C"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3.12. </w:t>
      </w:r>
      <w:proofErr w:type="gramStart"/>
      <w:r w:rsidRPr="00322E26">
        <w:rPr>
          <w:rFonts w:ascii="Times New Roman" w:hAnsi="Times New Roman" w:cs="Times New Roman"/>
          <w:sz w:val="28"/>
          <w:szCs w:val="28"/>
        </w:rPr>
        <w:t>П</w:t>
      </w:r>
      <w:r w:rsidR="00B6380C" w:rsidRPr="00322E26">
        <w:rPr>
          <w:rFonts w:ascii="Times New Roman" w:hAnsi="Times New Roman" w:cs="Times New Roman"/>
          <w:sz w:val="28"/>
          <w:szCs w:val="28"/>
        </w:rPr>
        <w:t xml:space="preserve">о результатам проведения </w:t>
      </w:r>
      <w:r w:rsidR="00F76C27" w:rsidRPr="00322E26">
        <w:rPr>
          <w:rFonts w:ascii="Times New Roman" w:hAnsi="Times New Roman" w:cs="Times New Roman"/>
          <w:sz w:val="28"/>
          <w:szCs w:val="28"/>
        </w:rPr>
        <w:t>Главным распорядителем</w:t>
      </w:r>
      <w:r w:rsidR="00107A6D" w:rsidRPr="00322E26">
        <w:rPr>
          <w:rFonts w:ascii="Times New Roman" w:hAnsi="Times New Roman" w:cs="Times New Roman"/>
          <w:sz w:val="28"/>
          <w:szCs w:val="28"/>
        </w:rPr>
        <w:t xml:space="preserve"> бюджетных средств</w:t>
      </w:r>
      <w:r w:rsidR="00F76C27" w:rsidRPr="00322E26">
        <w:rPr>
          <w:rFonts w:ascii="Times New Roman" w:hAnsi="Times New Roman" w:cs="Times New Roman"/>
          <w:sz w:val="28"/>
          <w:szCs w:val="28"/>
        </w:rPr>
        <w:t xml:space="preserve"> </w:t>
      </w:r>
      <w:r w:rsidRPr="00322E26">
        <w:rPr>
          <w:rFonts w:ascii="Times New Roman" w:hAnsi="Times New Roman" w:cs="Times New Roman"/>
          <w:sz w:val="28"/>
          <w:szCs w:val="28"/>
        </w:rPr>
        <w:t xml:space="preserve"> </w:t>
      </w:r>
      <w:r w:rsidR="00B6380C" w:rsidRPr="00322E26">
        <w:rPr>
          <w:rFonts w:ascii="Times New Roman" w:hAnsi="Times New Roman" w:cs="Times New Roman"/>
          <w:sz w:val="28"/>
          <w:szCs w:val="28"/>
        </w:rPr>
        <w:t>оценки предложений (заявок)</w:t>
      </w:r>
      <w:r w:rsidRPr="00322E26">
        <w:rPr>
          <w:rFonts w:ascii="Times New Roman" w:hAnsi="Times New Roman" w:cs="Times New Roman"/>
          <w:sz w:val="28"/>
          <w:szCs w:val="28"/>
        </w:rPr>
        <w:t>,</w:t>
      </w:r>
      <w:r w:rsidR="00B6380C" w:rsidRPr="00322E26">
        <w:rPr>
          <w:rFonts w:ascii="Times New Roman" w:hAnsi="Times New Roman" w:cs="Times New Roman"/>
          <w:sz w:val="28"/>
          <w:szCs w:val="28"/>
        </w:rPr>
        <w:t xml:space="preserve"> секретарь Комиссии формирует сводный оценочный </w:t>
      </w:r>
      <w:hyperlink w:anchor="P594">
        <w:r w:rsidR="00B6380C" w:rsidRPr="00322E26">
          <w:rPr>
            <w:rFonts w:ascii="Times New Roman" w:hAnsi="Times New Roman" w:cs="Times New Roman"/>
            <w:sz w:val="28"/>
            <w:szCs w:val="28"/>
          </w:rPr>
          <w:t>лист</w:t>
        </w:r>
      </w:hyperlink>
      <w:r w:rsidR="00B6380C" w:rsidRPr="00322E26">
        <w:rPr>
          <w:rFonts w:ascii="Times New Roman" w:hAnsi="Times New Roman" w:cs="Times New Roman"/>
          <w:sz w:val="28"/>
          <w:szCs w:val="28"/>
        </w:rPr>
        <w:t xml:space="preserve"> по форме согласно Приложению </w:t>
      </w:r>
      <w:r w:rsidRPr="00322E26">
        <w:rPr>
          <w:rFonts w:ascii="Times New Roman" w:hAnsi="Times New Roman" w:cs="Times New Roman"/>
          <w:sz w:val="28"/>
          <w:szCs w:val="28"/>
        </w:rPr>
        <w:t>12</w:t>
      </w:r>
      <w:r w:rsidR="00B6380C" w:rsidRPr="00322E26">
        <w:rPr>
          <w:rFonts w:ascii="Times New Roman" w:hAnsi="Times New Roman" w:cs="Times New Roman"/>
          <w:sz w:val="28"/>
          <w:szCs w:val="28"/>
        </w:rPr>
        <w:t xml:space="preserve"> к настоящему Порядку, присваивает каждому участнику отбора суммарный количественный балл оценки (оценочный балл) по всем критериям оценки предложений (заявок), в соответствии с наибольшим количеством набранных баллов (рейтинг заявок)</w:t>
      </w:r>
      <w:r w:rsidRPr="00322E26">
        <w:rPr>
          <w:rFonts w:ascii="Times New Roman" w:hAnsi="Times New Roman" w:cs="Times New Roman"/>
          <w:sz w:val="28"/>
          <w:szCs w:val="28"/>
        </w:rPr>
        <w:t xml:space="preserve"> к наименьшему</w:t>
      </w:r>
      <w:r w:rsidR="00B6380C" w:rsidRPr="00322E26">
        <w:rPr>
          <w:rFonts w:ascii="Times New Roman" w:hAnsi="Times New Roman" w:cs="Times New Roman"/>
          <w:sz w:val="28"/>
          <w:szCs w:val="28"/>
        </w:rPr>
        <w:t>.</w:t>
      </w:r>
      <w:proofErr w:type="gramEnd"/>
    </w:p>
    <w:p w:rsidR="00D96EBA" w:rsidRPr="00322E26" w:rsidRDefault="00B6380C"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Комиссия по результатам сформированных данных сводного оценочного листа, суммарного количества баллов, присвоенных каждому участнику отбора, в соответствии с наибольшим количеством набранных баллов (рейтинг заявок) определяет победителей отбора (исходя из максимального количества набранных баллов) по каждому направлению предоставления субсидий, указанному в </w:t>
      </w:r>
      <w:hyperlink w:anchor="P62">
        <w:r w:rsidRPr="00322E26">
          <w:rPr>
            <w:rFonts w:ascii="Times New Roman" w:hAnsi="Times New Roman" w:cs="Times New Roman"/>
            <w:sz w:val="28"/>
            <w:szCs w:val="28"/>
          </w:rPr>
          <w:t>пункте 1.3</w:t>
        </w:r>
      </w:hyperlink>
      <w:r w:rsidRPr="00322E26">
        <w:rPr>
          <w:rFonts w:ascii="Times New Roman" w:hAnsi="Times New Roman" w:cs="Times New Roman"/>
          <w:sz w:val="28"/>
          <w:szCs w:val="28"/>
        </w:rPr>
        <w:t xml:space="preserve"> настоящего Порядка.</w:t>
      </w:r>
    </w:p>
    <w:p w:rsidR="00D96EBA" w:rsidRPr="00322E26" w:rsidRDefault="00D96EB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При равенстве суммарных баллов право на приоритетное предоставление субсидии предоставляется субъекту МСП, </w:t>
      </w:r>
      <w:proofErr w:type="spellStart"/>
      <w:r w:rsidRPr="00322E26">
        <w:rPr>
          <w:rFonts w:ascii="Times New Roman" w:hAnsi="Times New Roman" w:cs="Times New Roman"/>
          <w:sz w:val="28"/>
          <w:szCs w:val="28"/>
        </w:rPr>
        <w:t>самозанятому</w:t>
      </w:r>
      <w:proofErr w:type="spellEnd"/>
      <w:r w:rsidRPr="00322E26">
        <w:rPr>
          <w:rFonts w:ascii="Times New Roman" w:hAnsi="Times New Roman" w:cs="Times New Roman"/>
          <w:sz w:val="28"/>
          <w:szCs w:val="28"/>
        </w:rPr>
        <w:t>, предложение (заявка) которого зарегистрировано в Журнале регистрации главного распорядителя бюджетных средств ранее по времени.</w:t>
      </w:r>
    </w:p>
    <w:p w:rsidR="00B6380C" w:rsidRPr="00322E26" w:rsidRDefault="00D96EB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3.13. </w:t>
      </w:r>
      <w:r w:rsidR="00B6380C" w:rsidRPr="00322E26">
        <w:rPr>
          <w:rFonts w:ascii="Times New Roman" w:hAnsi="Times New Roman" w:cs="Times New Roman"/>
          <w:sz w:val="28"/>
          <w:szCs w:val="28"/>
        </w:rPr>
        <w:t>Решение Комиссии оформляется протоколом заседания Комиссии (далее - пр</w:t>
      </w:r>
      <w:r w:rsidRPr="00322E26">
        <w:rPr>
          <w:rFonts w:ascii="Times New Roman" w:hAnsi="Times New Roman" w:cs="Times New Roman"/>
          <w:sz w:val="28"/>
          <w:szCs w:val="28"/>
        </w:rPr>
        <w:t>отокол)</w:t>
      </w:r>
      <w:r w:rsidR="00B6380C" w:rsidRPr="00322E26">
        <w:rPr>
          <w:rFonts w:ascii="Times New Roman" w:hAnsi="Times New Roman" w:cs="Times New Roman"/>
          <w:sz w:val="28"/>
          <w:szCs w:val="28"/>
        </w:rPr>
        <w:t xml:space="preserve">. Протокол подписывается председателем Комиссии, секретарем Комиссии и присутствующими на заседании членами Комиссии в течение 5 рабочих дней </w:t>
      </w:r>
      <w:proofErr w:type="gramStart"/>
      <w:r w:rsidR="00B6380C" w:rsidRPr="00322E26">
        <w:rPr>
          <w:rFonts w:ascii="Times New Roman" w:hAnsi="Times New Roman" w:cs="Times New Roman"/>
          <w:sz w:val="28"/>
          <w:szCs w:val="28"/>
        </w:rPr>
        <w:t>с даты проведения</w:t>
      </w:r>
      <w:proofErr w:type="gramEnd"/>
      <w:r w:rsidR="00B6380C" w:rsidRPr="00322E26">
        <w:rPr>
          <w:rFonts w:ascii="Times New Roman" w:hAnsi="Times New Roman" w:cs="Times New Roman"/>
          <w:sz w:val="28"/>
          <w:szCs w:val="28"/>
        </w:rPr>
        <w:t xml:space="preserve"> заседания Комиссии</w:t>
      </w:r>
      <w:r w:rsidRPr="00322E26">
        <w:rPr>
          <w:rFonts w:ascii="Times New Roman" w:hAnsi="Times New Roman" w:cs="Times New Roman"/>
          <w:sz w:val="28"/>
          <w:szCs w:val="28"/>
        </w:rPr>
        <w:t>.</w:t>
      </w:r>
    </w:p>
    <w:p w:rsidR="00522F55" w:rsidRPr="00322E26" w:rsidRDefault="00D96EBA" w:rsidP="00322E2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 xml:space="preserve">3.14. </w:t>
      </w:r>
      <w:r w:rsidR="00522F55" w:rsidRPr="00322E26">
        <w:rPr>
          <w:rFonts w:ascii="Times New Roman" w:hAnsi="Times New Roman" w:cs="Times New Roman"/>
          <w:sz w:val="28"/>
          <w:szCs w:val="28"/>
        </w:rPr>
        <w:t>В случае если к Отбору не допущено Комиссией ни одного предложения (заявки), Отбор на заседании Комиссии признается несостоявшимся, о чем указывается в протоколе заседания Комиссии.</w:t>
      </w:r>
    </w:p>
    <w:p w:rsidR="002F7617"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В случае если к Отбору допущено предложение (заявка) только одного участника отбора, Комиссия вправе признать данного участника отбора победителем отбора.</w:t>
      </w:r>
    </w:p>
    <w:p w:rsidR="002F7617" w:rsidRPr="00322E26" w:rsidRDefault="00522F55" w:rsidP="00322E26">
      <w:pPr>
        <w:pStyle w:val="ConsPlusNormal"/>
        <w:ind w:firstLine="709"/>
        <w:contextualSpacing/>
        <w:jc w:val="both"/>
        <w:rPr>
          <w:rFonts w:ascii="Times New Roman" w:hAnsi="Times New Roman" w:cs="Times New Roman"/>
          <w:sz w:val="28"/>
          <w:szCs w:val="28"/>
        </w:rPr>
      </w:pPr>
      <w:r w:rsidRPr="00322E26">
        <w:rPr>
          <w:rFonts w:ascii="Times New Roman" w:hAnsi="Times New Roman" w:cs="Times New Roman"/>
          <w:sz w:val="28"/>
          <w:szCs w:val="28"/>
        </w:rPr>
        <w:t>3.</w:t>
      </w:r>
      <w:r w:rsidR="00D96EBA" w:rsidRPr="00322E26">
        <w:rPr>
          <w:rFonts w:ascii="Times New Roman" w:hAnsi="Times New Roman" w:cs="Times New Roman"/>
          <w:sz w:val="28"/>
          <w:szCs w:val="28"/>
        </w:rPr>
        <w:t>15</w:t>
      </w:r>
      <w:r w:rsidRPr="00322E26">
        <w:rPr>
          <w:rFonts w:ascii="Times New Roman" w:hAnsi="Times New Roman" w:cs="Times New Roman"/>
          <w:sz w:val="28"/>
          <w:szCs w:val="28"/>
        </w:rPr>
        <w:t xml:space="preserve">. </w:t>
      </w:r>
      <w:proofErr w:type="gramStart"/>
      <w:r w:rsidRPr="00322E26">
        <w:rPr>
          <w:rFonts w:ascii="Times New Roman" w:hAnsi="Times New Roman" w:cs="Times New Roman"/>
          <w:sz w:val="28"/>
          <w:szCs w:val="28"/>
        </w:rPr>
        <w:t xml:space="preserve">Протокол размещается </w:t>
      </w:r>
      <w:r w:rsidR="002F7617" w:rsidRPr="00322E26">
        <w:rPr>
          <w:rFonts w:ascii="Times New Roman" w:hAnsi="Times New Roman" w:cs="Times New Roman"/>
          <w:sz w:val="28"/>
          <w:szCs w:val="28"/>
        </w:rPr>
        <w:t xml:space="preserve">главным распорядителем бюджетных средств </w:t>
      </w:r>
      <w:r w:rsidR="00D5661A" w:rsidRPr="00322E26">
        <w:rPr>
          <w:rFonts w:ascii="Times New Roman" w:hAnsi="Times New Roman" w:cs="Times New Roman"/>
          <w:sz w:val="28"/>
          <w:szCs w:val="28"/>
        </w:rPr>
        <w:t>в ГИИС «Электронный бюджет» (</w:t>
      </w:r>
      <w:r w:rsidR="002F7617" w:rsidRPr="00322E26">
        <w:rPr>
          <w:rFonts w:ascii="Times New Roman" w:hAnsi="Times New Roman" w:cs="Times New Roman"/>
          <w:sz w:val="28"/>
          <w:szCs w:val="28"/>
        </w:rPr>
        <w:t>применяется с 1 января 2025 г</w:t>
      </w:r>
      <w:r w:rsidR="00A07F25" w:rsidRPr="00322E26">
        <w:rPr>
          <w:rFonts w:ascii="Times New Roman" w:hAnsi="Times New Roman" w:cs="Times New Roman"/>
          <w:sz w:val="28"/>
          <w:szCs w:val="28"/>
        </w:rPr>
        <w:t>.</w:t>
      </w:r>
      <w:r w:rsidR="00D5661A" w:rsidRPr="00322E26">
        <w:rPr>
          <w:rFonts w:ascii="Times New Roman" w:hAnsi="Times New Roman" w:cs="Times New Roman"/>
          <w:sz w:val="28"/>
          <w:szCs w:val="28"/>
        </w:rPr>
        <w:t>)</w:t>
      </w:r>
      <w:r w:rsidR="002F7617" w:rsidRPr="00322E26">
        <w:rPr>
          <w:rFonts w:ascii="Times New Roman" w:hAnsi="Times New Roman" w:cs="Times New Roman"/>
          <w:sz w:val="28"/>
          <w:szCs w:val="28"/>
        </w:rPr>
        <w:t xml:space="preserve">, а также </w:t>
      </w:r>
      <w:r w:rsidRPr="00322E26">
        <w:rPr>
          <w:rFonts w:ascii="Times New Roman" w:hAnsi="Times New Roman" w:cs="Times New Roman"/>
          <w:sz w:val="28"/>
          <w:szCs w:val="28"/>
        </w:rPr>
        <w:t>на официальном сайте администрации Чайковского городского округа в информационно-телекоммуникационной сети «Интернет»</w:t>
      </w:r>
      <w:r w:rsidR="002F7617" w:rsidRPr="00322E26">
        <w:rPr>
          <w:rFonts w:ascii="Times New Roman" w:hAnsi="Times New Roman" w:cs="Times New Roman"/>
          <w:sz w:val="28"/>
          <w:szCs w:val="28"/>
        </w:rPr>
        <w:t>,</w:t>
      </w:r>
      <w:r w:rsidRPr="00322E26">
        <w:rPr>
          <w:rFonts w:ascii="Times New Roman" w:hAnsi="Times New Roman" w:cs="Times New Roman"/>
          <w:sz w:val="28"/>
          <w:szCs w:val="28"/>
        </w:rPr>
        <w:t xml:space="preserve"> </w:t>
      </w:r>
      <w:r w:rsidR="002F7617" w:rsidRPr="00322E26">
        <w:rPr>
          <w:rFonts w:ascii="Times New Roman" w:hAnsi="Times New Roman" w:cs="Times New Roman"/>
          <w:sz w:val="28"/>
          <w:szCs w:val="28"/>
        </w:rPr>
        <w:t>в течение 1</w:t>
      </w:r>
      <w:r w:rsidR="00A07F25" w:rsidRPr="00322E26">
        <w:rPr>
          <w:rFonts w:ascii="Times New Roman" w:hAnsi="Times New Roman" w:cs="Times New Roman"/>
          <w:sz w:val="28"/>
          <w:szCs w:val="28"/>
        </w:rPr>
        <w:t>0</w:t>
      </w:r>
      <w:r w:rsidR="002F7617" w:rsidRPr="00322E26">
        <w:rPr>
          <w:rFonts w:ascii="Times New Roman" w:hAnsi="Times New Roman" w:cs="Times New Roman"/>
          <w:sz w:val="28"/>
          <w:szCs w:val="28"/>
        </w:rPr>
        <w:t xml:space="preserve"> </w:t>
      </w:r>
      <w:r w:rsidR="00A07F25" w:rsidRPr="00322E26">
        <w:rPr>
          <w:rFonts w:ascii="Times New Roman" w:hAnsi="Times New Roman" w:cs="Times New Roman"/>
          <w:sz w:val="28"/>
          <w:szCs w:val="28"/>
        </w:rPr>
        <w:t>рабочих</w:t>
      </w:r>
      <w:r w:rsidR="002F7617" w:rsidRPr="00322E26">
        <w:rPr>
          <w:rFonts w:ascii="Times New Roman" w:hAnsi="Times New Roman" w:cs="Times New Roman"/>
          <w:sz w:val="28"/>
          <w:szCs w:val="28"/>
        </w:rPr>
        <w:t xml:space="preserve"> дней, следующих за днем определения Комиссией победителя (победителей) Отбора (с размещением указателя страницы сайта в ГИИС «Электронный бюджет»</w:t>
      </w:r>
      <w:r w:rsidR="00A07F25" w:rsidRPr="00322E26">
        <w:rPr>
          <w:rFonts w:ascii="Times New Roman" w:hAnsi="Times New Roman" w:cs="Times New Roman"/>
          <w:sz w:val="28"/>
          <w:szCs w:val="28"/>
        </w:rPr>
        <w:t xml:space="preserve"> (применяется с 1 января 2025 г.</w:t>
      </w:r>
      <w:r w:rsidR="002F7617" w:rsidRPr="00322E26">
        <w:rPr>
          <w:rFonts w:ascii="Times New Roman" w:hAnsi="Times New Roman" w:cs="Times New Roman"/>
          <w:sz w:val="28"/>
          <w:szCs w:val="28"/>
        </w:rPr>
        <w:t>), который в обязательном</w:t>
      </w:r>
      <w:proofErr w:type="gramEnd"/>
      <w:r w:rsidR="002F7617" w:rsidRPr="00322E26">
        <w:rPr>
          <w:rFonts w:ascii="Times New Roman" w:hAnsi="Times New Roman" w:cs="Times New Roman"/>
          <w:sz w:val="28"/>
          <w:szCs w:val="28"/>
        </w:rPr>
        <w:t xml:space="preserve"> </w:t>
      </w:r>
      <w:proofErr w:type="gramStart"/>
      <w:r w:rsidR="002F7617" w:rsidRPr="00322E26">
        <w:rPr>
          <w:rFonts w:ascii="Times New Roman" w:hAnsi="Times New Roman" w:cs="Times New Roman"/>
          <w:sz w:val="28"/>
          <w:szCs w:val="28"/>
        </w:rPr>
        <w:t>порядке</w:t>
      </w:r>
      <w:proofErr w:type="gramEnd"/>
      <w:r w:rsidR="002F7617" w:rsidRPr="00322E26">
        <w:rPr>
          <w:rFonts w:ascii="Times New Roman" w:hAnsi="Times New Roman" w:cs="Times New Roman"/>
          <w:sz w:val="28"/>
          <w:szCs w:val="28"/>
        </w:rPr>
        <w:t xml:space="preserve"> должен содержать следующие сведения:</w:t>
      </w:r>
      <w:r w:rsidR="00A07F25" w:rsidRPr="00322E26">
        <w:rPr>
          <w:rFonts w:ascii="Times New Roman" w:hAnsi="Times New Roman" w:cs="Times New Roman"/>
          <w:sz w:val="28"/>
          <w:szCs w:val="28"/>
        </w:rPr>
        <w:t xml:space="preserve"> </w:t>
      </w:r>
    </w:p>
    <w:p w:rsidR="002F7617" w:rsidRPr="00322E26" w:rsidRDefault="002F7617" w:rsidP="00322E26">
      <w:pPr>
        <w:pStyle w:val="a7"/>
        <w:spacing w:before="0" w:beforeAutospacing="0" w:after="0" w:afterAutospacing="0"/>
        <w:ind w:firstLine="709"/>
        <w:jc w:val="both"/>
        <w:rPr>
          <w:sz w:val="28"/>
          <w:szCs w:val="28"/>
        </w:rPr>
      </w:pPr>
      <w:r w:rsidRPr="00322E26">
        <w:rPr>
          <w:sz w:val="28"/>
          <w:szCs w:val="28"/>
        </w:rPr>
        <w:t xml:space="preserve">дату, время и место проведения рассмотрения заявок; </w:t>
      </w:r>
    </w:p>
    <w:p w:rsidR="002F7617" w:rsidRPr="00322E26" w:rsidRDefault="002F7617" w:rsidP="00322E26">
      <w:pPr>
        <w:pStyle w:val="a7"/>
        <w:spacing w:before="0" w:beforeAutospacing="0" w:after="0" w:afterAutospacing="0"/>
        <w:ind w:firstLine="709"/>
        <w:jc w:val="both"/>
        <w:rPr>
          <w:sz w:val="28"/>
          <w:szCs w:val="28"/>
        </w:rPr>
      </w:pPr>
      <w:r w:rsidRPr="00322E26">
        <w:rPr>
          <w:sz w:val="28"/>
          <w:szCs w:val="28"/>
        </w:rPr>
        <w:t xml:space="preserve">информацию об участниках отбора, заявки которых были рассмотрены; </w:t>
      </w:r>
    </w:p>
    <w:p w:rsidR="002F7617" w:rsidRPr="00322E26" w:rsidRDefault="002F7617" w:rsidP="00322E26">
      <w:pPr>
        <w:pStyle w:val="a7"/>
        <w:spacing w:before="0" w:beforeAutospacing="0" w:after="0" w:afterAutospacing="0"/>
        <w:ind w:firstLine="709"/>
        <w:jc w:val="both"/>
        <w:rPr>
          <w:sz w:val="28"/>
          <w:szCs w:val="28"/>
        </w:rPr>
      </w:pPr>
      <w:r w:rsidRPr="00322E26">
        <w:rPr>
          <w:sz w:val="28"/>
          <w:szCs w:val="28"/>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2F7617" w:rsidRPr="00322E26" w:rsidRDefault="002F7617" w:rsidP="00322E26">
      <w:pPr>
        <w:pStyle w:val="a7"/>
        <w:spacing w:before="0" w:beforeAutospacing="0" w:after="0" w:afterAutospacing="0"/>
        <w:ind w:firstLine="709"/>
        <w:jc w:val="both"/>
        <w:rPr>
          <w:sz w:val="28"/>
          <w:szCs w:val="28"/>
        </w:rPr>
      </w:pPr>
      <w:r w:rsidRPr="00322E26">
        <w:rPr>
          <w:sz w:val="28"/>
          <w:szCs w:val="28"/>
        </w:rPr>
        <w:t xml:space="preserve">наименование получателя (получателей) субсидии, с которым заключается соглашение, и размер предоставляемой ему субсидии. </w:t>
      </w:r>
    </w:p>
    <w:p w:rsidR="00561957" w:rsidRPr="00322E26" w:rsidRDefault="00561957" w:rsidP="00322E26">
      <w:pPr>
        <w:pStyle w:val="a7"/>
        <w:spacing w:before="0" w:beforeAutospacing="0" w:after="0" w:afterAutospacing="0"/>
        <w:ind w:firstLine="709"/>
        <w:jc w:val="both"/>
        <w:rPr>
          <w:sz w:val="28"/>
          <w:szCs w:val="28"/>
        </w:rPr>
      </w:pPr>
      <w:r w:rsidRPr="00322E26">
        <w:rPr>
          <w:sz w:val="28"/>
          <w:szCs w:val="28"/>
        </w:rPr>
        <w:t>3.16. Главный распорядитель бюджетных средств не позднее 10-го числа месяца, следующего за датой принятия решения о предос</w:t>
      </w:r>
      <w:r w:rsidR="00C330B0" w:rsidRPr="00322E26">
        <w:rPr>
          <w:sz w:val="28"/>
          <w:szCs w:val="28"/>
        </w:rPr>
        <w:t xml:space="preserve">тавлении субсидии, направляет </w:t>
      </w:r>
      <w:r w:rsidRPr="00322E26">
        <w:rPr>
          <w:sz w:val="28"/>
          <w:szCs w:val="28"/>
        </w:rPr>
        <w:t xml:space="preserve">сведения об оказанной субъектам </w:t>
      </w:r>
      <w:r w:rsidR="00C330B0" w:rsidRPr="00322E26">
        <w:rPr>
          <w:sz w:val="28"/>
          <w:szCs w:val="28"/>
        </w:rPr>
        <w:t>МСП</w:t>
      </w:r>
      <w:r w:rsidRPr="00322E26">
        <w:rPr>
          <w:sz w:val="28"/>
          <w:szCs w:val="28"/>
        </w:rPr>
        <w:t xml:space="preserve"> поддержке в единый реестр субъектов малого и среднего предпринимательства - получателей поддержки в соответствии со статьей 8 Фе</w:t>
      </w:r>
      <w:r w:rsidR="00C330B0" w:rsidRPr="00322E26">
        <w:rPr>
          <w:sz w:val="28"/>
          <w:szCs w:val="28"/>
        </w:rPr>
        <w:t>дерального закона №</w:t>
      </w:r>
      <w:r w:rsidRPr="00322E26">
        <w:rPr>
          <w:sz w:val="28"/>
          <w:szCs w:val="28"/>
        </w:rPr>
        <w:t xml:space="preserve"> 209-ФЗ.</w:t>
      </w:r>
    </w:p>
    <w:p w:rsidR="00870C35" w:rsidRPr="00322E26" w:rsidRDefault="00193AF3"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3</w:t>
      </w:r>
      <w:r w:rsidR="00870C35" w:rsidRPr="00322E26">
        <w:rPr>
          <w:rFonts w:eastAsia="Calibri"/>
          <w:sz w:val="28"/>
          <w:szCs w:val="28"/>
          <w:lang w:eastAsia="en-US"/>
        </w:rPr>
        <w:t>.</w:t>
      </w:r>
      <w:r w:rsidRPr="00322E26">
        <w:rPr>
          <w:rFonts w:eastAsia="Calibri"/>
          <w:sz w:val="28"/>
          <w:szCs w:val="28"/>
          <w:lang w:eastAsia="en-US"/>
        </w:rPr>
        <w:t>17</w:t>
      </w:r>
      <w:r w:rsidR="00870C35" w:rsidRPr="00322E26">
        <w:rPr>
          <w:rFonts w:eastAsia="Calibri"/>
          <w:sz w:val="28"/>
          <w:szCs w:val="28"/>
          <w:lang w:eastAsia="en-US"/>
        </w:rPr>
        <w:t>. Решение о предоставлении субсидии получателю субсидии принимается главным распорядителем бюджетных сре</w:t>
      </w:r>
      <w:proofErr w:type="gramStart"/>
      <w:r w:rsidR="00870C35" w:rsidRPr="00322E26">
        <w:rPr>
          <w:rFonts w:eastAsia="Calibri"/>
          <w:sz w:val="28"/>
          <w:szCs w:val="28"/>
          <w:lang w:eastAsia="en-US"/>
        </w:rPr>
        <w:t>дств в ф</w:t>
      </w:r>
      <w:proofErr w:type="gramEnd"/>
      <w:r w:rsidR="00870C35" w:rsidRPr="00322E26">
        <w:rPr>
          <w:rFonts w:eastAsia="Calibri"/>
          <w:sz w:val="28"/>
          <w:szCs w:val="28"/>
          <w:lang w:eastAsia="en-US"/>
        </w:rPr>
        <w:t>орме приказа и в сроки, установленные настоящ</w:t>
      </w:r>
      <w:r w:rsidRPr="00322E26">
        <w:rPr>
          <w:rFonts w:eastAsia="Calibri"/>
          <w:sz w:val="28"/>
          <w:szCs w:val="28"/>
          <w:lang w:eastAsia="en-US"/>
        </w:rPr>
        <w:t>им</w:t>
      </w:r>
      <w:r w:rsidR="00870C35" w:rsidRPr="00322E26">
        <w:rPr>
          <w:rFonts w:eastAsia="Calibri"/>
          <w:sz w:val="28"/>
          <w:szCs w:val="28"/>
          <w:lang w:eastAsia="en-US"/>
        </w:rPr>
        <w:t xml:space="preserve"> Порядк</w:t>
      </w:r>
      <w:r w:rsidRPr="00322E26">
        <w:rPr>
          <w:rFonts w:eastAsia="Calibri"/>
          <w:sz w:val="28"/>
          <w:szCs w:val="28"/>
          <w:lang w:eastAsia="en-US"/>
        </w:rPr>
        <w:t>ом</w:t>
      </w:r>
      <w:r w:rsidR="00870C35" w:rsidRPr="00322E26">
        <w:rPr>
          <w:rFonts w:eastAsia="Calibri"/>
          <w:sz w:val="28"/>
          <w:szCs w:val="28"/>
          <w:lang w:eastAsia="en-US"/>
        </w:rPr>
        <w:t xml:space="preserve">, с учетом результатов рассмотрения и оценки Комиссией по предоставлению мер муниципальной поддержки в приоритетных отраслях экономики Чайковского городского округа (далее - Комиссия) предложений (заявок) и приложенных документов участников отбора. </w:t>
      </w:r>
    </w:p>
    <w:p w:rsidR="00870C35" w:rsidRPr="00322E26" w:rsidRDefault="00193AF3"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3</w:t>
      </w:r>
      <w:r w:rsidR="00870C35" w:rsidRPr="00322E26">
        <w:rPr>
          <w:rFonts w:eastAsia="Calibri"/>
          <w:sz w:val="28"/>
          <w:szCs w:val="28"/>
          <w:lang w:eastAsia="en-US"/>
        </w:rPr>
        <w:t>.1</w:t>
      </w:r>
      <w:r w:rsidRPr="00322E26">
        <w:rPr>
          <w:rFonts w:eastAsia="Calibri"/>
          <w:sz w:val="28"/>
          <w:szCs w:val="28"/>
          <w:lang w:eastAsia="en-US"/>
        </w:rPr>
        <w:t>8</w:t>
      </w:r>
      <w:r w:rsidR="00870C35" w:rsidRPr="00322E26">
        <w:rPr>
          <w:rFonts w:eastAsia="Calibri"/>
          <w:sz w:val="28"/>
          <w:szCs w:val="28"/>
          <w:lang w:eastAsia="en-US"/>
        </w:rPr>
        <w:t xml:space="preserve">. </w:t>
      </w:r>
      <w:proofErr w:type="gramStart"/>
      <w:r w:rsidR="00870C35" w:rsidRPr="00322E26">
        <w:rPr>
          <w:rFonts w:eastAsia="Calibri"/>
          <w:sz w:val="28"/>
          <w:szCs w:val="28"/>
          <w:lang w:eastAsia="en-US"/>
        </w:rPr>
        <w:t>По результатам принятия Комиссией решения о предоставлении субсидии получателю субсидии (участнику отбора), принятии решения главным распорядителем бюджетных средств о предоставлении субсидии, между главным распорядителем бюджетных средств и получателем субсидии заключается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в соответствии с типовой формой, утвержденной приказом Управления финансов и экономического развития</w:t>
      </w:r>
      <w:proofErr w:type="gramEnd"/>
      <w:r w:rsidR="00870C35" w:rsidRPr="00322E26">
        <w:rPr>
          <w:rFonts w:eastAsia="Calibri"/>
          <w:sz w:val="28"/>
          <w:szCs w:val="28"/>
          <w:lang w:eastAsia="en-US"/>
        </w:rPr>
        <w:t xml:space="preserve"> администрации Чайковского городского округа от 23 января 2019 г. № 34 «Об утверждении типовых форм соглашений (договоров) между главным распорядителем средств бюджета Чайковского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Чайковского городского округа» (далее - Соглашение).</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 Условиями заключения Соглашения между главным распорядителем бюджетных средств и получателем субсидии являются:</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.1. признание Комиссией победителем отбора получателя субсидии (участника отбора) по результатам рассмотрения и оценки предложения (заявки) и приложенных документов;</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 xml:space="preserve">.2. </w:t>
      </w:r>
      <w:r w:rsidR="00870C35" w:rsidRPr="00322E26">
        <w:rPr>
          <w:rFonts w:ascii="Times New Roman" w:hAnsi="Times New Roman" w:cs="Times New Roman"/>
          <w:sz w:val="28"/>
          <w:szCs w:val="28"/>
        </w:rPr>
        <w:t>соответствие получателя субсидии на дату заключения Соглашения установленным настоящ</w:t>
      </w:r>
      <w:r w:rsidRPr="00322E26">
        <w:rPr>
          <w:rFonts w:ascii="Times New Roman" w:hAnsi="Times New Roman" w:cs="Times New Roman"/>
          <w:sz w:val="28"/>
          <w:szCs w:val="28"/>
        </w:rPr>
        <w:t>им</w:t>
      </w:r>
      <w:r w:rsidR="00870C35" w:rsidRPr="00322E26">
        <w:rPr>
          <w:rFonts w:ascii="Times New Roman" w:hAnsi="Times New Roman" w:cs="Times New Roman"/>
          <w:sz w:val="28"/>
          <w:szCs w:val="28"/>
        </w:rPr>
        <w:t xml:space="preserve"> Порядк</w:t>
      </w:r>
      <w:r w:rsidRPr="00322E26">
        <w:rPr>
          <w:rFonts w:ascii="Times New Roman" w:hAnsi="Times New Roman" w:cs="Times New Roman"/>
          <w:sz w:val="28"/>
          <w:szCs w:val="28"/>
        </w:rPr>
        <w:t>ом</w:t>
      </w:r>
      <w:r w:rsidR="00870C35" w:rsidRPr="00322E26">
        <w:rPr>
          <w:rFonts w:ascii="Times New Roman" w:hAnsi="Times New Roman" w:cs="Times New Roman"/>
          <w:sz w:val="28"/>
          <w:szCs w:val="28"/>
        </w:rPr>
        <w:t xml:space="preserve"> требованиям;</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.3.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w:t>
      </w:r>
      <w:proofErr w:type="gramEnd"/>
      <w:r w:rsidR="00870C35" w:rsidRPr="00322E26">
        <w:rPr>
          <w:rFonts w:ascii="Times New Roman" w:eastAsia="Calibri" w:hAnsi="Times New Roman" w:cs="Times New Roman"/>
          <w:sz w:val="28"/>
          <w:szCs w:val="28"/>
          <w:lang w:eastAsia="en-US"/>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w:t>
      </w:r>
      <w:hyperlink r:id="rId24" w:tooltip="&quot;Бюджетный кодекс Российской Федерации&quot; от 31.07.1998 N 145-ФЗ (ред. от 14.04.2023, с изм. от 22.06.2023) (с изм. и доп., вступ. в силу с 21.05.2023) ------------ Недействующая редакция {КонсультантПлюс}">
        <w:r w:rsidR="00870C35" w:rsidRPr="00322E26">
          <w:rPr>
            <w:rFonts w:ascii="Times New Roman" w:eastAsia="Calibri" w:hAnsi="Times New Roman" w:cs="Times New Roman"/>
            <w:sz w:val="28"/>
            <w:szCs w:val="28"/>
            <w:lang w:eastAsia="en-US"/>
          </w:rPr>
          <w:t>268.1</w:t>
        </w:r>
      </w:hyperlink>
      <w:r w:rsidR="00870C35" w:rsidRPr="00322E26">
        <w:rPr>
          <w:rFonts w:ascii="Times New Roman" w:eastAsia="Calibri" w:hAnsi="Times New Roman" w:cs="Times New Roman"/>
          <w:sz w:val="28"/>
          <w:szCs w:val="28"/>
          <w:lang w:eastAsia="en-US"/>
        </w:rPr>
        <w:t xml:space="preserve"> и </w:t>
      </w:r>
      <w:hyperlink r:id="rId25" w:tooltip="&quot;Бюджетный кодекс Российской Федерации&quot; от 31.07.1998 N 145-ФЗ (ред. от 14.04.2023, с изм. от 22.06.2023) (с изм. и доп., вступ. в силу с 21.05.2023) ------------ Недействующая редакция {КонсультантПлюс}">
        <w:r w:rsidR="00870C35" w:rsidRPr="00322E26">
          <w:rPr>
            <w:rFonts w:ascii="Times New Roman" w:eastAsia="Calibri" w:hAnsi="Times New Roman" w:cs="Times New Roman"/>
            <w:sz w:val="28"/>
            <w:szCs w:val="28"/>
            <w:lang w:eastAsia="en-US"/>
          </w:rPr>
          <w:t>269.2</w:t>
        </w:r>
      </w:hyperlink>
      <w:r w:rsidR="00870C35" w:rsidRPr="00322E26">
        <w:rPr>
          <w:rFonts w:ascii="Times New Roman" w:eastAsia="Calibri" w:hAnsi="Times New Roman" w:cs="Times New Roman"/>
          <w:sz w:val="28"/>
          <w:szCs w:val="28"/>
          <w:lang w:eastAsia="en-US"/>
        </w:rPr>
        <w:t xml:space="preserve"> Бюджетного кодекса Российской Федерации и на включение таких положений в Соглашение;</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.4. соблюдение запрета на приобретение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бюджета Чайковского городского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.5. согласие получателя субсидии не производить действия, связанные с отчуждением любым способом приобретенного в рамках бизнес проекта (инвестиционного проекта) оборудования, а также обязательство по его эксплуатации в течение 2 (двух) лет до достижения значений результатов предоставления субсидии (в случае если субсидия предоставляется по направлению, предусмотренному пунктом 1.3.2. настоящего Порядка);</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.1</w:t>
      </w:r>
      <w:r w:rsidRPr="00322E26">
        <w:rPr>
          <w:rFonts w:ascii="Times New Roman" w:eastAsia="Calibri" w:hAnsi="Times New Roman" w:cs="Times New Roman"/>
          <w:sz w:val="28"/>
          <w:szCs w:val="28"/>
          <w:lang w:eastAsia="en-US"/>
        </w:rPr>
        <w:t>9</w:t>
      </w:r>
      <w:r w:rsidR="00870C35" w:rsidRPr="00322E26">
        <w:rPr>
          <w:rFonts w:ascii="Times New Roman" w:eastAsia="Calibri" w:hAnsi="Times New Roman" w:cs="Times New Roman"/>
          <w:sz w:val="28"/>
          <w:szCs w:val="28"/>
          <w:lang w:eastAsia="en-US"/>
        </w:rPr>
        <w:t xml:space="preserve">.6. согласие получателя субсидии,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с требованиями главного распорядителя бюджетных средств о включении в Соглашение условия о согласовании новых условий Соглашения или о расторжении Соглашения при </w:t>
      </w:r>
      <w:proofErr w:type="spellStart"/>
      <w:r w:rsidR="00870C35" w:rsidRPr="00322E26">
        <w:rPr>
          <w:rFonts w:ascii="Times New Roman" w:eastAsia="Calibri" w:hAnsi="Times New Roman" w:cs="Times New Roman"/>
          <w:sz w:val="28"/>
          <w:szCs w:val="28"/>
          <w:lang w:eastAsia="en-US"/>
        </w:rPr>
        <w:t>недостижении</w:t>
      </w:r>
      <w:proofErr w:type="spellEnd"/>
      <w:r w:rsidR="00870C35" w:rsidRPr="00322E26">
        <w:rPr>
          <w:rFonts w:ascii="Times New Roman" w:eastAsia="Calibri" w:hAnsi="Times New Roman" w:cs="Times New Roman"/>
          <w:sz w:val="28"/>
          <w:szCs w:val="28"/>
          <w:lang w:eastAsia="en-US"/>
        </w:rPr>
        <w:t xml:space="preserve"> согласия по новым условиям.</w:t>
      </w:r>
      <w:proofErr w:type="gramEnd"/>
      <w:r w:rsidR="00870C35" w:rsidRPr="00322E26">
        <w:rPr>
          <w:rFonts w:ascii="Times New Roman" w:eastAsia="Calibri" w:hAnsi="Times New Roman" w:cs="Times New Roman"/>
          <w:sz w:val="28"/>
          <w:szCs w:val="28"/>
          <w:lang w:eastAsia="en-US"/>
        </w:rPr>
        <w:t xml:space="preserve"> Новые условия оформляются в виде дополнительного соглашения к Соглашению, являющегося его неотъемлемой частью и вступающего в действие </w:t>
      </w:r>
      <w:proofErr w:type="gramStart"/>
      <w:r w:rsidR="00870C35" w:rsidRPr="00322E26">
        <w:rPr>
          <w:rFonts w:ascii="Times New Roman" w:eastAsia="Calibri" w:hAnsi="Times New Roman" w:cs="Times New Roman"/>
          <w:sz w:val="28"/>
          <w:szCs w:val="28"/>
          <w:lang w:eastAsia="en-US"/>
        </w:rPr>
        <w:t>с даты</w:t>
      </w:r>
      <w:proofErr w:type="gramEnd"/>
      <w:r w:rsidR="00870C35" w:rsidRPr="00322E26">
        <w:rPr>
          <w:rFonts w:ascii="Times New Roman" w:eastAsia="Calibri" w:hAnsi="Times New Roman" w:cs="Times New Roman"/>
          <w:sz w:val="28"/>
          <w:szCs w:val="28"/>
          <w:lang w:eastAsia="en-US"/>
        </w:rPr>
        <w:t xml:space="preserve"> его подписания;</w:t>
      </w:r>
    </w:p>
    <w:p w:rsidR="00870C35" w:rsidRPr="00322E26" w:rsidRDefault="00193AF3"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20</w:t>
      </w:r>
      <w:r w:rsidR="00870C35" w:rsidRPr="00322E26">
        <w:rPr>
          <w:rFonts w:ascii="Times New Roman" w:eastAsia="Calibri" w:hAnsi="Times New Roman" w:cs="Times New Roman"/>
          <w:sz w:val="28"/>
          <w:szCs w:val="28"/>
          <w:lang w:eastAsia="en-US"/>
        </w:rPr>
        <w:t>. Порядок заключения Соглашения между главным распорядителем бюджетных средств и получателем субсидии предусматривает:</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20</w:t>
      </w:r>
      <w:r w:rsidR="00870C35" w:rsidRPr="00322E26">
        <w:rPr>
          <w:rFonts w:ascii="Times New Roman" w:eastAsia="Calibri" w:hAnsi="Times New Roman" w:cs="Times New Roman"/>
          <w:sz w:val="28"/>
          <w:szCs w:val="28"/>
          <w:lang w:eastAsia="en-US"/>
        </w:rPr>
        <w:t xml:space="preserve">.1. </w:t>
      </w:r>
      <w:proofErr w:type="gramStart"/>
      <w:r w:rsidR="00870C35" w:rsidRPr="00322E26">
        <w:rPr>
          <w:rFonts w:ascii="Times New Roman" w:eastAsia="Calibri" w:hAnsi="Times New Roman" w:cs="Times New Roman"/>
          <w:sz w:val="28"/>
          <w:szCs w:val="28"/>
          <w:lang w:eastAsia="en-US"/>
        </w:rPr>
        <w:t xml:space="preserve">Главный распорядитель бюджетных средств в течение 5 рабочих дней с даты подписания Комиссией протокола издает приказ о предоставлении субсидии субъектам МСП и </w:t>
      </w:r>
      <w:proofErr w:type="spellStart"/>
      <w:r w:rsidR="00870C35" w:rsidRPr="00322E26">
        <w:rPr>
          <w:rFonts w:ascii="Times New Roman" w:eastAsia="Calibri" w:hAnsi="Times New Roman" w:cs="Times New Roman"/>
          <w:sz w:val="28"/>
          <w:szCs w:val="28"/>
          <w:lang w:eastAsia="en-US"/>
        </w:rPr>
        <w:t>самозанятым</w:t>
      </w:r>
      <w:proofErr w:type="spellEnd"/>
      <w:r w:rsidR="00870C35" w:rsidRPr="00322E26">
        <w:rPr>
          <w:rFonts w:ascii="Times New Roman" w:eastAsia="Calibri" w:hAnsi="Times New Roman" w:cs="Times New Roman"/>
          <w:sz w:val="28"/>
          <w:szCs w:val="28"/>
          <w:lang w:eastAsia="en-US"/>
        </w:rPr>
        <w:t>, признанным победителями отбора, с указанием наименования получателя субсидии, размера предоставляемой субсидии, а также уведомляет получателей субсидии путем направления письменного сообщения на адрес электронной почты, указанный в предложении (заявке).</w:t>
      </w:r>
      <w:proofErr w:type="gramEnd"/>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bookmarkStart w:id="5" w:name="P281"/>
      <w:bookmarkEnd w:id="5"/>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20</w:t>
      </w:r>
      <w:r w:rsidR="00870C35" w:rsidRPr="00322E26">
        <w:rPr>
          <w:rFonts w:ascii="Times New Roman" w:eastAsia="Calibri" w:hAnsi="Times New Roman" w:cs="Times New Roman"/>
          <w:sz w:val="28"/>
          <w:szCs w:val="28"/>
          <w:lang w:eastAsia="en-US"/>
        </w:rPr>
        <w:t>.2. Главный распорядитель бюджетных сре</w:t>
      </w:r>
      <w:proofErr w:type="gramStart"/>
      <w:r w:rsidR="00870C35" w:rsidRPr="00322E26">
        <w:rPr>
          <w:rFonts w:ascii="Times New Roman" w:eastAsia="Calibri" w:hAnsi="Times New Roman" w:cs="Times New Roman"/>
          <w:sz w:val="28"/>
          <w:szCs w:val="28"/>
          <w:lang w:eastAsia="en-US"/>
        </w:rPr>
        <w:t>дств в т</w:t>
      </w:r>
      <w:proofErr w:type="gramEnd"/>
      <w:r w:rsidR="00870C35" w:rsidRPr="00322E26">
        <w:rPr>
          <w:rFonts w:ascii="Times New Roman" w:eastAsia="Calibri" w:hAnsi="Times New Roman" w:cs="Times New Roman"/>
          <w:sz w:val="28"/>
          <w:szCs w:val="28"/>
          <w:lang w:eastAsia="en-US"/>
        </w:rPr>
        <w:t>ечение 5 рабочих дней со дня издания приказа о предоставлении субсидии осуществляет подготовку проекта Соглашения и направляет его на адрес электронной почты получателю субсидии для подписания.</w:t>
      </w:r>
    </w:p>
    <w:p w:rsidR="00870C35" w:rsidRPr="00322E26" w:rsidRDefault="00BE5A0C"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3</w:t>
      </w:r>
      <w:r w:rsidR="00870C35" w:rsidRPr="00322E26">
        <w:rPr>
          <w:rFonts w:eastAsia="Calibri"/>
          <w:sz w:val="28"/>
          <w:szCs w:val="28"/>
          <w:lang w:eastAsia="en-US"/>
        </w:rPr>
        <w:t>.</w:t>
      </w:r>
      <w:r w:rsidRPr="00322E26">
        <w:rPr>
          <w:rFonts w:eastAsia="Calibri"/>
          <w:sz w:val="28"/>
          <w:szCs w:val="28"/>
          <w:lang w:eastAsia="en-US"/>
        </w:rPr>
        <w:t>20</w:t>
      </w:r>
      <w:r w:rsidR="00870C35" w:rsidRPr="00322E26">
        <w:rPr>
          <w:rFonts w:eastAsia="Calibri"/>
          <w:sz w:val="28"/>
          <w:szCs w:val="28"/>
          <w:lang w:eastAsia="en-US"/>
        </w:rPr>
        <w:t>.3. Получатель субсидии в течение 5 рабочих дней со дня получения проекта Соглашения, подписывает Соглашение в двух экземплярах и передает оба экземпляра главному распорядителю бюджетных сре</w:t>
      </w:r>
      <w:proofErr w:type="gramStart"/>
      <w:r w:rsidR="00870C35" w:rsidRPr="00322E26">
        <w:rPr>
          <w:rFonts w:eastAsia="Calibri"/>
          <w:sz w:val="28"/>
          <w:szCs w:val="28"/>
          <w:lang w:eastAsia="en-US"/>
        </w:rPr>
        <w:t>дств дл</w:t>
      </w:r>
      <w:proofErr w:type="gramEnd"/>
      <w:r w:rsidR="00870C35" w:rsidRPr="00322E26">
        <w:rPr>
          <w:rFonts w:eastAsia="Calibri"/>
          <w:sz w:val="28"/>
          <w:szCs w:val="28"/>
          <w:lang w:eastAsia="en-US"/>
        </w:rPr>
        <w:t xml:space="preserve">я подписания. В течение 5 рабочих дней со дня получения подписанных экземпляров проектов Соглашений главный распорядитель бюджетных средств подписывает Соглашения. Один экземпляр Соглашения остается у главного распорядителя бюджетных средств, второй экземпляр передается получателю субсидии в течение 3 рабочих дней со дня, следующего за днем подписания Соглашения. </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В случае если получатель субсидии не подписал Соглашение и не передал его главному распорядителю бюджетных средств по истечении срока, указанного в первом абзаце </w:t>
      </w:r>
      <w:r w:rsidR="00BE5A0C" w:rsidRPr="00322E26">
        <w:rPr>
          <w:rFonts w:ascii="Times New Roman" w:eastAsia="Calibri" w:hAnsi="Times New Roman" w:cs="Times New Roman"/>
          <w:sz w:val="28"/>
          <w:szCs w:val="28"/>
          <w:lang w:eastAsia="en-US"/>
        </w:rPr>
        <w:t xml:space="preserve">настоящего </w:t>
      </w:r>
      <w:r w:rsidRPr="00322E26">
        <w:rPr>
          <w:rFonts w:ascii="Times New Roman" w:eastAsia="Calibri" w:hAnsi="Times New Roman" w:cs="Times New Roman"/>
          <w:sz w:val="28"/>
          <w:szCs w:val="28"/>
          <w:lang w:eastAsia="en-US"/>
        </w:rPr>
        <w:t>пункта, он считается уклонившимся от заключения Соглашения и теряет право на получение субсидии в рамках поданного предложения (заявки) на участие в отборе. Главный распорядитель бюджетных сре</w:t>
      </w:r>
      <w:proofErr w:type="gramStart"/>
      <w:r w:rsidRPr="00322E26">
        <w:rPr>
          <w:rFonts w:ascii="Times New Roman" w:eastAsia="Calibri" w:hAnsi="Times New Roman" w:cs="Times New Roman"/>
          <w:sz w:val="28"/>
          <w:szCs w:val="28"/>
          <w:lang w:eastAsia="en-US"/>
        </w:rPr>
        <w:t>дств пр</w:t>
      </w:r>
      <w:proofErr w:type="gramEnd"/>
      <w:r w:rsidRPr="00322E26">
        <w:rPr>
          <w:rFonts w:ascii="Times New Roman" w:eastAsia="Calibri" w:hAnsi="Times New Roman" w:cs="Times New Roman"/>
          <w:sz w:val="28"/>
          <w:szCs w:val="28"/>
          <w:lang w:eastAsia="en-US"/>
        </w:rPr>
        <w:t>инимает решение в форме приказа об отказе в предоставлении субсидии в течение 3 (трех) рабочих дней после истечения срока предусмотренного для подписания Соглашения получателем субсидии.</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20</w:t>
      </w:r>
      <w:r w:rsidR="00870C35" w:rsidRPr="00322E26">
        <w:rPr>
          <w:rFonts w:ascii="Times New Roman" w:eastAsia="Calibri" w:hAnsi="Times New Roman" w:cs="Times New Roman"/>
          <w:sz w:val="28"/>
          <w:szCs w:val="28"/>
          <w:lang w:eastAsia="en-US"/>
        </w:rPr>
        <w:t>.4. Подписанное Соглашение о предоставлении субсидии с обязательствами получателя субсидии по исполнению условий, заявленных при участии в отборе, является основанием для подготовки распоряжения на перечисление субсидии.</w:t>
      </w:r>
    </w:p>
    <w:p w:rsidR="00870C35" w:rsidRPr="00322E26" w:rsidRDefault="00BE5A0C" w:rsidP="00322E26">
      <w:pPr>
        <w:pStyle w:val="a7"/>
        <w:spacing w:before="0" w:beforeAutospacing="0" w:after="0" w:afterAutospacing="0"/>
        <w:ind w:firstLine="709"/>
        <w:jc w:val="both"/>
        <w:rPr>
          <w:sz w:val="28"/>
          <w:szCs w:val="28"/>
        </w:rPr>
      </w:pPr>
      <w:r w:rsidRPr="00322E26">
        <w:rPr>
          <w:rFonts w:eastAsia="Calibri"/>
          <w:sz w:val="28"/>
          <w:szCs w:val="28"/>
          <w:lang w:eastAsia="en-US"/>
        </w:rPr>
        <w:t>3</w:t>
      </w:r>
      <w:r w:rsidR="00870C35" w:rsidRPr="00322E26">
        <w:rPr>
          <w:rFonts w:eastAsia="Calibri"/>
          <w:sz w:val="28"/>
          <w:szCs w:val="28"/>
          <w:lang w:eastAsia="en-US"/>
        </w:rPr>
        <w:t>.</w:t>
      </w:r>
      <w:r w:rsidRPr="00322E26">
        <w:rPr>
          <w:rFonts w:eastAsia="Calibri"/>
          <w:sz w:val="28"/>
          <w:szCs w:val="28"/>
          <w:lang w:eastAsia="en-US"/>
        </w:rPr>
        <w:t>20</w:t>
      </w:r>
      <w:r w:rsidR="00870C35" w:rsidRPr="00322E26">
        <w:rPr>
          <w:rFonts w:eastAsia="Calibri"/>
          <w:sz w:val="28"/>
          <w:szCs w:val="28"/>
          <w:lang w:eastAsia="en-US"/>
        </w:rPr>
        <w:t xml:space="preserve">.5. </w:t>
      </w:r>
      <w:r w:rsidR="00870C35" w:rsidRPr="00322E26">
        <w:rPr>
          <w:sz w:val="28"/>
          <w:szCs w:val="28"/>
        </w:rPr>
        <w:t xml:space="preserve">Субсидия перечисляется главным распорядителем бюджетных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10 (десятого) рабочего дня после заключения Соглашения. </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21</w:t>
      </w:r>
      <w:r w:rsidR="00870C35" w:rsidRPr="00322E26">
        <w:rPr>
          <w:rFonts w:ascii="Times New Roman" w:eastAsia="Calibri" w:hAnsi="Times New Roman" w:cs="Times New Roman"/>
          <w:sz w:val="28"/>
          <w:szCs w:val="28"/>
          <w:lang w:eastAsia="en-US"/>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870C35" w:rsidRPr="00322E26" w:rsidRDefault="00BE5A0C"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3</w:t>
      </w:r>
      <w:r w:rsidR="00870C35" w:rsidRPr="00322E26">
        <w:rPr>
          <w:rFonts w:eastAsia="Calibri"/>
          <w:sz w:val="28"/>
          <w:szCs w:val="28"/>
          <w:lang w:eastAsia="en-US"/>
        </w:rPr>
        <w:t>.</w:t>
      </w:r>
      <w:r w:rsidRPr="00322E26">
        <w:rPr>
          <w:rFonts w:eastAsia="Calibri"/>
          <w:sz w:val="28"/>
          <w:szCs w:val="28"/>
          <w:lang w:eastAsia="en-US"/>
        </w:rPr>
        <w:t>22</w:t>
      </w:r>
      <w:r w:rsidR="00870C35" w:rsidRPr="00322E26">
        <w:rPr>
          <w:rFonts w:eastAsia="Calibri"/>
          <w:sz w:val="28"/>
          <w:szCs w:val="28"/>
          <w:lang w:eastAsia="en-US"/>
        </w:rPr>
        <w:t xml:space="preserve">. </w:t>
      </w:r>
      <w:proofErr w:type="gramStart"/>
      <w:r w:rsidR="00870C35" w:rsidRPr="00322E26">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00870C35" w:rsidRPr="00322E26">
        <w:rPr>
          <w:rFonts w:eastAsia="Calibri"/>
          <w:sz w:val="28"/>
          <w:szCs w:val="28"/>
          <w:lang w:eastAsia="en-US"/>
        </w:rPr>
        <w:t xml:space="preserve"> </w:t>
      </w:r>
      <w:proofErr w:type="gramStart"/>
      <w:r w:rsidR="00870C35" w:rsidRPr="00322E26">
        <w:rPr>
          <w:rFonts w:eastAsia="Calibri"/>
          <w:sz w:val="28"/>
          <w:szCs w:val="28"/>
          <w:lang w:eastAsia="en-US"/>
        </w:rPr>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roofErr w:type="gramEnd"/>
    </w:p>
    <w:p w:rsidR="00870C35" w:rsidRPr="00322E26" w:rsidRDefault="00BE5A0C" w:rsidP="00322E26">
      <w:pPr>
        <w:pStyle w:val="a7"/>
        <w:spacing w:before="0" w:beforeAutospacing="0" w:after="0" w:afterAutospacing="0"/>
        <w:ind w:firstLine="709"/>
        <w:jc w:val="both"/>
        <w:rPr>
          <w:rFonts w:eastAsia="Calibri"/>
          <w:sz w:val="28"/>
          <w:szCs w:val="28"/>
          <w:lang w:eastAsia="en-US"/>
        </w:rPr>
      </w:pPr>
      <w:r w:rsidRPr="00322E26">
        <w:rPr>
          <w:rFonts w:eastAsia="Calibri"/>
          <w:sz w:val="28"/>
          <w:szCs w:val="28"/>
          <w:lang w:eastAsia="en-US"/>
        </w:rPr>
        <w:t>3</w:t>
      </w:r>
      <w:r w:rsidR="00870C35" w:rsidRPr="00322E26">
        <w:rPr>
          <w:rFonts w:eastAsia="Calibri"/>
          <w:sz w:val="28"/>
          <w:szCs w:val="28"/>
          <w:lang w:eastAsia="en-US"/>
        </w:rPr>
        <w:t>.</w:t>
      </w:r>
      <w:r w:rsidRPr="00322E26">
        <w:rPr>
          <w:rFonts w:eastAsia="Calibri"/>
          <w:sz w:val="28"/>
          <w:szCs w:val="28"/>
          <w:lang w:eastAsia="en-US"/>
        </w:rPr>
        <w:t>23</w:t>
      </w:r>
      <w:r w:rsidR="00870C35" w:rsidRPr="00322E26">
        <w:rPr>
          <w:rFonts w:eastAsia="Calibri"/>
          <w:sz w:val="28"/>
          <w:szCs w:val="28"/>
          <w:lang w:eastAsia="en-US"/>
        </w:rPr>
        <w:t xml:space="preserve">. </w:t>
      </w:r>
      <w:proofErr w:type="gramStart"/>
      <w:r w:rsidR="00870C35" w:rsidRPr="00322E26">
        <w:rPr>
          <w:rFonts w:eastAsia="Calibri"/>
          <w:sz w:val="28"/>
          <w:szCs w:val="28"/>
          <w:lang w:eastAsia="en-US"/>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00870C35" w:rsidRPr="00322E26">
        <w:rPr>
          <w:rFonts w:eastAsia="Calibri"/>
          <w:sz w:val="28"/>
          <w:szCs w:val="28"/>
          <w:lang w:eastAsia="en-US"/>
        </w:rPr>
        <w:t xml:space="preserve"> </w:t>
      </w:r>
      <w:proofErr w:type="gramStart"/>
      <w:r w:rsidR="00870C35" w:rsidRPr="00322E26">
        <w:rPr>
          <w:rFonts w:eastAsia="Calibri"/>
          <w:sz w:val="28"/>
          <w:szCs w:val="28"/>
          <w:lang w:eastAsia="en-US"/>
        </w:rPr>
        <w:t>обязательстве</w:t>
      </w:r>
      <w:proofErr w:type="gramEnd"/>
      <w:r w:rsidR="00870C35" w:rsidRPr="00322E26">
        <w:rPr>
          <w:rFonts w:eastAsia="Calibri"/>
          <w:sz w:val="28"/>
          <w:szCs w:val="28"/>
          <w:lang w:eastAsia="en-US"/>
        </w:rPr>
        <w:t xml:space="preserve"> с указанием стороны в соглашении иного лица, являющегося правопреемником.</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24</w:t>
      </w:r>
      <w:r w:rsidR="00870C35" w:rsidRPr="00322E26">
        <w:rPr>
          <w:rFonts w:ascii="Times New Roman" w:eastAsia="Calibri" w:hAnsi="Times New Roman" w:cs="Times New Roman"/>
          <w:sz w:val="28"/>
          <w:szCs w:val="28"/>
          <w:lang w:eastAsia="en-US"/>
        </w:rPr>
        <w:t>. Результатом предоставления субсидии является:</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24</w:t>
      </w:r>
      <w:r w:rsidR="00870C35" w:rsidRPr="00322E26">
        <w:rPr>
          <w:rFonts w:ascii="Times New Roman" w:eastAsia="Calibri" w:hAnsi="Times New Roman" w:cs="Times New Roman"/>
          <w:sz w:val="28"/>
          <w:szCs w:val="28"/>
          <w:lang w:eastAsia="en-US"/>
        </w:rPr>
        <w:t>.1. для субъектов МСП:</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а) сохранение регистрации получателя субсидии в едином реестре субъектов малого и среднего предпринимательства (https://rmsp.nalog.ru/), в соответствии с условиями, установленными Федеральным законом № 209 к средним и малым предприятиям, в том числе к </w:t>
      </w:r>
      <w:proofErr w:type="spellStart"/>
      <w:r w:rsidRPr="00322E26">
        <w:rPr>
          <w:rFonts w:ascii="Times New Roman" w:eastAsia="Calibri" w:hAnsi="Times New Roman" w:cs="Times New Roman"/>
          <w:sz w:val="28"/>
          <w:szCs w:val="28"/>
          <w:lang w:eastAsia="en-US"/>
        </w:rPr>
        <w:t>микропредприятиям</w:t>
      </w:r>
      <w:proofErr w:type="spellEnd"/>
      <w:r w:rsidR="00BE5A0C" w:rsidRPr="00322E26">
        <w:rPr>
          <w:rFonts w:ascii="Times New Roman" w:eastAsia="Calibri" w:hAnsi="Times New Roman" w:cs="Times New Roman"/>
          <w:sz w:val="28"/>
          <w:szCs w:val="28"/>
          <w:lang w:eastAsia="en-US"/>
        </w:rPr>
        <w:t xml:space="preserve"> в течение не менее 2 лет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00BE5A0C" w:rsidRPr="00322E26">
        <w:rPr>
          <w:rFonts w:ascii="Times New Roman" w:eastAsia="Calibri" w:hAnsi="Times New Roman" w:cs="Times New Roman"/>
          <w:sz w:val="28"/>
          <w:szCs w:val="28"/>
          <w:lang w:eastAsia="en-US"/>
        </w:rPr>
        <w:t>заключения Соглашения</w:t>
      </w:r>
      <w:r w:rsidRPr="00322E26">
        <w:rPr>
          <w:rFonts w:ascii="Times New Roman" w:eastAsia="Calibri" w:hAnsi="Times New Roman" w:cs="Times New Roman"/>
          <w:sz w:val="28"/>
          <w:szCs w:val="28"/>
          <w:lang w:eastAsia="en-US"/>
        </w:rPr>
        <w:t>;</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 xml:space="preserve">б) сохранение среднемесячной списочной численности работников на уровне не менее 100% (для юридических лиц, индивидуальных предпринимателей, имеющих работников) в течение не менее 2 лет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Pr="00322E26">
        <w:rPr>
          <w:rFonts w:ascii="Times New Roman" w:eastAsia="Calibri" w:hAnsi="Times New Roman" w:cs="Times New Roman"/>
          <w:sz w:val="28"/>
          <w:szCs w:val="28"/>
          <w:lang w:eastAsia="en-US"/>
        </w:rPr>
        <w:t xml:space="preserve">заключения Соглашения и (или) создание не менее 1 (одного) рабочего места в течение двенадцати месяцев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Pr="00322E26">
        <w:rPr>
          <w:rFonts w:ascii="Times New Roman" w:eastAsia="Calibri" w:hAnsi="Times New Roman" w:cs="Times New Roman"/>
          <w:sz w:val="28"/>
          <w:szCs w:val="28"/>
          <w:lang w:eastAsia="en-US"/>
        </w:rPr>
        <w:t>заключения Соглашения;</w:t>
      </w:r>
      <w:proofErr w:type="gramEnd"/>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в) осуществление получателем субсидии деятельности на территории Чайковского городского округа в течение </w:t>
      </w:r>
      <w:r w:rsidR="00BE5A0C" w:rsidRPr="00322E26">
        <w:rPr>
          <w:rFonts w:ascii="Times New Roman" w:eastAsia="Calibri" w:hAnsi="Times New Roman" w:cs="Times New Roman"/>
          <w:sz w:val="28"/>
          <w:szCs w:val="28"/>
          <w:lang w:eastAsia="en-US"/>
        </w:rPr>
        <w:t xml:space="preserve">не менее 2 лет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00BE5A0C" w:rsidRPr="00322E26">
        <w:rPr>
          <w:rFonts w:ascii="Times New Roman" w:eastAsia="Calibri" w:hAnsi="Times New Roman" w:cs="Times New Roman"/>
          <w:sz w:val="28"/>
          <w:szCs w:val="28"/>
          <w:lang w:eastAsia="en-US"/>
        </w:rPr>
        <w:t>заключения Соглашения</w:t>
      </w:r>
      <w:r w:rsidRPr="00322E26">
        <w:rPr>
          <w:rFonts w:ascii="Times New Roman" w:eastAsia="Calibri" w:hAnsi="Times New Roman" w:cs="Times New Roman"/>
          <w:sz w:val="28"/>
          <w:szCs w:val="28"/>
          <w:lang w:eastAsia="en-US"/>
        </w:rPr>
        <w:t>;</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г) недопущение возникновения задолженности по налогам подлежащим перечислению в бюджеты бюджетной системы Российской Федерации в течение срока, установленного Соглашением, но не менее</w:t>
      </w:r>
      <w:proofErr w:type="gramStart"/>
      <w:r w:rsidRPr="00322E26">
        <w:rPr>
          <w:rFonts w:ascii="Times New Roman" w:eastAsia="Calibri" w:hAnsi="Times New Roman" w:cs="Times New Roman"/>
          <w:sz w:val="28"/>
          <w:szCs w:val="28"/>
          <w:lang w:eastAsia="en-US"/>
        </w:rPr>
        <w:t>,</w:t>
      </w:r>
      <w:proofErr w:type="gramEnd"/>
      <w:r w:rsidRPr="00322E26">
        <w:rPr>
          <w:rFonts w:ascii="Times New Roman" w:eastAsia="Calibri" w:hAnsi="Times New Roman" w:cs="Times New Roman"/>
          <w:sz w:val="28"/>
          <w:szCs w:val="28"/>
          <w:lang w:eastAsia="en-US"/>
        </w:rPr>
        <w:t xml:space="preserve"> чем </w:t>
      </w:r>
      <w:r w:rsidR="00BE5A0C" w:rsidRPr="00322E26">
        <w:rPr>
          <w:rFonts w:ascii="Times New Roman" w:eastAsia="Calibri" w:hAnsi="Times New Roman" w:cs="Times New Roman"/>
          <w:sz w:val="28"/>
          <w:szCs w:val="28"/>
          <w:lang w:eastAsia="en-US"/>
        </w:rPr>
        <w:t xml:space="preserve">2 </w:t>
      </w:r>
      <w:r w:rsidR="004E7144" w:rsidRPr="00322E26">
        <w:rPr>
          <w:rFonts w:ascii="Times New Roman" w:eastAsia="Calibri" w:hAnsi="Times New Roman" w:cs="Times New Roman"/>
          <w:sz w:val="28"/>
          <w:szCs w:val="28"/>
          <w:lang w:eastAsia="en-US"/>
        </w:rPr>
        <w:t>года</w:t>
      </w:r>
      <w:r w:rsidR="00BE5A0C" w:rsidRPr="00322E26">
        <w:rPr>
          <w:rFonts w:ascii="Times New Roman" w:eastAsia="Calibri" w:hAnsi="Times New Roman" w:cs="Times New Roman"/>
          <w:sz w:val="28"/>
          <w:szCs w:val="28"/>
          <w:lang w:eastAsia="en-US"/>
        </w:rPr>
        <w:t xml:space="preserve">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00BE5A0C" w:rsidRPr="00322E26">
        <w:rPr>
          <w:rFonts w:ascii="Times New Roman" w:eastAsia="Calibri" w:hAnsi="Times New Roman" w:cs="Times New Roman"/>
          <w:sz w:val="28"/>
          <w:szCs w:val="28"/>
          <w:lang w:eastAsia="en-US"/>
        </w:rPr>
        <w:t>заключения Соглашения</w:t>
      </w:r>
      <w:r w:rsidRPr="00322E26">
        <w:rPr>
          <w:rFonts w:ascii="Times New Roman" w:eastAsia="Calibri" w:hAnsi="Times New Roman" w:cs="Times New Roman"/>
          <w:sz w:val="28"/>
          <w:szCs w:val="28"/>
          <w:lang w:eastAsia="en-US"/>
        </w:rPr>
        <w:t>;</w:t>
      </w:r>
    </w:p>
    <w:p w:rsidR="004E7144" w:rsidRPr="00322E26" w:rsidRDefault="004E7144" w:rsidP="00322E26">
      <w:pPr>
        <w:pStyle w:val="ConsPlusNormal"/>
        <w:ind w:firstLine="709"/>
        <w:jc w:val="both"/>
        <w:rPr>
          <w:rFonts w:ascii="Times New Roman" w:eastAsia="Calibri" w:hAnsi="Times New Roman" w:cs="Times New Roman"/>
          <w:sz w:val="28"/>
          <w:szCs w:val="28"/>
          <w:lang w:eastAsia="en-US"/>
        </w:rPr>
      </w:pPr>
      <w:proofErr w:type="spellStart"/>
      <w:r w:rsidRPr="00322E26">
        <w:rPr>
          <w:rFonts w:ascii="Times New Roman" w:eastAsia="Calibri" w:hAnsi="Times New Roman" w:cs="Times New Roman"/>
          <w:sz w:val="28"/>
          <w:szCs w:val="28"/>
          <w:lang w:eastAsia="en-US"/>
        </w:rPr>
        <w:t>д</w:t>
      </w:r>
      <w:proofErr w:type="spellEnd"/>
      <w:r w:rsidRPr="00322E26">
        <w:rPr>
          <w:rFonts w:ascii="Times New Roman" w:eastAsia="Calibri" w:hAnsi="Times New Roman" w:cs="Times New Roman"/>
          <w:sz w:val="28"/>
          <w:szCs w:val="28"/>
          <w:lang w:eastAsia="en-US"/>
        </w:rPr>
        <w:t xml:space="preserve">) сохранение в течение двух лет начиная с </w:t>
      </w:r>
      <w:proofErr w:type="gramStart"/>
      <w:r w:rsidRPr="00322E26">
        <w:rPr>
          <w:rFonts w:ascii="Times New Roman" w:eastAsia="Calibri" w:hAnsi="Times New Roman" w:cs="Times New Roman"/>
          <w:sz w:val="28"/>
          <w:szCs w:val="28"/>
          <w:lang w:eastAsia="en-US"/>
        </w:rPr>
        <w:t>года</w:t>
      </w:r>
      <w:proofErr w:type="gramEnd"/>
      <w:r w:rsidRPr="00322E26">
        <w:rPr>
          <w:rFonts w:ascii="Times New Roman" w:eastAsia="Calibri" w:hAnsi="Times New Roman" w:cs="Times New Roman"/>
          <w:sz w:val="28"/>
          <w:szCs w:val="28"/>
          <w:lang w:eastAsia="en-US"/>
        </w:rPr>
        <w:t xml:space="preserve"> следующего за годом заключения Соглашения показателей деятельности на уровне не ниже заявленного в </w:t>
      </w:r>
      <w:proofErr w:type="spellStart"/>
      <w:r w:rsidRPr="00322E26">
        <w:rPr>
          <w:rFonts w:ascii="Times New Roman" w:eastAsia="Calibri" w:hAnsi="Times New Roman" w:cs="Times New Roman"/>
          <w:sz w:val="28"/>
          <w:szCs w:val="28"/>
          <w:lang w:eastAsia="en-US"/>
        </w:rPr>
        <w:t>бизнес-проекте</w:t>
      </w:r>
      <w:proofErr w:type="spellEnd"/>
      <w:r w:rsidRPr="00322E26">
        <w:rPr>
          <w:rFonts w:ascii="Times New Roman" w:eastAsia="Calibri" w:hAnsi="Times New Roman" w:cs="Times New Roman"/>
          <w:sz w:val="28"/>
          <w:szCs w:val="28"/>
          <w:lang w:eastAsia="en-US"/>
        </w:rPr>
        <w:t>;</w:t>
      </w:r>
    </w:p>
    <w:p w:rsidR="00870C35" w:rsidRPr="00322E26" w:rsidRDefault="00BE5A0C"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3</w:t>
      </w:r>
      <w:r w:rsidR="00870C35" w:rsidRPr="00322E26">
        <w:rPr>
          <w:rFonts w:ascii="Times New Roman" w:eastAsia="Calibri" w:hAnsi="Times New Roman" w:cs="Times New Roman"/>
          <w:sz w:val="28"/>
          <w:szCs w:val="28"/>
          <w:lang w:eastAsia="en-US"/>
        </w:rPr>
        <w:t>.</w:t>
      </w:r>
      <w:r w:rsidRPr="00322E26">
        <w:rPr>
          <w:rFonts w:ascii="Times New Roman" w:eastAsia="Calibri" w:hAnsi="Times New Roman" w:cs="Times New Roman"/>
          <w:sz w:val="28"/>
          <w:szCs w:val="28"/>
          <w:lang w:eastAsia="en-US"/>
        </w:rPr>
        <w:t>24</w:t>
      </w:r>
      <w:r w:rsidR="00870C35" w:rsidRPr="00322E26">
        <w:rPr>
          <w:rFonts w:ascii="Times New Roman" w:eastAsia="Calibri" w:hAnsi="Times New Roman" w:cs="Times New Roman"/>
          <w:sz w:val="28"/>
          <w:szCs w:val="28"/>
          <w:lang w:eastAsia="en-US"/>
        </w:rPr>
        <w:t xml:space="preserve">.2. для </w:t>
      </w:r>
      <w:proofErr w:type="spellStart"/>
      <w:r w:rsidR="00870C35" w:rsidRPr="00322E26">
        <w:rPr>
          <w:rFonts w:ascii="Times New Roman" w:eastAsia="Calibri" w:hAnsi="Times New Roman" w:cs="Times New Roman"/>
          <w:sz w:val="28"/>
          <w:szCs w:val="28"/>
          <w:lang w:eastAsia="en-US"/>
        </w:rPr>
        <w:t>самозанятых</w:t>
      </w:r>
      <w:proofErr w:type="spellEnd"/>
      <w:r w:rsidR="00870C35" w:rsidRPr="00322E26">
        <w:rPr>
          <w:rFonts w:ascii="Times New Roman" w:eastAsia="Calibri" w:hAnsi="Times New Roman" w:cs="Times New Roman"/>
          <w:sz w:val="28"/>
          <w:szCs w:val="28"/>
          <w:lang w:eastAsia="en-US"/>
        </w:rPr>
        <w:t>:</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proofErr w:type="gramStart"/>
      <w:r w:rsidRPr="00322E26">
        <w:rPr>
          <w:rFonts w:ascii="Times New Roman" w:eastAsia="Calibri" w:hAnsi="Times New Roman" w:cs="Times New Roman"/>
          <w:sz w:val="28"/>
          <w:szCs w:val="28"/>
          <w:lang w:eastAsia="en-US"/>
        </w:rPr>
        <w:t xml:space="preserve">а) сохранение статуса физического лица, применяющего специальный налоговый режим «Налог на профессиональный доход» в течение двух лет </w:t>
      </w:r>
      <w:r w:rsidR="004E7144" w:rsidRPr="00322E26">
        <w:rPr>
          <w:rFonts w:ascii="Times New Roman" w:eastAsia="Calibri" w:hAnsi="Times New Roman" w:cs="Times New Roman"/>
          <w:sz w:val="28"/>
          <w:szCs w:val="28"/>
          <w:lang w:eastAsia="en-US"/>
        </w:rPr>
        <w:t xml:space="preserve">начиная с года, следующего за годом </w:t>
      </w:r>
      <w:r w:rsidR="00BE5A0C" w:rsidRPr="00322E26">
        <w:rPr>
          <w:rFonts w:ascii="Times New Roman" w:eastAsia="Calibri" w:hAnsi="Times New Roman" w:cs="Times New Roman"/>
          <w:sz w:val="28"/>
          <w:szCs w:val="28"/>
          <w:lang w:eastAsia="en-US"/>
        </w:rPr>
        <w:t>заключения Соглашения</w:t>
      </w:r>
      <w:r w:rsidRPr="00322E26">
        <w:rPr>
          <w:rFonts w:ascii="Times New Roman" w:eastAsia="Calibri" w:hAnsi="Times New Roman" w:cs="Times New Roman"/>
          <w:sz w:val="28"/>
          <w:szCs w:val="28"/>
          <w:lang w:eastAsia="en-US"/>
        </w:rPr>
        <w:t xml:space="preserve"> и осуществление деятельности в качестве плательщика налога на профессиональный доход на территории Чайковского городского округа</w:t>
      </w:r>
      <w:r w:rsidR="000E5029" w:rsidRPr="00322E26">
        <w:rPr>
          <w:rFonts w:ascii="Times New Roman" w:eastAsia="Calibri" w:hAnsi="Times New Roman" w:cs="Times New Roman"/>
          <w:sz w:val="28"/>
          <w:szCs w:val="28"/>
          <w:lang w:eastAsia="en-US"/>
        </w:rPr>
        <w:t>, за исключением налогоплательщиков утративших право применять специальный налоговый режим на основании пункта 8 статьи 4 Федерального закона «О проведении эксперимента</w:t>
      </w:r>
      <w:proofErr w:type="gramEnd"/>
      <w:r w:rsidR="000E5029" w:rsidRPr="00322E26">
        <w:rPr>
          <w:rFonts w:ascii="Times New Roman" w:eastAsia="Calibri" w:hAnsi="Times New Roman" w:cs="Times New Roman"/>
          <w:sz w:val="28"/>
          <w:szCs w:val="28"/>
          <w:lang w:eastAsia="en-US"/>
        </w:rPr>
        <w:t xml:space="preserve"> по установлению специального налогового режима «Налог на профессиональный доход»»</w:t>
      </w:r>
      <w:r w:rsidRPr="00322E26">
        <w:rPr>
          <w:rFonts w:ascii="Times New Roman" w:eastAsia="Calibri" w:hAnsi="Times New Roman" w:cs="Times New Roman"/>
          <w:sz w:val="28"/>
          <w:szCs w:val="28"/>
          <w:lang w:eastAsia="en-US"/>
        </w:rPr>
        <w:t>;</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б) недопущение возникновения задолженности по налогам подлежащим перечислению в бюджеты бюджетной системы Российской Федерации в течение срока, установленного Соглашением, но не менее</w:t>
      </w:r>
      <w:proofErr w:type="gramStart"/>
      <w:r w:rsidRPr="00322E26">
        <w:rPr>
          <w:rFonts w:ascii="Times New Roman" w:eastAsia="Calibri" w:hAnsi="Times New Roman" w:cs="Times New Roman"/>
          <w:sz w:val="28"/>
          <w:szCs w:val="28"/>
          <w:lang w:eastAsia="en-US"/>
        </w:rPr>
        <w:t>,</w:t>
      </w:r>
      <w:proofErr w:type="gramEnd"/>
      <w:r w:rsidRPr="00322E26">
        <w:rPr>
          <w:rFonts w:ascii="Times New Roman" w:eastAsia="Calibri" w:hAnsi="Times New Roman" w:cs="Times New Roman"/>
          <w:sz w:val="28"/>
          <w:szCs w:val="28"/>
          <w:lang w:eastAsia="en-US"/>
        </w:rPr>
        <w:t xml:space="preserve"> чем в течение двух лет </w:t>
      </w:r>
      <w:r w:rsidR="004E7144" w:rsidRPr="00322E26">
        <w:rPr>
          <w:rFonts w:ascii="Times New Roman" w:eastAsia="Calibri" w:hAnsi="Times New Roman" w:cs="Times New Roman"/>
          <w:sz w:val="28"/>
          <w:szCs w:val="28"/>
          <w:lang w:eastAsia="en-US"/>
        </w:rPr>
        <w:t>начиная с года, следующего за годом заключения Соглашения</w:t>
      </w:r>
      <w:r w:rsidRPr="00322E26">
        <w:rPr>
          <w:rFonts w:ascii="Times New Roman" w:eastAsia="Calibri" w:hAnsi="Times New Roman" w:cs="Times New Roman"/>
          <w:sz w:val="28"/>
          <w:szCs w:val="28"/>
          <w:lang w:eastAsia="en-US"/>
        </w:rPr>
        <w:t>;</w:t>
      </w:r>
    </w:p>
    <w:p w:rsidR="00870C35" w:rsidRPr="00322E26" w:rsidRDefault="00870C35"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в) сохранение в течение двух лет начиная с </w:t>
      </w:r>
      <w:proofErr w:type="gramStart"/>
      <w:r w:rsidRPr="00322E26">
        <w:rPr>
          <w:rFonts w:ascii="Times New Roman" w:eastAsia="Calibri" w:hAnsi="Times New Roman" w:cs="Times New Roman"/>
          <w:sz w:val="28"/>
          <w:szCs w:val="28"/>
          <w:lang w:eastAsia="en-US"/>
        </w:rPr>
        <w:t>года</w:t>
      </w:r>
      <w:proofErr w:type="gramEnd"/>
      <w:r w:rsidRPr="00322E26">
        <w:rPr>
          <w:rFonts w:ascii="Times New Roman" w:eastAsia="Calibri" w:hAnsi="Times New Roman" w:cs="Times New Roman"/>
          <w:sz w:val="28"/>
          <w:szCs w:val="28"/>
          <w:lang w:eastAsia="en-US"/>
        </w:rPr>
        <w:t xml:space="preserve"> следующего за </w:t>
      </w:r>
      <w:r w:rsidR="004E7144" w:rsidRPr="00322E26">
        <w:rPr>
          <w:rFonts w:ascii="Times New Roman" w:eastAsia="Calibri" w:hAnsi="Times New Roman" w:cs="Times New Roman"/>
          <w:sz w:val="28"/>
          <w:szCs w:val="28"/>
          <w:lang w:eastAsia="en-US"/>
        </w:rPr>
        <w:t>годом заключения Соглашения</w:t>
      </w:r>
      <w:r w:rsidRPr="00322E26">
        <w:rPr>
          <w:rFonts w:ascii="Times New Roman" w:eastAsia="Calibri" w:hAnsi="Times New Roman" w:cs="Times New Roman"/>
          <w:sz w:val="28"/>
          <w:szCs w:val="28"/>
          <w:lang w:eastAsia="en-US"/>
        </w:rPr>
        <w:t xml:space="preserve"> показателей деятельности на уровне не ниже заявленного в </w:t>
      </w:r>
      <w:proofErr w:type="spellStart"/>
      <w:r w:rsidRPr="00322E26">
        <w:rPr>
          <w:rFonts w:ascii="Times New Roman" w:eastAsia="Calibri" w:hAnsi="Times New Roman" w:cs="Times New Roman"/>
          <w:sz w:val="28"/>
          <w:szCs w:val="28"/>
          <w:lang w:eastAsia="en-US"/>
        </w:rPr>
        <w:t>бизнес-проекте</w:t>
      </w:r>
      <w:proofErr w:type="spellEnd"/>
      <w:r w:rsidRPr="00322E26">
        <w:rPr>
          <w:rFonts w:ascii="Times New Roman" w:eastAsia="Calibri" w:hAnsi="Times New Roman" w:cs="Times New Roman"/>
          <w:sz w:val="28"/>
          <w:szCs w:val="28"/>
          <w:lang w:eastAsia="en-US"/>
        </w:rPr>
        <w:t xml:space="preserve">; </w:t>
      </w:r>
    </w:p>
    <w:p w:rsidR="00870C35" w:rsidRPr="00322E26" w:rsidRDefault="004E7144" w:rsidP="00322E26">
      <w:pPr>
        <w:pStyle w:val="ConsPlusNormal"/>
        <w:ind w:firstLine="709"/>
        <w:jc w:val="both"/>
        <w:rPr>
          <w:rFonts w:ascii="Times New Roman" w:eastAsia="Calibri" w:hAnsi="Times New Roman" w:cs="Times New Roman"/>
          <w:sz w:val="28"/>
          <w:szCs w:val="28"/>
          <w:lang w:eastAsia="en-US"/>
        </w:rPr>
      </w:pPr>
      <w:r w:rsidRPr="00322E26">
        <w:rPr>
          <w:rFonts w:ascii="Times New Roman" w:eastAsia="Calibri" w:hAnsi="Times New Roman" w:cs="Times New Roman"/>
          <w:sz w:val="28"/>
          <w:szCs w:val="28"/>
          <w:lang w:eastAsia="en-US"/>
        </w:rPr>
        <w:t xml:space="preserve">3.24.3. </w:t>
      </w:r>
      <w:r w:rsidR="00870C35" w:rsidRPr="00322E26">
        <w:rPr>
          <w:rFonts w:ascii="Times New Roman" w:eastAsia="Calibri" w:hAnsi="Times New Roman" w:cs="Times New Roman"/>
          <w:sz w:val="28"/>
          <w:szCs w:val="28"/>
          <w:lang w:eastAsia="en-US"/>
        </w:rPr>
        <w:t>Значение показателей устанавливаются главным распорядителем бюджетных сре</w:t>
      </w:r>
      <w:proofErr w:type="gramStart"/>
      <w:r w:rsidR="00870C35" w:rsidRPr="00322E26">
        <w:rPr>
          <w:rFonts w:ascii="Times New Roman" w:eastAsia="Calibri" w:hAnsi="Times New Roman" w:cs="Times New Roman"/>
          <w:sz w:val="28"/>
          <w:szCs w:val="28"/>
          <w:lang w:eastAsia="en-US"/>
        </w:rPr>
        <w:t>дств в С</w:t>
      </w:r>
      <w:proofErr w:type="gramEnd"/>
      <w:r w:rsidR="00870C35" w:rsidRPr="00322E26">
        <w:rPr>
          <w:rFonts w:ascii="Times New Roman" w:eastAsia="Calibri" w:hAnsi="Times New Roman" w:cs="Times New Roman"/>
          <w:sz w:val="28"/>
          <w:szCs w:val="28"/>
          <w:lang w:eastAsia="en-US"/>
        </w:rPr>
        <w:t>оглашении.</w:t>
      </w:r>
    </w:p>
    <w:p w:rsidR="00D911D3" w:rsidRDefault="00D911D3" w:rsidP="00070995">
      <w:pPr>
        <w:pStyle w:val="ConsPlusNormal"/>
        <w:ind w:firstLine="540"/>
        <w:jc w:val="both"/>
        <w:rPr>
          <w:rFonts w:ascii="Times New Roman" w:eastAsia="Calibri" w:hAnsi="Times New Roman" w:cs="Times New Roman"/>
          <w:sz w:val="28"/>
          <w:szCs w:val="28"/>
          <w:lang w:eastAsia="en-US"/>
        </w:rPr>
      </w:pPr>
    </w:p>
    <w:p w:rsidR="009C6E44" w:rsidRDefault="006E454A" w:rsidP="0021161D">
      <w:pPr>
        <w:pStyle w:val="a7"/>
        <w:spacing w:before="0" w:beforeAutospacing="0" w:after="0" w:afterAutospacing="0"/>
        <w:jc w:val="center"/>
        <w:rPr>
          <w:rFonts w:eastAsia="Calibri"/>
          <w:b/>
          <w:sz w:val="28"/>
          <w:szCs w:val="28"/>
          <w:lang w:eastAsia="en-US"/>
        </w:rPr>
      </w:pPr>
      <w:r w:rsidRPr="008430BA">
        <w:rPr>
          <w:b/>
          <w:sz w:val="28"/>
          <w:szCs w:val="28"/>
        </w:rPr>
        <w:t xml:space="preserve">4. </w:t>
      </w:r>
      <w:r w:rsidR="009C6E44">
        <w:rPr>
          <w:b/>
          <w:sz w:val="28"/>
          <w:szCs w:val="28"/>
        </w:rPr>
        <w:t xml:space="preserve">Особенности обеспечения проведения Отбора </w:t>
      </w:r>
      <w:r w:rsidR="009C6E44" w:rsidRPr="009C6E44">
        <w:rPr>
          <w:rFonts w:eastAsia="Calibri"/>
          <w:b/>
          <w:sz w:val="28"/>
          <w:szCs w:val="28"/>
          <w:lang w:eastAsia="en-US"/>
        </w:rPr>
        <w:t>в ГИИС «Электронный бюджет»</w:t>
      </w:r>
      <w:r w:rsidR="009C6E44">
        <w:rPr>
          <w:rStyle w:val="af7"/>
          <w:rFonts w:eastAsia="Calibri"/>
          <w:b/>
          <w:sz w:val="28"/>
          <w:szCs w:val="28"/>
          <w:lang w:eastAsia="en-US"/>
        </w:rPr>
        <w:footnoteReference w:id="1"/>
      </w:r>
    </w:p>
    <w:p w:rsidR="007E7E4D" w:rsidRDefault="007E7E4D" w:rsidP="009C6E44">
      <w:pPr>
        <w:pStyle w:val="a7"/>
        <w:spacing w:before="0" w:beforeAutospacing="0" w:after="0" w:afterAutospacing="0"/>
        <w:ind w:firstLine="567"/>
        <w:jc w:val="both"/>
        <w:rPr>
          <w:rFonts w:eastAsia="Calibri"/>
          <w:sz w:val="28"/>
          <w:szCs w:val="28"/>
          <w:lang w:eastAsia="en-US"/>
        </w:rPr>
      </w:pPr>
    </w:p>
    <w:p w:rsidR="007C5F04" w:rsidRPr="007C5F04" w:rsidRDefault="009C6E44" w:rsidP="00726B28">
      <w:pPr>
        <w:pStyle w:val="a7"/>
        <w:spacing w:before="0" w:beforeAutospacing="0" w:after="0" w:afterAutospacing="0"/>
        <w:ind w:firstLine="709"/>
        <w:jc w:val="both"/>
        <w:rPr>
          <w:sz w:val="28"/>
          <w:szCs w:val="28"/>
        </w:rPr>
      </w:pPr>
      <w:r w:rsidRPr="007C5F04">
        <w:rPr>
          <w:sz w:val="28"/>
          <w:szCs w:val="28"/>
        </w:rPr>
        <w:t xml:space="preserve">4.1. </w:t>
      </w:r>
      <w:r w:rsidR="007C5F04" w:rsidRPr="007C5F04">
        <w:rPr>
          <w:sz w:val="28"/>
          <w:szCs w:val="28"/>
        </w:rPr>
        <w:t>Отбор получателей субсидий осуществляется на Портале предоставления мер финансовой государственной поддержки в информаци</w:t>
      </w:r>
      <w:r w:rsidR="007C5F04">
        <w:rPr>
          <w:sz w:val="28"/>
          <w:szCs w:val="28"/>
        </w:rPr>
        <w:t>онно-телекоммуникационной сети «</w:t>
      </w:r>
      <w:r w:rsidR="007C5F04" w:rsidRPr="007C5F04">
        <w:rPr>
          <w:sz w:val="28"/>
          <w:szCs w:val="28"/>
        </w:rPr>
        <w:t>Интернет</w:t>
      </w:r>
      <w:r w:rsidR="007C5F04">
        <w:rPr>
          <w:sz w:val="28"/>
          <w:szCs w:val="28"/>
        </w:rPr>
        <w:t>»</w:t>
      </w:r>
      <w:r w:rsidR="007C5F04" w:rsidRPr="007C5F04">
        <w:rPr>
          <w:sz w:val="28"/>
          <w:szCs w:val="28"/>
        </w:rPr>
        <w:t xml:space="preserve"> (далее соответственно - Портал) в порядке, установленном Министерством финансов Российской Федерации.</w:t>
      </w:r>
    </w:p>
    <w:p w:rsidR="007C5F04" w:rsidRDefault="007C5F04" w:rsidP="00726B28">
      <w:pPr>
        <w:pStyle w:val="a7"/>
        <w:spacing w:before="0" w:beforeAutospacing="0" w:after="0" w:afterAutospacing="0"/>
        <w:ind w:firstLine="709"/>
        <w:jc w:val="both"/>
        <w:rPr>
          <w:sz w:val="28"/>
          <w:szCs w:val="28"/>
        </w:rPr>
      </w:pPr>
      <w:r>
        <w:rPr>
          <w:sz w:val="28"/>
          <w:szCs w:val="28"/>
        </w:rPr>
        <w:t>4.</w:t>
      </w:r>
      <w:r w:rsidR="00194BCF">
        <w:rPr>
          <w:sz w:val="28"/>
          <w:szCs w:val="28"/>
        </w:rPr>
        <w:t>1.</w:t>
      </w:r>
      <w:r w:rsidR="000E5029">
        <w:rPr>
          <w:sz w:val="28"/>
          <w:szCs w:val="28"/>
        </w:rPr>
        <w:t>1</w:t>
      </w:r>
      <w:r>
        <w:rPr>
          <w:sz w:val="28"/>
          <w:szCs w:val="28"/>
        </w:rPr>
        <w:t xml:space="preserve">. </w:t>
      </w:r>
      <w:proofErr w:type="gramStart"/>
      <w:r w:rsidRPr="007C5F04">
        <w:rPr>
          <w:sz w:val="28"/>
          <w:szCs w:val="28"/>
        </w:rPr>
        <w:t xml:space="preserve">Обеспечение доступа к </w:t>
      </w:r>
      <w:r>
        <w:rPr>
          <w:sz w:val="28"/>
          <w:szCs w:val="28"/>
        </w:rPr>
        <w:t>ГИИС «</w:t>
      </w:r>
      <w:r w:rsidRPr="007C5F04">
        <w:rPr>
          <w:sz w:val="28"/>
          <w:szCs w:val="28"/>
        </w:rPr>
        <w:t>Электронный бюджет</w:t>
      </w:r>
      <w:r>
        <w:rPr>
          <w:sz w:val="28"/>
          <w:szCs w:val="28"/>
        </w:rPr>
        <w:t>»</w:t>
      </w:r>
      <w:r w:rsidRPr="007C5F04">
        <w:rPr>
          <w:sz w:val="28"/>
          <w:szCs w:val="28"/>
        </w:rPr>
        <w:t xml:space="preserve"> осуществляется с</w:t>
      </w:r>
      <w:r>
        <w:t xml:space="preserve"> </w:t>
      </w:r>
      <w:r w:rsidRPr="007C5F04">
        <w:rPr>
          <w:sz w:val="28"/>
          <w:szCs w:val="28"/>
        </w:rPr>
        <w:t>использованием федеральной государс</w:t>
      </w:r>
      <w:r>
        <w:rPr>
          <w:sz w:val="28"/>
          <w:szCs w:val="28"/>
        </w:rPr>
        <w:t>твенной информационной системы «</w:t>
      </w:r>
      <w:r w:rsidRPr="007C5F04">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7C5F04">
        <w:rPr>
          <w:sz w:val="28"/>
          <w:szCs w:val="28"/>
        </w:rPr>
        <w:t xml:space="preserve">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roofErr w:type="gramEnd"/>
    </w:p>
    <w:p w:rsidR="007C5F04" w:rsidRDefault="007C5F04" w:rsidP="00726B28">
      <w:pPr>
        <w:pStyle w:val="a7"/>
        <w:spacing w:before="0" w:beforeAutospacing="0" w:after="0" w:afterAutospacing="0"/>
        <w:ind w:firstLine="709"/>
        <w:jc w:val="both"/>
        <w:rPr>
          <w:sz w:val="28"/>
          <w:szCs w:val="28"/>
        </w:rPr>
      </w:pPr>
      <w:r>
        <w:rPr>
          <w:sz w:val="28"/>
          <w:szCs w:val="28"/>
        </w:rPr>
        <w:t>4.</w:t>
      </w:r>
      <w:r w:rsidR="00194BCF">
        <w:rPr>
          <w:sz w:val="28"/>
          <w:szCs w:val="28"/>
        </w:rPr>
        <w:t>1.</w:t>
      </w:r>
      <w:r w:rsidR="000E5029">
        <w:rPr>
          <w:sz w:val="28"/>
          <w:szCs w:val="28"/>
        </w:rPr>
        <w:t>2</w:t>
      </w:r>
      <w:r>
        <w:rPr>
          <w:sz w:val="28"/>
          <w:szCs w:val="28"/>
        </w:rPr>
        <w:t xml:space="preserve">. </w:t>
      </w:r>
      <w:r w:rsidRPr="007C5F04">
        <w:rPr>
          <w:sz w:val="28"/>
          <w:szCs w:val="28"/>
        </w:rPr>
        <w:t xml:space="preserve">Взаимодействие </w:t>
      </w:r>
      <w:r>
        <w:rPr>
          <w:sz w:val="28"/>
          <w:szCs w:val="28"/>
        </w:rPr>
        <w:t>главного распорядителя бюджетных средств</w:t>
      </w:r>
      <w:r w:rsidR="008F0412">
        <w:rPr>
          <w:sz w:val="28"/>
          <w:szCs w:val="28"/>
        </w:rPr>
        <w:t>, Комиссии</w:t>
      </w:r>
      <w:r>
        <w:rPr>
          <w:sz w:val="28"/>
          <w:szCs w:val="28"/>
        </w:rPr>
        <w:t xml:space="preserve"> </w:t>
      </w:r>
      <w:r w:rsidRPr="007C5F04">
        <w:rPr>
          <w:sz w:val="28"/>
          <w:szCs w:val="28"/>
        </w:rPr>
        <w:t xml:space="preserve">с участниками отбора (получателями субсидии) обеспечивается с использованием документов в электронной форме на Портале и в </w:t>
      </w:r>
      <w:r w:rsidR="008F0412">
        <w:rPr>
          <w:sz w:val="28"/>
          <w:szCs w:val="28"/>
        </w:rPr>
        <w:t>ГИИС «</w:t>
      </w:r>
      <w:r w:rsidRPr="007C5F04">
        <w:rPr>
          <w:sz w:val="28"/>
          <w:szCs w:val="28"/>
        </w:rPr>
        <w:t>Электронный бюджет</w:t>
      </w:r>
      <w:r w:rsidR="008F0412">
        <w:rPr>
          <w:sz w:val="28"/>
          <w:szCs w:val="28"/>
        </w:rPr>
        <w:t>»</w:t>
      </w:r>
      <w:r w:rsidRPr="007C5F04">
        <w:rPr>
          <w:sz w:val="28"/>
          <w:szCs w:val="28"/>
        </w:rPr>
        <w:t>.</w:t>
      </w:r>
    </w:p>
    <w:p w:rsidR="008F0412" w:rsidRPr="008F0412" w:rsidRDefault="008F0412" w:rsidP="00726B28">
      <w:pPr>
        <w:pStyle w:val="a7"/>
        <w:spacing w:before="0" w:beforeAutospacing="0" w:after="0" w:afterAutospacing="0"/>
        <w:ind w:firstLine="709"/>
        <w:jc w:val="both"/>
        <w:rPr>
          <w:sz w:val="28"/>
          <w:szCs w:val="28"/>
        </w:rPr>
      </w:pPr>
      <w:r>
        <w:rPr>
          <w:sz w:val="28"/>
          <w:szCs w:val="28"/>
        </w:rPr>
        <w:t>4.</w:t>
      </w:r>
      <w:r w:rsidR="00194BCF">
        <w:rPr>
          <w:sz w:val="28"/>
          <w:szCs w:val="28"/>
        </w:rPr>
        <w:t>1.</w:t>
      </w:r>
      <w:r w:rsidR="000E5029">
        <w:rPr>
          <w:sz w:val="28"/>
          <w:szCs w:val="28"/>
        </w:rPr>
        <w:t>3</w:t>
      </w:r>
      <w:r>
        <w:rPr>
          <w:sz w:val="28"/>
          <w:szCs w:val="28"/>
        </w:rPr>
        <w:t xml:space="preserve">. </w:t>
      </w:r>
      <w:proofErr w:type="gramStart"/>
      <w:r>
        <w:rPr>
          <w:sz w:val="28"/>
          <w:szCs w:val="28"/>
        </w:rPr>
        <w:t>Главный распорядитель бюджетных средств</w:t>
      </w:r>
      <w:r w:rsidRPr="008F0412">
        <w:rPr>
          <w:sz w:val="28"/>
          <w:szCs w:val="28"/>
        </w:rPr>
        <w:t xml:space="preserve"> в целях подтверждения соответствия получателя субсидии (участника отбора) требованиям, установленным настоящ</w:t>
      </w:r>
      <w:r w:rsidR="00BA7D21">
        <w:rPr>
          <w:sz w:val="28"/>
          <w:szCs w:val="28"/>
        </w:rPr>
        <w:t>им</w:t>
      </w:r>
      <w:r w:rsidRPr="008F0412">
        <w:rPr>
          <w:sz w:val="28"/>
          <w:szCs w:val="28"/>
        </w:rPr>
        <w:t xml:space="preserve"> Порядк</w:t>
      </w:r>
      <w:r w:rsidR="00BA7D21">
        <w:rPr>
          <w:sz w:val="28"/>
          <w:szCs w:val="28"/>
        </w:rPr>
        <w:t>ом</w:t>
      </w:r>
      <w:r w:rsidRPr="008F0412">
        <w:rPr>
          <w:sz w:val="28"/>
          <w:szCs w:val="28"/>
        </w:rPr>
        <w:t xml:space="preserve">,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w:t>
      </w:r>
      <w:r>
        <w:rPr>
          <w:sz w:val="28"/>
          <w:szCs w:val="28"/>
        </w:rPr>
        <w:t>главного распорядителя бюджетных средств</w:t>
      </w:r>
      <w:r w:rsidRPr="008F0412">
        <w:rPr>
          <w:sz w:val="28"/>
          <w:szCs w:val="28"/>
        </w:rPr>
        <w:t xml:space="preserve"> в рамках межведомственного электронного взаимодействия, а также находящихся в распоряжении </w:t>
      </w:r>
      <w:r>
        <w:rPr>
          <w:sz w:val="28"/>
          <w:szCs w:val="28"/>
        </w:rPr>
        <w:t>главного распорядителя бюджетных средств</w:t>
      </w:r>
      <w:r w:rsidRPr="008F0412">
        <w:rPr>
          <w:sz w:val="28"/>
          <w:szCs w:val="28"/>
        </w:rPr>
        <w:t xml:space="preserve"> либо</w:t>
      </w:r>
      <w:proofErr w:type="gramEnd"/>
      <w:r w:rsidRPr="008F0412">
        <w:rPr>
          <w:sz w:val="28"/>
          <w:szCs w:val="28"/>
        </w:rPr>
        <w:t xml:space="preserve"> подведомственных </w:t>
      </w:r>
      <w:r w:rsidR="00194BCF">
        <w:rPr>
          <w:sz w:val="28"/>
          <w:szCs w:val="28"/>
        </w:rPr>
        <w:t xml:space="preserve">ему </w:t>
      </w:r>
      <w:proofErr w:type="gramStart"/>
      <w:r w:rsidRPr="008F0412">
        <w:rPr>
          <w:sz w:val="28"/>
          <w:szCs w:val="28"/>
        </w:rPr>
        <w:t>организациях</w:t>
      </w:r>
      <w:proofErr w:type="gramEnd"/>
      <w:r w:rsidRPr="008F0412">
        <w:rPr>
          <w:sz w:val="28"/>
          <w:szCs w:val="28"/>
        </w:rPr>
        <w:t>, за исключением случая, если получатель субсидии (участник отбора) представляет указанные документы и информацию по собственной инициативе.</w:t>
      </w:r>
    </w:p>
    <w:p w:rsidR="008F0412" w:rsidRPr="008F0412" w:rsidRDefault="00194BCF" w:rsidP="00726B28">
      <w:pPr>
        <w:pStyle w:val="a7"/>
        <w:spacing w:before="0" w:beforeAutospacing="0" w:after="0" w:afterAutospacing="0"/>
        <w:ind w:firstLine="709"/>
        <w:jc w:val="both"/>
        <w:rPr>
          <w:sz w:val="28"/>
          <w:szCs w:val="28"/>
        </w:rPr>
      </w:pPr>
      <w:r>
        <w:rPr>
          <w:sz w:val="28"/>
          <w:szCs w:val="28"/>
        </w:rPr>
        <w:t>4.1.</w:t>
      </w:r>
      <w:r w:rsidR="000E5029">
        <w:rPr>
          <w:sz w:val="28"/>
          <w:szCs w:val="28"/>
        </w:rPr>
        <w:t>4</w:t>
      </w:r>
      <w:r w:rsidR="008F0412" w:rsidRPr="008F0412">
        <w:rPr>
          <w:sz w:val="28"/>
          <w:szCs w:val="28"/>
        </w:rPr>
        <w:t>. Проверка получателя субсидии (участника отбора) на соответствие требов</w:t>
      </w:r>
      <w:r>
        <w:rPr>
          <w:sz w:val="28"/>
          <w:szCs w:val="28"/>
        </w:rPr>
        <w:t xml:space="preserve">аниям, установленным </w:t>
      </w:r>
      <w:r w:rsidR="008F0412" w:rsidRPr="008F0412">
        <w:rPr>
          <w:sz w:val="28"/>
          <w:szCs w:val="28"/>
        </w:rPr>
        <w:t>настоящ</w:t>
      </w:r>
      <w:r w:rsidR="00BA7D21">
        <w:rPr>
          <w:sz w:val="28"/>
          <w:szCs w:val="28"/>
        </w:rPr>
        <w:t>им</w:t>
      </w:r>
      <w:r w:rsidR="008F0412" w:rsidRPr="008F0412">
        <w:rPr>
          <w:sz w:val="28"/>
          <w:szCs w:val="28"/>
        </w:rPr>
        <w:t xml:space="preserve"> Порядк</w:t>
      </w:r>
      <w:r w:rsidR="00BA7D21">
        <w:rPr>
          <w:sz w:val="28"/>
          <w:szCs w:val="28"/>
        </w:rPr>
        <w:t>ом</w:t>
      </w:r>
      <w:r w:rsidR="008F0412" w:rsidRPr="008F0412">
        <w:rPr>
          <w:sz w:val="28"/>
          <w:szCs w:val="28"/>
        </w:rPr>
        <w:t xml:space="preserve">,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8F0412" w:rsidRDefault="00194BCF" w:rsidP="00726B28">
      <w:pPr>
        <w:pStyle w:val="a7"/>
        <w:spacing w:before="0" w:beforeAutospacing="0" w:after="0" w:afterAutospacing="0"/>
        <w:ind w:firstLine="709"/>
        <w:jc w:val="both"/>
        <w:rPr>
          <w:sz w:val="28"/>
          <w:szCs w:val="28"/>
        </w:rPr>
      </w:pPr>
      <w:r>
        <w:rPr>
          <w:sz w:val="28"/>
          <w:szCs w:val="28"/>
        </w:rPr>
        <w:t>4.1.</w:t>
      </w:r>
      <w:r w:rsidR="000E5029">
        <w:rPr>
          <w:sz w:val="28"/>
          <w:szCs w:val="28"/>
        </w:rPr>
        <w:t>5</w:t>
      </w:r>
      <w:r w:rsidR="008F0412" w:rsidRPr="008F0412">
        <w:rPr>
          <w:sz w:val="28"/>
          <w:szCs w:val="28"/>
        </w:rPr>
        <w:t xml:space="preserve">. </w:t>
      </w:r>
      <w:proofErr w:type="gramStart"/>
      <w:r w:rsidR="008F0412" w:rsidRPr="008F0412">
        <w:rPr>
          <w:sz w:val="28"/>
          <w:szCs w:val="28"/>
        </w:rPr>
        <w:t xml:space="preserve">Подтверждение соответствия получателя субсидии (участника отбора) требованиям, </w:t>
      </w:r>
      <w:r w:rsidR="00BA7D21">
        <w:rPr>
          <w:sz w:val="28"/>
          <w:szCs w:val="28"/>
        </w:rPr>
        <w:t>установленным</w:t>
      </w:r>
      <w:r w:rsidR="008F0412" w:rsidRPr="008F0412">
        <w:rPr>
          <w:sz w:val="28"/>
          <w:szCs w:val="28"/>
        </w:rPr>
        <w:t xml:space="preserve"> настоящ</w:t>
      </w:r>
      <w:r w:rsidR="00BA7D21">
        <w:rPr>
          <w:sz w:val="28"/>
          <w:szCs w:val="28"/>
        </w:rPr>
        <w:t>им</w:t>
      </w:r>
      <w:r w:rsidR="008F0412" w:rsidRPr="008F0412">
        <w:rPr>
          <w:sz w:val="28"/>
          <w:szCs w:val="28"/>
        </w:rPr>
        <w:t xml:space="preserve"> Порядк</w:t>
      </w:r>
      <w:r w:rsidR="00BA7D21">
        <w:rPr>
          <w:sz w:val="28"/>
          <w:szCs w:val="28"/>
        </w:rPr>
        <w:t>ом</w:t>
      </w:r>
      <w:r w:rsidR="008F0412" w:rsidRPr="008F0412">
        <w:rPr>
          <w:sz w:val="28"/>
          <w:szCs w:val="28"/>
        </w:rPr>
        <w:t xml:space="preserve">, на дату подачи заявки, дату рассмотрения заявки, дату заключения соглашения о предоставлении субсидии, в случае отсутствия технической возможности осуществления автоматической проверки на Портале, производится путем проставления получателем субсидии (участником отбора) отметок о соответствии указанным требованиям посредством заполнения соответствующих экранных форм </w:t>
      </w:r>
      <w:proofErr w:type="spellStart"/>
      <w:r w:rsidR="008F0412" w:rsidRPr="008F0412">
        <w:rPr>
          <w:sz w:val="28"/>
          <w:szCs w:val="28"/>
        </w:rPr>
        <w:t>веб-интерфейса</w:t>
      </w:r>
      <w:proofErr w:type="spellEnd"/>
      <w:r w:rsidR="008F0412" w:rsidRPr="008F0412">
        <w:rPr>
          <w:sz w:val="28"/>
          <w:szCs w:val="28"/>
        </w:rPr>
        <w:t xml:space="preserve"> Портала</w:t>
      </w:r>
      <w:r w:rsidR="000E5029">
        <w:rPr>
          <w:sz w:val="28"/>
          <w:szCs w:val="28"/>
        </w:rPr>
        <w:t>/ГИИ</w:t>
      </w:r>
      <w:r>
        <w:rPr>
          <w:sz w:val="28"/>
          <w:szCs w:val="28"/>
        </w:rPr>
        <w:t>С «Электронный бюджет»</w:t>
      </w:r>
      <w:r w:rsidR="008F0412" w:rsidRPr="008F0412">
        <w:rPr>
          <w:sz w:val="28"/>
          <w:szCs w:val="28"/>
        </w:rPr>
        <w:t xml:space="preserve">. </w:t>
      </w:r>
      <w:proofErr w:type="gramEnd"/>
    </w:p>
    <w:p w:rsidR="00194BCF" w:rsidRPr="00194BCF" w:rsidRDefault="00194BCF" w:rsidP="00726B28">
      <w:pPr>
        <w:pStyle w:val="a7"/>
        <w:spacing w:before="0" w:beforeAutospacing="0" w:after="0" w:afterAutospacing="0"/>
        <w:ind w:firstLine="709"/>
        <w:jc w:val="both"/>
        <w:rPr>
          <w:sz w:val="28"/>
          <w:szCs w:val="28"/>
        </w:rPr>
      </w:pPr>
      <w:r>
        <w:rPr>
          <w:sz w:val="28"/>
          <w:szCs w:val="28"/>
        </w:rPr>
        <w:t>4.1.</w:t>
      </w:r>
      <w:r w:rsidR="000E5029">
        <w:rPr>
          <w:sz w:val="28"/>
          <w:szCs w:val="28"/>
        </w:rPr>
        <w:t>6</w:t>
      </w:r>
      <w:r>
        <w:rPr>
          <w:sz w:val="28"/>
          <w:szCs w:val="28"/>
        </w:rPr>
        <w:t xml:space="preserve">. </w:t>
      </w:r>
      <w:proofErr w:type="gramStart"/>
      <w:r w:rsidRPr="00194BCF">
        <w:rPr>
          <w:sz w:val="28"/>
          <w:szCs w:val="28"/>
        </w:rPr>
        <w:t xml:space="preserve">В случае, предусмотренном пунктом </w:t>
      </w:r>
      <w:r>
        <w:rPr>
          <w:sz w:val="28"/>
          <w:szCs w:val="28"/>
        </w:rPr>
        <w:t>4.1.</w:t>
      </w:r>
      <w:r w:rsidR="000E5029">
        <w:rPr>
          <w:sz w:val="28"/>
          <w:szCs w:val="28"/>
        </w:rPr>
        <w:t>5</w:t>
      </w:r>
      <w:r>
        <w:rPr>
          <w:sz w:val="28"/>
          <w:szCs w:val="28"/>
        </w:rPr>
        <w:t>.</w:t>
      </w:r>
      <w:r w:rsidRPr="00194BCF">
        <w:rPr>
          <w:sz w:val="28"/>
          <w:szCs w:val="28"/>
        </w:rPr>
        <w:t xml:space="preserve"> настоящего Порядка, проверка соответствия получателя субсидии (участника отбора) требов</w:t>
      </w:r>
      <w:r>
        <w:rPr>
          <w:sz w:val="28"/>
          <w:szCs w:val="28"/>
        </w:rPr>
        <w:t xml:space="preserve">аниям, установленным </w:t>
      </w:r>
      <w:r w:rsidRPr="00194BCF">
        <w:rPr>
          <w:sz w:val="28"/>
          <w:szCs w:val="28"/>
        </w:rPr>
        <w:t>настоящ</w:t>
      </w:r>
      <w:r w:rsidR="00BA7D21">
        <w:rPr>
          <w:sz w:val="28"/>
          <w:szCs w:val="28"/>
        </w:rPr>
        <w:t>им</w:t>
      </w:r>
      <w:r w:rsidRPr="00194BCF">
        <w:rPr>
          <w:sz w:val="28"/>
          <w:szCs w:val="28"/>
        </w:rPr>
        <w:t xml:space="preserve"> Порядк</w:t>
      </w:r>
      <w:r w:rsidR="00BA7D21">
        <w:rPr>
          <w:sz w:val="28"/>
          <w:szCs w:val="28"/>
        </w:rPr>
        <w:t>ом</w:t>
      </w:r>
      <w:r w:rsidRPr="00194BCF">
        <w:rPr>
          <w:sz w:val="28"/>
          <w:szCs w:val="28"/>
        </w:rPr>
        <w:t xml:space="preserve">, осуществляется </w:t>
      </w:r>
      <w:r>
        <w:rPr>
          <w:sz w:val="28"/>
          <w:szCs w:val="28"/>
        </w:rPr>
        <w:t>главным распорядителем бюджетных средств</w:t>
      </w:r>
      <w:r w:rsidRPr="00194BCF">
        <w:rPr>
          <w:sz w:val="28"/>
          <w:szCs w:val="28"/>
        </w:rPr>
        <w:t xml:space="preserve"> из данных, находящихся в распоряжении </w:t>
      </w:r>
      <w:r>
        <w:rPr>
          <w:sz w:val="28"/>
          <w:szCs w:val="28"/>
        </w:rPr>
        <w:t>главного распорядителя бюджетных средств</w:t>
      </w:r>
      <w:r w:rsidRPr="00194BCF">
        <w:rPr>
          <w:sz w:val="28"/>
          <w:szCs w:val="28"/>
        </w:rPr>
        <w:t xml:space="preserve"> и (или) открытых источников данных в сети </w:t>
      </w:r>
      <w:r>
        <w:rPr>
          <w:sz w:val="28"/>
          <w:szCs w:val="28"/>
        </w:rPr>
        <w:t>«</w:t>
      </w:r>
      <w:r w:rsidRPr="00194BCF">
        <w:rPr>
          <w:sz w:val="28"/>
          <w:szCs w:val="28"/>
        </w:rPr>
        <w:t>Интернет</w:t>
      </w:r>
      <w:r>
        <w:rPr>
          <w:sz w:val="28"/>
          <w:szCs w:val="28"/>
        </w:rPr>
        <w:t>»</w:t>
      </w:r>
      <w:r w:rsidRPr="00194BCF">
        <w:rPr>
          <w:sz w:val="28"/>
          <w:szCs w:val="28"/>
        </w:rPr>
        <w:t xml:space="preserve">, в течение </w:t>
      </w:r>
      <w:r w:rsidR="00BA7D21">
        <w:rPr>
          <w:sz w:val="28"/>
          <w:szCs w:val="28"/>
        </w:rPr>
        <w:t>5</w:t>
      </w:r>
      <w:r w:rsidRPr="00194BCF">
        <w:rPr>
          <w:sz w:val="28"/>
          <w:szCs w:val="28"/>
        </w:rPr>
        <w:t xml:space="preserve"> (</w:t>
      </w:r>
      <w:r w:rsidR="00BA7D21">
        <w:rPr>
          <w:sz w:val="28"/>
          <w:szCs w:val="28"/>
        </w:rPr>
        <w:t>пяти</w:t>
      </w:r>
      <w:r w:rsidRPr="00194BCF">
        <w:rPr>
          <w:sz w:val="28"/>
          <w:szCs w:val="28"/>
        </w:rPr>
        <w:t xml:space="preserve">) рабочих дней со дня поступления </w:t>
      </w:r>
      <w:r>
        <w:rPr>
          <w:sz w:val="28"/>
          <w:szCs w:val="28"/>
        </w:rPr>
        <w:t>предложения (</w:t>
      </w:r>
      <w:r w:rsidRPr="00194BCF">
        <w:rPr>
          <w:sz w:val="28"/>
          <w:szCs w:val="28"/>
        </w:rPr>
        <w:t>заявки</w:t>
      </w:r>
      <w:r>
        <w:rPr>
          <w:sz w:val="28"/>
          <w:szCs w:val="28"/>
        </w:rPr>
        <w:t>)</w:t>
      </w:r>
      <w:r w:rsidRPr="00194BCF">
        <w:rPr>
          <w:sz w:val="28"/>
          <w:szCs w:val="28"/>
        </w:rPr>
        <w:t xml:space="preserve"> на участие в отборе.</w:t>
      </w:r>
      <w:proofErr w:type="gramEnd"/>
    </w:p>
    <w:p w:rsidR="00194BCF" w:rsidRPr="00194BCF" w:rsidRDefault="00194BCF" w:rsidP="00726B28">
      <w:pPr>
        <w:pStyle w:val="a7"/>
        <w:spacing w:before="0" w:beforeAutospacing="0" w:after="0" w:afterAutospacing="0"/>
        <w:ind w:firstLine="709"/>
        <w:jc w:val="both"/>
        <w:rPr>
          <w:sz w:val="28"/>
          <w:szCs w:val="28"/>
        </w:rPr>
      </w:pPr>
      <w:r>
        <w:rPr>
          <w:sz w:val="28"/>
          <w:szCs w:val="28"/>
        </w:rPr>
        <w:t xml:space="preserve">4.2. </w:t>
      </w:r>
      <w:r w:rsidRPr="00194BCF">
        <w:rPr>
          <w:sz w:val="28"/>
          <w:szCs w:val="28"/>
        </w:rPr>
        <w:t>Формирование участниками отбора заявок в электронной форме осуществляется посредством заполнения соответствующих экранных форм на Портале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34526C" w:rsidRDefault="00194BCF"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526C">
        <w:rPr>
          <w:rFonts w:ascii="Times New Roman" w:eastAsia="Times New Roman" w:hAnsi="Times New Roman"/>
          <w:sz w:val="28"/>
          <w:szCs w:val="28"/>
          <w:lang w:eastAsia="ru-RU"/>
        </w:rPr>
        <w:t xml:space="preserve">4.2.1. </w:t>
      </w:r>
      <w:r w:rsidR="00B87CB4">
        <w:rPr>
          <w:rFonts w:ascii="Times New Roman" w:eastAsia="Times New Roman" w:hAnsi="Times New Roman"/>
          <w:sz w:val="28"/>
          <w:szCs w:val="28"/>
          <w:lang w:eastAsia="ru-RU"/>
        </w:rPr>
        <w:t>Предложение (з</w:t>
      </w:r>
      <w:r w:rsidRPr="0034526C">
        <w:rPr>
          <w:rFonts w:ascii="Times New Roman" w:eastAsia="Times New Roman" w:hAnsi="Times New Roman"/>
          <w:sz w:val="28"/>
          <w:szCs w:val="28"/>
          <w:lang w:eastAsia="ru-RU"/>
        </w:rPr>
        <w:t>аявка</w:t>
      </w:r>
      <w:r w:rsidR="00B87CB4">
        <w:rPr>
          <w:rFonts w:ascii="Times New Roman" w:eastAsia="Times New Roman" w:hAnsi="Times New Roman"/>
          <w:sz w:val="28"/>
          <w:szCs w:val="28"/>
          <w:lang w:eastAsia="ru-RU"/>
        </w:rPr>
        <w:t>)</w:t>
      </w:r>
      <w:r w:rsidRPr="0034526C">
        <w:rPr>
          <w:rFonts w:ascii="Times New Roman" w:eastAsia="Times New Roman" w:hAnsi="Times New Roman"/>
          <w:sz w:val="28"/>
          <w:szCs w:val="28"/>
          <w:lang w:eastAsia="ru-RU"/>
        </w:rPr>
        <w:t xml:space="preserve"> участника отбора подписывается</w:t>
      </w:r>
      <w:r w:rsidR="0034526C">
        <w:rPr>
          <w:rFonts w:ascii="Times New Roman" w:eastAsia="Times New Roman" w:hAnsi="Times New Roman"/>
          <w:sz w:val="28"/>
          <w:szCs w:val="28"/>
          <w:lang w:eastAsia="ru-RU"/>
        </w:rPr>
        <w:t>:</w:t>
      </w:r>
    </w:p>
    <w:p w:rsidR="0034526C" w:rsidRPr="0034526C" w:rsidRDefault="0034526C"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526C">
        <w:rPr>
          <w:rFonts w:ascii="Times New Roman" w:eastAsia="Times New Roman" w:hAnsi="Times New Roman"/>
          <w:sz w:val="28"/>
          <w:szCs w:val="28"/>
          <w:lang w:eastAsia="ru-RU"/>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94BCF" w:rsidRPr="00790B27" w:rsidRDefault="0034526C"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526C">
        <w:rPr>
          <w:rFonts w:ascii="Times New Roman" w:eastAsia="Times New Roman" w:hAnsi="Times New Roman"/>
          <w:sz w:val="28"/>
          <w:szCs w:val="28"/>
          <w:lang w:eastAsia="ru-RU"/>
        </w:rPr>
        <w:t>простой электронной подписью подтвержденной учетной записи физического лица в федеральной государс</w:t>
      </w:r>
      <w:r>
        <w:rPr>
          <w:rFonts w:ascii="Times New Roman" w:eastAsia="Times New Roman" w:hAnsi="Times New Roman"/>
          <w:sz w:val="28"/>
          <w:szCs w:val="28"/>
          <w:lang w:eastAsia="ru-RU"/>
        </w:rPr>
        <w:t>твенной информационной системе «</w:t>
      </w:r>
      <w:r w:rsidRPr="0034526C">
        <w:rPr>
          <w:rFonts w:ascii="Times New Roman" w:eastAsia="Times New Roman" w:hAnsi="Times New Roman"/>
          <w:sz w:val="28"/>
          <w:szCs w:val="28"/>
          <w:lang w:eastAsia="ru-RU"/>
        </w:rPr>
        <w:t>Единая система идентификац</w:t>
      </w:r>
      <w:proofErr w:type="gramStart"/>
      <w:r w:rsidRPr="0034526C">
        <w:rPr>
          <w:rFonts w:ascii="Times New Roman" w:eastAsia="Times New Roman" w:hAnsi="Times New Roman"/>
          <w:sz w:val="28"/>
          <w:szCs w:val="28"/>
          <w:lang w:eastAsia="ru-RU"/>
        </w:rPr>
        <w:t>ии и ау</w:t>
      </w:r>
      <w:proofErr w:type="gramEnd"/>
      <w:r w:rsidRPr="0034526C">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sz w:val="28"/>
          <w:szCs w:val="28"/>
          <w:lang w:eastAsia="ru-RU"/>
        </w:rPr>
        <w:t>»</w:t>
      </w:r>
      <w:r w:rsidRPr="0034526C">
        <w:rPr>
          <w:rFonts w:ascii="Times New Roman" w:eastAsia="Times New Roman" w:hAnsi="Times New Roman"/>
          <w:sz w:val="28"/>
          <w:szCs w:val="28"/>
          <w:lang w:eastAsia="ru-RU"/>
        </w:rPr>
        <w:t xml:space="preserve"> (для физических лиц)</w:t>
      </w:r>
      <w:r w:rsidR="00194BCF" w:rsidRPr="00790B27">
        <w:rPr>
          <w:rFonts w:ascii="Times New Roman" w:eastAsia="Times New Roman" w:hAnsi="Times New Roman"/>
          <w:sz w:val="28"/>
          <w:szCs w:val="28"/>
          <w:lang w:eastAsia="ru-RU"/>
        </w:rPr>
        <w:t xml:space="preserve">. </w:t>
      </w:r>
    </w:p>
    <w:p w:rsidR="00790B27" w:rsidRPr="00790B27" w:rsidRDefault="00790B27"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90B27">
        <w:rPr>
          <w:rFonts w:ascii="Times New Roman" w:eastAsia="Times New Roman" w:hAnsi="Times New Roman"/>
          <w:sz w:val="28"/>
          <w:szCs w:val="28"/>
          <w:lang w:eastAsia="ru-RU"/>
        </w:rPr>
        <w:t xml:space="preserve">4.2.2. Участник отбора (получатель субсидии) должен соответствовать требованиям, </w:t>
      </w:r>
      <w:r w:rsidR="00BA7D21">
        <w:rPr>
          <w:rFonts w:ascii="Times New Roman" w:eastAsia="Times New Roman" w:hAnsi="Times New Roman"/>
          <w:sz w:val="28"/>
          <w:szCs w:val="28"/>
          <w:lang w:eastAsia="ru-RU"/>
        </w:rPr>
        <w:t>установленным</w:t>
      </w:r>
      <w:r w:rsidR="00B87CB4">
        <w:rPr>
          <w:rFonts w:ascii="Times New Roman" w:eastAsia="Times New Roman" w:hAnsi="Times New Roman"/>
          <w:sz w:val="28"/>
          <w:szCs w:val="28"/>
          <w:lang w:eastAsia="ru-RU"/>
        </w:rPr>
        <w:t xml:space="preserve"> настоящ</w:t>
      </w:r>
      <w:r w:rsidR="00BA7D21">
        <w:rPr>
          <w:rFonts w:ascii="Times New Roman" w:eastAsia="Times New Roman" w:hAnsi="Times New Roman"/>
          <w:sz w:val="28"/>
          <w:szCs w:val="28"/>
          <w:lang w:eastAsia="ru-RU"/>
        </w:rPr>
        <w:t>им</w:t>
      </w:r>
      <w:r w:rsidR="00B87CB4">
        <w:rPr>
          <w:rFonts w:ascii="Times New Roman" w:eastAsia="Times New Roman" w:hAnsi="Times New Roman"/>
          <w:sz w:val="28"/>
          <w:szCs w:val="28"/>
          <w:lang w:eastAsia="ru-RU"/>
        </w:rPr>
        <w:t xml:space="preserve"> Порядк</w:t>
      </w:r>
      <w:r w:rsidR="00BA7D21">
        <w:rPr>
          <w:rFonts w:ascii="Times New Roman" w:eastAsia="Times New Roman" w:hAnsi="Times New Roman"/>
          <w:sz w:val="28"/>
          <w:szCs w:val="28"/>
          <w:lang w:eastAsia="ru-RU"/>
        </w:rPr>
        <w:t>ом</w:t>
      </w:r>
      <w:r w:rsidRPr="00790B27">
        <w:rPr>
          <w:rFonts w:ascii="Times New Roman" w:eastAsia="Times New Roman" w:hAnsi="Times New Roman"/>
          <w:sz w:val="28"/>
          <w:szCs w:val="28"/>
          <w:lang w:eastAsia="ru-RU"/>
        </w:rPr>
        <w:t>, также на даты рассмотрения заявки и заключения соглашения о предоставлении субсидии.</w:t>
      </w:r>
    </w:p>
    <w:p w:rsidR="00194BCF" w:rsidRDefault="00790B27"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90B27">
        <w:rPr>
          <w:rFonts w:ascii="Times New Roman" w:eastAsia="Times New Roman" w:hAnsi="Times New Roman"/>
          <w:sz w:val="28"/>
          <w:szCs w:val="28"/>
          <w:lang w:eastAsia="ru-RU"/>
        </w:rPr>
        <w:t>4.2.3</w:t>
      </w:r>
      <w:r w:rsidR="00194BCF" w:rsidRPr="00790B27">
        <w:rPr>
          <w:rFonts w:ascii="Times New Roman" w:eastAsia="Times New Roman" w:hAnsi="Times New Roman"/>
          <w:sz w:val="28"/>
          <w:szCs w:val="28"/>
          <w:lang w:eastAsia="ru-RU"/>
        </w:rPr>
        <w:t xml:space="preserve">. Датой представления участником отбора заявки считается день подписания участником отбора </w:t>
      </w:r>
      <w:r w:rsidR="00B87CB4">
        <w:rPr>
          <w:rFonts w:ascii="Times New Roman" w:eastAsia="Times New Roman" w:hAnsi="Times New Roman"/>
          <w:sz w:val="28"/>
          <w:szCs w:val="28"/>
          <w:lang w:eastAsia="ru-RU"/>
        </w:rPr>
        <w:t>предложения (</w:t>
      </w:r>
      <w:r w:rsidR="00194BCF" w:rsidRPr="00790B27">
        <w:rPr>
          <w:rFonts w:ascii="Times New Roman" w:eastAsia="Times New Roman" w:hAnsi="Times New Roman"/>
          <w:sz w:val="28"/>
          <w:szCs w:val="28"/>
          <w:lang w:eastAsia="ru-RU"/>
        </w:rPr>
        <w:t>заявки</w:t>
      </w:r>
      <w:r w:rsidR="00B87CB4">
        <w:rPr>
          <w:rFonts w:ascii="Times New Roman" w:eastAsia="Times New Roman" w:hAnsi="Times New Roman"/>
          <w:sz w:val="28"/>
          <w:szCs w:val="28"/>
          <w:lang w:eastAsia="ru-RU"/>
        </w:rPr>
        <w:t>)</w:t>
      </w:r>
      <w:r w:rsidR="00194BCF" w:rsidRPr="00790B27">
        <w:rPr>
          <w:rFonts w:ascii="Times New Roman" w:eastAsia="Times New Roman" w:hAnsi="Times New Roman"/>
          <w:sz w:val="28"/>
          <w:szCs w:val="28"/>
          <w:lang w:eastAsia="ru-RU"/>
        </w:rPr>
        <w:t xml:space="preserve"> с присвоением ей регистрационного номера на Портале</w:t>
      </w:r>
      <w:r w:rsidR="0034526C" w:rsidRPr="00790B27">
        <w:rPr>
          <w:rFonts w:ascii="Times New Roman" w:eastAsia="Times New Roman" w:hAnsi="Times New Roman"/>
          <w:sz w:val="28"/>
          <w:szCs w:val="28"/>
          <w:lang w:eastAsia="ru-RU"/>
        </w:rPr>
        <w:t>/ГИ</w:t>
      </w:r>
      <w:r w:rsidR="000E5029">
        <w:rPr>
          <w:rFonts w:ascii="Times New Roman" w:eastAsia="Times New Roman" w:hAnsi="Times New Roman"/>
          <w:sz w:val="28"/>
          <w:szCs w:val="28"/>
          <w:lang w:eastAsia="ru-RU"/>
        </w:rPr>
        <w:t>И</w:t>
      </w:r>
      <w:r w:rsidR="0034526C" w:rsidRPr="00790B27">
        <w:rPr>
          <w:rFonts w:ascii="Times New Roman" w:eastAsia="Times New Roman" w:hAnsi="Times New Roman"/>
          <w:sz w:val="28"/>
          <w:szCs w:val="28"/>
          <w:lang w:eastAsia="ru-RU"/>
        </w:rPr>
        <w:t>С «Электронный бюджет»</w:t>
      </w:r>
      <w:r w:rsidR="00194BCF" w:rsidRPr="00790B27">
        <w:rPr>
          <w:rFonts w:ascii="Times New Roman" w:eastAsia="Times New Roman" w:hAnsi="Times New Roman"/>
          <w:sz w:val="28"/>
          <w:szCs w:val="28"/>
          <w:lang w:eastAsia="ru-RU"/>
        </w:rPr>
        <w:t xml:space="preserve">. </w:t>
      </w:r>
    </w:p>
    <w:p w:rsidR="00B87CB4" w:rsidRPr="00B87CB4" w:rsidRDefault="00B87CB4"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4.2.4. </w:t>
      </w:r>
      <w:r w:rsidRPr="00B87CB4">
        <w:rPr>
          <w:rFonts w:ascii="Times New Roman" w:eastAsia="Times New Roman" w:hAnsi="Times New Roman"/>
          <w:sz w:val="28"/>
          <w:szCs w:val="28"/>
          <w:lang w:eastAsia="ru-RU"/>
        </w:rPr>
        <w:t xml:space="preserve">Предложения (заявка) должна содержать информацию об участнике отбора, перечень документов, подтверждающих соответствие участника отбора требованиям, установленным настоящим Порядком, достигнутые участником </w:t>
      </w:r>
      <w:proofErr w:type="gramStart"/>
      <w:r w:rsidRPr="00B87CB4">
        <w:rPr>
          <w:rFonts w:ascii="Times New Roman" w:eastAsia="Times New Roman" w:hAnsi="Times New Roman"/>
          <w:sz w:val="28"/>
          <w:szCs w:val="28"/>
          <w:lang w:eastAsia="ru-RU"/>
        </w:rPr>
        <w:t>отбора значения результата предоставления субсидии</w:t>
      </w:r>
      <w:proofErr w:type="gramEnd"/>
      <w:r w:rsidRPr="00B87CB4">
        <w:rPr>
          <w:rFonts w:ascii="Times New Roman" w:eastAsia="Times New Roman" w:hAnsi="Times New Roman"/>
          <w:sz w:val="28"/>
          <w:szCs w:val="28"/>
          <w:lang w:eastAsia="ru-RU"/>
        </w:rPr>
        <w:t xml:space="preserve"> и размер запрашиваемой субсидии.</w:t>
      </w:r>
    </w:p>
    <w:p w:rsidR="00B87CB4" w:rsidRDefault="00B87CB4" w:rsidP="00726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B87CB4">
        <w:rPr>
          <w:rFonts w:ascii="Times New Roman" w:eastAsia="Times New Roman" w:hAnsi="Times New Roman"/>
          <w:sz w:val="28"/>
          <w:szCs w:val="28"/>
          <w:lang w:eastAsia="ru-RU"/>
        </w:rPr>
        <w:t xml:space="preserve"> </w:t>
      </w:r>
      <w:proofErr w:type="gramStart"/>
      <w:r w:rsidRPr="00B87CB4">
        <w:rPr>
          <w:rFonts w:ascii="Times New Roman" w:eastAsia="Times New Roman" w:hAnsi="Times New Roman"/>
          <w:sz w:val="28"/>
          <w:szCs w:val="28"/>
          <w:lang w:eastAsia="ru-RU"/>
        </w:rPr>
        <w:t xml:space="preserve">В целях рассмотрения </w:t>
      </w:r>
      <w:r>
        <w:rPr>
          <w:rFonts w:ascii="Times New Roman" w:eastAsia="Times New Roman" w:hAnsi="Times New Roman"/>
          <w:sz w:val="28"/>
          <w:szCs w:val="28"/>
          <w:lang w:eastAsia="ru-RU"/>
        </w:rPr>
        <w:t>предложений (</w:t>
      </w:r>
      <w:r w:rsidRPr="00B87CB4">
        <w:rPr>
          <w:rFonts w:ascii="Times New Roman" w:eastAsia="Times New Roman" w:hAnsi="Times New Roman"/>
          <w:sz w:val="28"/>
          <w:szCs w:val="28"/>
          <w:lang w:eastAsia="ru-RU"/>
        </w:rPr>
        <w:t>заявок</w:t>
      </w:r>
      <w:r>
        <w:rPr>
          <w:rFonts w:ascii="Times New Roman" w:eastAsia="Times New Roman" w:hAnsi="Times New Roman"/>
          <w:sz w:val="28"/>
          <w:szCs w:val="28"/>
          <w:lang w:eastAsia="ru-RU"/>
        </w:rPr>
        <w:t>)</w:t>
      </w:r>
      <w:r w:rsidRPr="00B87CB4">
        <w:rPr>
          <w:rFonts w:ascii="Times New Roman" w:eastAsia="Times New Roman" w:hAnsi="Times New Roman"/>
          <w:sz w:val="28"/>
          <w:szCs w:val="28"/>
          <w:lang w:eastAsia="ru-RU"/>
        </w:rPr>
        <w:t xml:space="preserve">, а также определения победителей отбора не позднее 1 (одного) рабочего дня, следующего за днем окончания срока подачи </w:t>
      </w:r>
      <w:r>
        <w:rPr>
          <w:rFonts w:ascii="Times New Roman" w:eastAsia="Times New Roman" w:hAnsi="Times New Roman"/>
          <w:sz w:val="28"/>
          <w:szCs w:val="28"/>
          <w:lang w:eastAsia="ru-RU"/>
        </w:rPr>
        <w:t>предложений (</w:t>
      </w:r>
      <w:r w:rsidRPr="00B87CB4">
        <w:rPr>
          <w:rFonts w:ascii="Times New Roman" w:eastAsia="Times New Roman" w:hAnsi="Times New Roman"/>
          <w:sz w:val="28"/>
          <w:szCs w:val="28"/>
          <w:lang w:eastAsia="ru-RU"/>
        </w:rPr>
        <w:t>заявок</w:t>
      </w:r>
      <w:r>
        <w:rPr>
          <w:rFonts w:ascii="Times New Roman" w:eastAsia="Times New Roman" w:hAnsi="Times New Roman"/>
          <w:sz w:val="28"/>
          <w:szCs w:val="28"/>
          <w:lang w:eastAsia="ru-RU"/>
        </w:rPr>
        <w:t>)</w:t>
      </w:r>
      <w:r w:rsidRPr="00B87CB4">
        <w:rPr>
          <w:rFonts w:ascii="Times New Roman" w:eastAsia="Times New Roman" w:hAnsi="Times New Roman"/>
          <w:sz w:val="28"/>
          <w:szCs w:val="28"/>
          <w:lang w:eastAsia="ru-RU"/>
        </w:rPr>
        <w:t xml:space="preserve">, установленного в объявлении о проведении отбора получателей субсидии, </w:t>
      </w:r>
      <w:r>
        <w:rPr>
          <w:rFonts w:ascii="Times New Roman" w:eastAsia="Times New Roman" w:hAnsi="Times New Roman"/>
          <w:sz w:val="28"/>
          <w:szCs w:val="28"/>
          <w:lang w:eastAsia="ru-RU"/>
        </w:rPr>
        <w:t>главн</w:t>
      </w:r>
      <w:r w:rsidR="00B96EF1">
        <w:rPr>
          <w:rFonts w:ascii="Times New Roman" w:eastAsia="Times New Roman" w:hAnsi="Times New Roman"/>
          <w:sz w:val="28"/>
          <w:szCs w:val="28"/>
          <w:lang w:eastAsia="ru-RU"/>
        </w:rPr>
        <w:t>ому</w:t>
      </w:r>
      <w:r>
        <w:rPr>
          <w:rFonts w:ascii="Times New Roman" w:eastAsia="Times New Roman" w:hAnsi="Times New Roman"/>
          <w:sz w:val="28"/>
          <w:szCs w:val="28"/>
          <w:lang w:eastAsia="ru-RU"/>
        </w:rPr>
        <w:t xml:space="preserve"> распорядител</w:t>
      </w:r>
      <w:r w:rsidR="00B96EF1">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бюджетных средств</w:t>
      </w:r>
      <w:r w:rsidRPr="00B87CB4">
        <w:rPr>
          <w:rFonts w:ascii="Times New Roman" w:eastAsia="Times New Roman" w:hAnsi="Times New Roman"/>
          <w:sz w:val="28"/>
          <w:szCs w:val="28"/>
          <w:lang w:eastAsia="ru-RU"/>
        </w:rPr>
        <w:t xml:space="preserve"> открывается доступ в </w:t>
      </w:r>
      <w:r>
        <w:rPr>
          <w:rFonts w:ascii="Times New Roman" w:eastAsia="Times New Roman" w:hAnsi="Times New Roman"/>
          <w:sz w:val="28"/>
          <w:szCs w:val="28"/>
          <w:lang w:eastAsia="ru-RU"/>
        </w:rPr>
        <w:t>ГИИС «</w:t>
      </w:r>
      <w:r w:rsidRPr="00B87CB4">
        <w:rPr>
          <w:rFonts w:ascii="Times New Roman" w:eastAsia="Times New Roman" w:hAnsi="Times New Roman"/>
          <w:sz w:val="28"/>
          <w:szCs w:val="28"/>
          <w:lang w:eastAsia="ru-RU"/>
        </w:rPr>
        <w:t>Электронный бюджет</w:t>
      </w:r>
      <w:r>
        <w:rPr>
          <w:rFonts w:ascii="Times New Roman" w:eastAsia="Times New Roman" w:hAnsi="Times New Roman"/>
          <w:sz w:val="28"/>
          <w:szCs w:val="28"/>
          <w:lang w:eastAsia="ru-RU"/>
        </w:rPr>
        <w:t>»</w:t>
      </w:r>
      <w:r w:rsidRPr="00B87CB4">
        <w:rPr>
          <w:rFonts w:ascii="Times New Roman" w:eastAsia="Times New Roman" w:hAnsi="Times New Roman"/>
          <w:sz w:val="28"/>
          <w:szCs w:val="28"/>
          <w:lang w:eastAsia="ru-RU"/>
        </w:rPr>
        <w:t xml:space="preserve">, на Портале к </w:t>
      </w:r>
      <w:r>
        <w:rPr>
          <w:rFonts w:ascii="Times New Roman" w:eastAsia="Times New Roman" w:hAnsi="Times New Roman"/>
          <w:sz w:val="28"/>
          <w:szCs w:val="28"/>
          <w:lang w:eastAsia="ru-RU"/>
        </w:rPr>
        <w:t>предложениям (</w:t>
      </w:r>
      <w:r w:rsidRPr="00B87CB4">
        <w:rPr>
          <w:rFonts w:ascii="Times New Roman" w:eastAsia="Times New Roman" w:hAnsi="Times New Roman"/>
          <w:sz w:val="28"/>
          <w:szCs w:val="28"/>
          <w:lang w:eastAsia="ru-RU"/>
        </w:rPr>
        <w:t>заявкам</w:t>
      </w:r>
      <w:r>
        <w:rPr>
          <w:rFonts w:ascii="Times New Roman" w:eastAsia="Times New Roman" w:hAnsi="Times New Roman"/>
          <w:sz w:val="28"/>
          <w:szCs w:val="28"/>
          <w:lang w:eastAsia="ru-RU"/>
        </w:rPr>
        <w:t>) участников отбора</w:t>
      </w:r>
      <w:r w:rsidRPr="00B87CB4">
        <w:rPr>
          <w:rFonts w:ascii="Times New Roman" w:eastAsia="Times New Roman" w:hAnsi="Times New Roman"/>
          <w:sz w:val="28"/>
          <w:szCs w:val="28"/>
          <w:lang w:eastAsia="ru-RU"/>
        </w:rPr>
        <w:t xml:space="preserve"> для их рассмотрения.</w:t>
      </w:r>
      <w:proofErr w:type="gramEnd"/>
    </w:p>
    <w:p w:rsidR="00B87CB4" w:rsidRPr="00B87CB4" w:rsidRDefault="00B87CB4" w:rsidP="00726B28">
      <w:pPr>
        <w:pStyle w:val="a7"/>
        <w:spacing w:before="0" w:beforeAutospacing="0" w:after="0" w:afterAutospacing="0"/>
        <w:ind w:firstLine="709"/>
        <w:jc w:val="both"/>
        <w:rPr>
          <w:sz w:val="28"/>
          <w:szCs w:val="28"/>
        </w:rPr>
      </w:pPr>
      <w:r>
        <w:rPr>
          <w:sz w:val="28"/>
          <w:szCs w:val="28"/>
        </w:rPr>
        <w:t xml:space="preserve">4.3.1. </w:t>
      </w:r>
      <w:r w:rsidRPr="00B87CB4">
        <w:rPr>
          <w:sz w:val="28"/>
          <w:szCs w:val="28"/>
        </w:rPr>
        <w:t>Формирование протокола вскрытия заявок на Портале и подписание его усиленной квалифицированной электронной подписью уполномоченн</w:t>
      </w:r>
      <w:r w:rsidR="00BC106C">
        <w:rPr>
          <w:sz w:val="28"/>
          <w:szCs w:val="28"/>
        </w:rPr>
        <w:t xml:space="preserve">ого лица от имени главного распорядителя бюджетных средств, Комиссии </w:t>
      </w:r>
      <w:r w:rsidRPr="00B87CB4">
        <w:rPr>
          <w:sz w:val="28"/>
          <w:szCs w:val="28"/>
        </w:rPr>
        <w:t xml:space="preserve">в </w:t>
      </w:r>
      <w:r w:rsidR="00BC106C">
        <w:rPr>
          <w:sz w:val="28"/>
          <w:szCs w:val="28"/>
        </w:rPr>
        <w:t>ГИИС</w:t>
      </w:r>
      <w:r w:rsidRPr="00B87CB4">
        <w:rPr>
          <w:sz w:val="28"/>
          <w:szCs w:val="28"/>
        </w:rPr>
        <w:t xml:space="preserve"> </w:t>
      </w:r>
      <w:r w:rsidR="00BC106C">
        <w:rPr>
          <w:sz w:val="28"/>
          <w:szCs w:val="28"/>
        </w:rPr>
        <w:t>«</w:t>
      </w:r>
      <w:r w:rsidRPr="00B87CB4">
        <w:rPr>
          <w:sz w:val="28"/>
          <w:szCs w:val="28"/>
        </w:rPr>
        <w:t>Электронный бюджет</w:t>
      </w:r>
      <w:r w:rsidR="00BC106C">
        <w:rPr>
          <w:sz w:val="28"/>
          <w:szCs w:val="28"/>
        </w:rPr>
        <w:t>»</w:t>
      </w:r>
      <w:r w:rsidRPr="00B87CB4">
        <w:rPr>
          <w:sz w:val="28"/>
          <w:szCs w:val="28"/>
        </w:rPr>
        <w:t xml:space="preserve"> осуществляется автоматически, размещение указанного протокола на Портале производится не позднее 1 (одного) рабочего дня, следующего за днем его подписания.</w:t>
      </w:r>
    </w:p>
    <w:p w:rsidR="00B87CB4" w:rsidRPr="00B87CB4" w:rsidRDefault="00BC106C" w:rsidP="00726B28">
      <w:pPr>
        <w:pStyle w:val="a7"/>
        <w:spacing w:before="0" w:beforeAutospacing="0" w:after="0" w:afterAutospacing="0"/>
        <w:ind w:firstLine="709"/>
        <w:jc w:val="both"/>
        <w:rPr>
          <w:sz w:val="28"/>
          <w:szCs w:val="28"/>
        </w:rPr>
      </w:pPr>
      <w:r>
        <w:rPr>
          <w:sz w:val="28"/>
          <w:szCs w:val="28"/>
        </w:rPr>
        <w:t>4.3.2</w:t>
      </w:r>
      <w:r w:rsidR="00B87CB4" w:rsidRPr="00B87CB4">
        <w:rPr>
          <w:sz w:val="28"/>
          <w:szCs w:val="28"/>
        </w:rPr>
        <w:t xml:space="preserve">. </w:t>
      </w:r>
      <w:proofErr w:type="gramStart"/>
      <w:r w:rsidR="00B87CB4" w:rsidRPr="00B87CB4">
        <w:rPr>
          <w:sz w:val="28"/>
          <w:szCs w:val="28"/>
        </w:rPr>
        <w:t xml:space="preserve">По результатам рассмотрения </w:t>
      </w:r>
      <w:r>
        <w:rPr>
          <w:sz w:val="28"/>
          <w:szCs w:val="28"/>
        </w:rPr>
        <w:t>предложений (</w:t>
      </w:r>
      <w:r w:rsidR="00B87CB4" w:rsidRPr="00B87CB4">
        <w:rPr>
          <w:sz w:val="28"/>
          <w:szCs w:val="28"/>
        </w:rPr>
        <w:t>заявок</w:t>
      </w:r>
      <w:r>
        <w:rPr>
          <w:sz w:val="28"/>
          <w:szCs w:val="28"/>
        </w:rPr>
        <w:t>)</w:t>
      </w:r>
      <w:r w:rsidR="00B87CB4" w:rsidRPr="00B87CB4">
        <w:rPr>
          <w:sz w:val="28"/>
          <w:szCs w:val="28"/>
        </w:rPr>
        <w:t xml:space="preserve"> не позднее 1 (одного) рабочего дня со дня окончания срока рассмотрения </w:t>
      </w:r>
      <w:r>
        <w:rPr>
          <w:sz w:val="28"/>
          <w:szCs w:val="28"/>
        </w:rPr>
        <w:t>предложений (</w:t>
      </w:r>
      <w:r w:rsidRPr="00B87CB4">
        <w:rPr>
          <w:sz w:val="28"/>
          <w:szCs w:val="28"/>
        </w:rPr>
        <w:t>заявок</w:t>
      </w:r>
      <w:r>
        <w:rPr>
          <w:sz w:val="28"/>
          <w:szCs w:val="28"/>
        </w:rPr>
        <w:t>)</w:t>
      </w:r>
      <w:r w:rsidRPr="00B87CB4">
        <w:rPr>
          <w:sz w:val="28"/>
          <w:szCs w:val="28"/>
        </w:rPr>
        <w:t xml:space="preserve"> </w:t>
      </w:r>
      <w:r w:rsidR="00B87CB4" w:rsidRPr="00B87CB4">
        <w:rPr>
          <w:sz w:val="28"/>
          <w:szCs w:val="28"/>
        </w:rPr>
        <w:t xml:space="preserve">подготавливается протокол рассмотрения </w:t>
      </w:r>
      <w:r>
        <w:rPr>
          <w:sz w:val="28"/>
          <w:szCs w:val="28"/>
        </w:rPr>
        <w:t>предложений (</w:t>
      </w:r>
      <w:r w:rsidRPr="00B87CB4">
        <w:rPr>
          <w:sz w:val="28"/>
          <w:szCs w:val="28"/>
        </w:rPr>
        <w:t>заявок</w:t>
      </w:r>
      <w:r>
        <w:rPr>
          <w:sz w:val="28"/>
          <w:szCs w:val="28"/>
        </w:rPr>
        <w:t>)</w:t>
      </w:r>
      <w:r w:rsidR="00B87CB4" w:rsidRPr="00B87CB4">
        <w:rPr>
          <w:sz w:val="28"/>
          <w:szCs w:val="28"/>
        </w:rPr>
        <w:t xml:space="preserve">, включающий информацию о количестве поступивших и рассмотренных </w:t>
      </w:r>
      <w:r>
        <w:rPr>
          <w:sz w:val="28"/>
          <w:szCs w:val="28"/>
        </w:rPr>
        <w:t>предложений (</w:t>
      </w:r>
      <w:r w:rsidRPr="00B87CB4">
        <w:rPr>
          <w:sz w:val="28"/>
          <w:szCs w:val="28"/>
        </w:rPr>
        <w:t>заявок</w:t>
      </w:r>
      <w:r>
        <w:rPr>
          <w:sz w:val="28"/>
          <w:szCs w:val="28"/>
        </w:rPr>
        <w:t>)</w:t>
      </w:r>
      <w:r w:rsidR="00B87CB4" w:rsidRPr="00B87CB4">
        <w:rPr>
          <w:sz w:val="28"/>
          <w:szCs w:val="28"/>
        </w:rPr>
        <w:t xml:space="preserve">, а также информацию по каждому участнику отбора </w:t>
      </w:r>
      <w:r>
        <w:rPr>
          <w:sz w:val="28"/>
          <w:szCs w:val="28"/>
        </w:rPr>
        <w:t>(</w:t>
      </w:r>
      <w:r w:rsidR="00B87CB4" w:rsidRPr="00B87CB4">
        <w:rPr>
          <w:sz w:val="28"/>
          <w:szCs w:val="28"/>
        </w:rPr>
        <w:t>получател</w:t>
      </w:r>
      <w:r>
        <w:rPr>
          <w:sz w:val="28"/>
          <w:szCs w:val="28"/>
        </w:rPr>
        <w:t>ю субсидии)</w:t>
      </w:r>
      <w:r w:rsidR="00B87CB4" w:rsidRPr="00B87CB4">
        <w:rPr>
          <w:sz w:val="28"/>
          <w:szCs w:val="28"/>
        </w:rPr>
        <w:t xml:space="preserve"> о признании его </w:t>
      </w:r>
      <w:r>
        <w:rPr>
          <w:sz w:val="28"/>
          <w:szCs w:val="28"/>
        </w:rPr>
        <w:t>предложения (</w:t>
      </w:r>
      <w:r w:rsidR="00B87CB4" w:rsidRPr="00B87CB4">
        <w:rPr>
          <w:sz w:val="28"/>
          <w:szCs w:val="28"/>
        </w:rPr>
        <w:t>заявки</w:t>
      </w:r>
      <w:r>
        <w:rPr>
          <w:sz w:val="28"/>
          <w:szCs w:val="28"/>
        </w:rPr>
        <w:t>)</w:t>
      </w:r>
      <w:r w:rsidR="00B87CB4" w:rsidRPr="00B87CB4">
        <w:rPr>
          <w:sz w:val="28"/>
          <w:szCs w:val="28"/>
        </w:rPr>
        <w:t xml:space="preserve"> надлежащей или об отклонении его</w:t>
      </w:r>
      <w:r>
        <w:rPr>
          <w:sz w:val="28"/>
          <w:szCs w:val="28"/>
        </w:rPr>
        <w:t xml:space="preserve"> предложения</w:t>
      </w:r>
      <w:r w:rsidR="00B87CB4" w:rsidRPr="00B87CB4">
        <w:rPr>
          <w:sz w:val="28"/>
          <w:szCs w:val="28"/>
        </w:rPr>
        <w:t xml:space="preserve"> </w:t>
      </w:r>
      <w:r>
        <w:rPr>
          <w:sz w:val="28"/>
          <w:szCs w:val="28"/>
        </w:rPr>
        <w:t>(</w:t>
      </w:r>
      <w:r w:rsidR="00B87CB4" w:rsidRPr="00B87CB4">
        <w:rPr>
          <w:sz w:val="28"/>
          <w:szCs w:val="28"/>
        </w:rPr>
        <w:t>заявки</w:t>
      </w:r>
      <w:r>
        <w:rPr>
          <w:sz w:val="28"/>
          <w:szCs w:val="28"/>
        </w:rPr>
        <w:t>)</w:t>
      </w:r>
      <w:r w:rsidR="00B87CB4" w:rsidRPr="00B87CB4">
        <w:rPr>
          <w:sz w:val="28"/>
          <w:szCs w:val="28"/>
        </w:rPr>
        <w:t xml:space="preserve"> с указанием оснований для отклонения. </w:t>
      </w:r>
      <w:r>
        <w:rPr>
          <w:sz w:val="28"/>
          <w:szCs w:val="28"/>
        </w:rPr>
        <w:t xml:space="preserve">  </w:t>
      </w:r>
      <w:proofErr w:type="gramEnd"/>
    </w:p>
    <w:p w:rsidR="00B87CB4" w:rsidRDefault="00B87CB4" w:rsidP="00726B28">
      <w:pPr>
        <w:pStyle w:val="a7"/>
        <w:spacing w:before="0" w:beforeAutospacing="0" w:after="0" w:afterAutospacing="0"/>
        <w:ind w:firstLine="709"/>
        <w:jc w:val="both"/>
        <w:rPr>
          <w:sz w:val="28"/>
          <w:szCs w:val="28"/>
        </w:rPr>
      </w:pPr>
      <w:r w:rsidRPr="00B87CB4">
        <w:rPr>
          <w:sz w:val="28"/>
          <w:szCs w:val="28"/>
        </w:rPr>
        <w:t xml:space="preserve">Протокол рассмотрения </w:t>
      </w:r>
      <w:r w:rsidR="00BC106C">
        <w:rPr>
          <w:sz w:val="28"/>
          <w:szCs w:val="28"/>
        </w:rPr>
        <w:t>предложений (</w:t>
      </w:r>
      <w:r w:rsidR="00BC106C" w:rsidRPr="00B87CB4">
        <w:rPr>
          <w:sz w:val="28"/>
          <w:szCs w:val="28"/>
        </w:rPr>
        <w:t>заявок</w:t>
      </w:r>
      <w:r w:rsidR="00BC106C">
        <w:rPr>
          <w:sz w:val="28"/>
          <w:szCs w:val="28"/>
        </w:rPr>
        <w:t>)</w:t>
      </w:r>
      <w:r w:rsidR="00BC106C" w:rsidRPr="00B87CB4">
        <w:rPr>
          <w:sz w:val="28"/>
          <w:szCs w:val="28"/>
        </w:rPr>
        <w:t xml:space="preserve"> </w:t>
      </w:r>
      <w:r w:rsidRPr="00B87CB4">
        <w:rPr>
          <w:sz w:val="28"/>
          <w:szCs w:val="28"/>
        </w:rPr>
        <w:t xml:space="preserve">формируется автоматически на Портале на основании результатов рассмотрения </w:t>
      </w:r>
      <w:r w:rsidR="00BC106C">
        <w:rPr>
          <w:sz w:val="28"/>
          <w:szCs w:val="28"/>
        </w:rPr>
        <w:t>предложений (</w:t>
      </w:r>
      <w:r w:rsidR="00BC106C" w:rsidRPr="00B87CB4">
        <w:rPr>
          <w:sz w:val="28"/>
          <w:szCs w:val="28"/>
        </w:rPr>
        <w:t>заявок</w:t>
      </w:r>
      <w:r w:rsidR="00BC106C">
        <w:rPr>
          <w:sz w:val="28"/>
          <w:szCs w:val="28"/>
        </w:rPr>
        <w:t>)</w:t>
      </w:r>
      <w:r w:rsidR="00BC106C" w:rsidRPr="00B87CB4">
        <w:rPr>
          <w:sz w:val="28"/>
          <w:szCs w:val="28"/>
        </w:rPr>
        <w:t xml:space="preserve"> </w:t>
      </w:r>
      <w:r w:rsidRPr="00B87CB4">
        <w:rPr>
          <w:sz w:val="28"/>
          <w:szCs w:val="28"/>
        </w:rPr>
        <w:t xml:space="preserve">и подписания его усиленной квалифицированной электронной подписью уполномоченного лица от имени </w:t>
      </w:r>
      <w:r w:rsidR="00BC106C">
        <w:rPr>
          <w:sz w:val="28"/>
          <w:szCs w:val="28"/>
        </w:rPr>
        <w:t xml:space="preserve">главного распорядителя бюджетных средств, Комиссии </w:t>
      </w:r>
      <w:r w:rsidRPr="00B87CB4">
        <w:rPr>
          <w:sz w:val="28"/>
          <w:szCs w:val="28"/>
        </w:rPr>
        <w:t xml:space="preserve">в </w:t>
      </w:r>
      <w:r w:rsidR="00BC106C">
        <w:rPr>
          <w:sz w:val="28"/>
          <w:szCs w:val="28"/>
        </w:rPr>
        <w:t>ГИИС «</w:t>
      </w:r>
      <w:r w:rsidRPr="00B87CB4">
        <w:rPr>
          <w:sz w:val="28"/>
          <w:szCs w:val="28"/>
        </w:rPr>
        <w:t>Электронный бюджет</w:t>
      </w:r>
      <w:r w:rsidR="00BC106C">
        <w:rPr>
          <w:sz w:val="28"/>
          <w:szCs w:val="28"/>
        </w:rPr>
        <w:t>»</w:t>
      </w:r>
      <w:r w:rsidRPr="00B87CB4">
        <w:rPr>
          <w:sz w:val="28"/>
          <w:szCs w:val="28"/>
        </w:rPr>
        <w:t xml:space="preserve">, размещается на Портале не позднее 1 (одного) рабочего дня, следующего за днем его подписания. </w:t>
      </w:r>
    </w:p>
    <w:p w:rsidR="00BC106C" w:rsidRPr="00BC106C" w:rsidRDefault="00BC106C" w:rsidP="00726B28">
      <w:pPr>
        <w:pStyle w:val="a7"/>
        <w:spacing w:before="0" w:beforeAutospacing="0" w:after="0" w:afterAutospacing="0"/>
        <w:ind w:firstLine="709"/>
        <w:jc w:val="both"/>
        <w:rPr>
          <w:sz w:val="28"/>
          <w:szCs w:val="28"/>
        </w:rPr>
      </w:pPr>
      <w:r>
        <w:rPr>
          <w:sz w:val="28"/>
          <w:szCs w:val="28"/>
        </w:rPr>
        <w:t xml:space="preserve">4.3.3. </w:t>
      </w:r>
      <w:r w:rsidRPr="00BC106C">
        <w:rPr>
          <w:sz w:val="28"/>
          <w:szCs w:val="28"/>
        </w:rPr>
        <w:t xml:space="preserve">Формирование протокола подведения итогов отбора на Портале на основании результатов определения победителя (победителей) отбора и подписание его усиленной квалифицированной электронной подписью уполномоченного лица от имени </w:t>
      </w:r>
      <w:r>
        <w:rPr>
          <w:sz w:val="28"/>
          <w:szCs w:val="28"/>
        </w:rPr>
        <w:t>главного распорядителя бюджетных средств</w:t>
      </w:r>
      <w:r w:rsidRPr="00BC106C">
        <w:rPr>
          <w:sz w:val="28"/>
          <w:szCs w:val="28"/>
        </w:rPr>
        <w:t xml:space="preserve"> в </w:t>
      </w:r>
      <w:r>
        <w:rPr>
          <w:sz w:val="28"/>
          <w:szCs w:val="28"/>
        </w:rPr>
        <w:t>ГИИС</w:t>
      </w:r>
      <w:r w:rsidRPr="00BC106C">
        <w:rPr>
          <w:sz w:val="28"/>
          <w:szCs w:val="28"/>
        </w:rPr>
        <w:t xml:space="preserve"> </w:t>
      </w:r>
      <w:r>
        <w:rPr>
          <w:sz w:val="28"/>
          <w:szCs w:val="28"/>
        </w:rPr>
        <w:t>«</w:t>
      </w:r>
      <w:r w:rsidRPr="00BC106C">
        <w:rPr>
          <w:sz w:val="28"/>
          <w:szCs w:val="28"/>
        </w:rPr>
        <w:t>Электронный бюджет</w:t>
      </w:r>
      <w:r>
        <w:rPr>
          <w:sz w:val="28"/>
          <w:szCs w:val="28"/>
        </w:rPr>
        <w:t>»</w:t>
      </w:r>
      <w:r w:rsidRPr="00BC106C">
        <w:rPr>
          <w:sz w:val="28"/>
          <w:szCs w:val="28"/>
        </w:rPr>
        <w:t xml:space="preserve"> производится автоматически в день подписания протокола рассмотрения </w:t>
      </w:r>
      <w:r>
        <w:rPr>
          <w:sz w:val="28"/>
          <w:szCs w:val="28"/>
        </w:rPr>
        <w:t>предложений (</w:t>
      </w:r>
      <w:r w:rsidRPr="00BC106C">
        <w:rPr>
          <w:sz w:val="28"/>
          <w:szCs w:val="28"/>
        </w:rPr>
        <w:t>заявок</w:t>
      </w:r>
      <w:r>
        <w:rPr>
          <w:sz w:val="28"/>
          <w:szCs w:val="28"/>
        </w:rPr>
        <w:t>)</w:t>
      </w:r>
      <w:r w:rsidRPr="00BC106C">
        <w:rPr>
          <w:sz w:val="28"/>
          <w:szCs w:val="28"/>
        </w:rPr>
        <w:t>.</w:t>
      </w:r>
    </w:p>
    <w:p w:rsidR="00BC106C" w:rsidRDefault="00BC106C" w:rsidP="00726B28">
      <w:pPr>
        <w:pStyle w:val="a7"/>
        <w:spacing w:before="0" w:beforeAutospacing="0" w:after="0" w:afterAutospacing="0"/>
        <w:ind w:firstLine="709"/>
        <w:jc w:val="both"/>
        <w:rPr>
          <w:sz w:val="28"/>
          <w:szCs w:val="28"/>
        </w:rPr>
      </w:pPr>
      <w:r w:rsidRPr="00BC106C">
        <w:rPr>
          <w:sz w:val="28"/>
          <w:szCs w:val="28"/>
        </w:rPr>
        <w:t xml:space="preserve">Протокол </w:t>
      </w:r>
      <w:proofErr w:type="gramStart"/>
      <w:r w:rsidRPr="00BC106C">
        <w:rPr>
          <w:sz w:val="28"/>
          <w:szCs w:val="28"/>
        </w:rPr>
        <w:t>подведения итогов отбора получателей субсидии</w:t>
      </w:r>
      <w:proofErr w:type="gramEnd"/>
      <w:r w:rsidRPr="00BC106C">
        <w:rPr>
          <w:sz w:val="28"/>
          <w:szCs w:val="28"/>
        </w:rPr>
        <w:t xml:space="preserve"> размещается на Портале не позднее 1 (одного) рабочего дня, следующего за днем его подписания. </w:t>
      </w:r>
    </w:p>
    <w:p w:rsidR="00737BFA" w:rsidRPr="00737BFA" w:rsidRDefault="00737BFA" w:rsidP="00726B28">
      <w:pPr>
        <w:pStyle w:val="a7"/>
        <w:spacing w:before="0" w:beforeAutospacing="0" w:after="0" w:afterAutospacing="0"/>
        <w:ind w:firstLine="709"/>
        <w:jc w:val="both"/>
        <w:rPr>
          <w:sz w:val="28"/>
          <w:szCs w:val="28"/>
        </w:rPr>
      </w:pPr>
      <w:r>
        <w:rPr>
          <w:sz w:val="28"/>
          <w:szCs w:val="28"/>
        </w:rPr>
        <w:t xml:space="preserve">4.4. </w:t>
      </w:r>
      <w:proofErr w:type="gramStart"/>
      <w:r w:rsidRPr="00737BFA">
        <w:rPr>
          <w:sz w:val="28"/>
          <w:szCs w:val="28"/>
        </w:rPr>
        <w:t xml:space="preserve">По результатам отбора получателей субсидий с победителем (победителями) отбора получателей субсидий в </w:t>
      </w:r>
      <w:r>
        <w:rPr>
          <w:sz w:val="28"/>
          <w:szCs w:val="28"/>
        </w:rPr>
        <w:t>ГИИС</w:t>
      </w:r>
      <w:r w:rsidRPr="00737BFA">
        <w:rPr>
          <w:sz w:val="28"/>
          <w:szCs w:val="28"/>
        </w:rPr>
        <w:t xml:space="preserve"> </w:t>
      </w:r>
      <w:r>
        <w:rPr>
          <w:sz w:val="28"/>
          <w:szCs w:val="28"/>
        </w:rPr>
        <w:t>«</w:t>
      </w:r>
      <w:r w:rsidRPr="00737BFA">
        <w:rPr>
          <w:sz w:val="28"/>
          <w:szCs w:val="28"/>
        </w:rPr>
        <w:t>Электронный бюджет</w:t>
      </w:r>
      <w:r>
        <w:rPr>
          <w:sz w:val="28"/>
          <w:szCs w:val="28"/>
        </w:rPr>
        <w:t>»</w:t>
      </w:r>
      <w:r w:rsidRPr="00737BFA">
        <w:rPr>
          <w:sz w:val="28"/>
          <w:szCs w:val="28"/>
        </w:rPr>
        <w:t xml:space="preserve"> заключается Соглашение </w:t>
      </w:r>
      <w:r w:rsidRPr="00386689">
        <w:rPr>
          <w:sz w:val="28"/>
          <w:szCs w:val="28"/>
        </w:rPr>
        <w:t>о предоставлении субсидии по типовой форме, утвержденной приказом Управления финансов и экономического развития администрации Чайковского городского округа от 23 янва</w:t>
      </w:r>
      <w:r>
        <w:rPr>
          <w:sz w:val="28"/>
          <w:szCs w:val="28"/>
        </w:rPr>
        <w:t>ря 2019 г. № 34 «</w:t>
      </w:r>
      <w:r w:rsidRPr="00386689">
        <w:rPr>
          <w:sz w:val="28"/>
          <w:szCs w:val="28"/>
        </w:rPr>
        <w:t>Об утверждении типовых форм соглашений (договоров) между главным распорядителем средств бюджета Чайковского городского округа и юридическим лицом (за исключением муниципальных</w:t>
      </w:r>
      <w:proofErr w:type="gramEnd"/>
      <w:r w:rsidRPr="00386689">
        <w:rPr>
          <w:sz w:val="28"/>
          <w:szCs w:val="28"/>
        </w:rPr>
        <w:t xml:space="preserve"> учреждений), индивидуальным предпринимателем, физическим лицом - производителем товаров, работ, услуг о предоставлении субсидии из бюджет</w:t>
      </w:r>
      <w:r>
        <w:rPr>
          <w:sz w:val="28"/>
          <w:szCs w:val="28"/>
        </w:rPr>
        <w:t>а Чайковского городского округа»</w:t>
      </w:r>
      <w:r w:rsidRPr="00386689">
        <w:rPr>
          <w:sz w:val="28"/>
          <w:szCs w:val="28"/>
        </w:rPr>
        <w:t xml:space="preserve"> (далее - Соглашение)</w:t>
      </w:r>
      <w:r w:rsidRPr="00737BFA">
        <w:rPr>
          <w:sz w:val="28"/>
          <w:szCs w:val="28"/>
        </w:rPr>
        <w:t>, в соответствии с настоящим Порядком.</w:t>
      </w:r>
    </w:p>
    <w:p w:rsidR="00737BFA" w:rsidRPr="00737BFA" w:rsidRDefault="00737BFA" w:rsidP="00726B28">
      <w:pPr>
        <w:pStyle w:val="a7"/>
        <w:spacing w:before="0" w:beforeAutospacing="0" w:after="0" w:afterAutospacing="0"/>
        <w:ind w:firstLine="709"/>
        <w:jc w:val="both"/>
        <w:rPr>
          <w:sz w:val="28"/>
          <w:szCs w:val="28"/>
        </w:rPr>
      </w:pPr>
      <w:r w:rsidRPr="00737BFA">
        <w:rPr>
          <w:sz w:val="28"/>
          <w:szCs w:val="28"/>
        </w:rPr>
        <w:t xml:space="preserve">В целях заключения Соглашения с победителем отбора в </w:t>
      </w:r>
      <w:r>
        <w:rPr>
          <w:sz w:val="28"/>
          <w:szCs w:val="28"/>
        </w:rPr>
        <w:t>ГИИС</w:t>
      </w:r>
      <w:r w:rsidRPr="00737BFA">
        <w:rPr>
          <w:sz w:val="28"/>
          <w:szCs w:val="28"/>
        </w:rPr>
        <w:t xml:space="preserve"> </w:t>
      </w:r>
      <w:r>
        <w:rPr>
          <w:sz w:val="28"/>
          <w:szCs w:val="28"/>
        </w:rPr>
        <w:t>«</w:t>
      </w:r>
      <w:r w:rsidRPr="00737BFA">
        <w:rPr>
          <w:sz w:val="28"/>
          <w:szCs w:val="28"/>
        </w:rPr>
        <w:t>Электронный бюджет</w:t>
      </w:r>
      <w:r>
        <w:rPr>
          <w:sz w:val="28"/>
          <w:szCs w:val="28"/>
        </w:rPr>
        <w:t>»</w:t>
      </w:r>
      <w:r w:rsidRPr="00737BFA">
        <w:rPr>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p w:rsidR="009C6E44" w:rsidRDefault="009C6E44" w:rsidP="0021161D">
      <w:pPr>
        <w:pStyle w:val="a7"/>
        <w:spacing w:before="0" w:beforeAutospacing="0" w:after="0" w:afterAutospacing="0"/>
        <w:jc w:val="center"/>
        <w:rPr>
          <w:b/>
          <w:sz w:val="28"/>
          <w:szCs w:val="28"/>
        </w:rPr>
      </w:pPr>
    </w:p>
    <w:p w:rsidR="00726B28" w:rsidRDefault="00726B28" w:rsidP="0021161D">
      <w:pPr>
        <w:pStyle w:val="a7"/>
        <w:spacing w:before="0" w:beforeAutospacing="0" w:after="0" w:afterAutospacing="0"/>
        <w:jc w:val="center"/>
        <w:rPr>
          <w:b/>
          <w:sz w:val="28"/>
          <w:szCs w:val="28"/>
        </w:rPr>
      </w:pPr>
    </w:p>
    <w:p w:rsidR="0021161D" w:rsidRPr="008430BA" w:rsidRDefault="009C6E44" w:rsidP="0021161D">
      <w:pPr>
        <w:pStyle w:val="a7"/>
        <w:spacing w:before="0" w:beforeAutospacing="0" w:after="0" w:afterAutospacing="0"/>
        <w:jc w:val="center"/>
        <w:rPr>
          <w:rFonts w:cs="Arial"/>
          <w:b/>
          <w:sz w:val="28"/>
          <w:szCs w:val="28"/>
        </w:rPr>
      </w:pPr>
      <w:r>
        <w:rPr>
          <w:b/>
          <w:sz w:val="28"/>
          <w:szCs w:val="28"/>
        </w:rPr>
        <w:t xml:space="preserve">5. </w:t>
      </w:r>
      <w:r w:rsidR="0021161D" w:rsidRPr="008430BA">
        <w:rPr>
          <w:rFonts w:cs="Arial"/>
          <w:b/>
          <w:sz w:val="28"/>
          <w:szCs w:val="28"/>
        </w:rPr>
        <w:t>Требования к представлению отчетности, осуществлению контроля (мониторинга) за соблюдением условий и порядка предоставления субсидии и ответственности за их нарушение</w:t>
      </w:r>
    </w:p>
    <w:p w:rsidR="006E454A" w:rsidRPr="00734A64" w:rsidRDefault="006E454A" w:rsidP="00397143">
      <w:pPr>
        <w:autoSpaceDE w:val="0"/>
        <w:autoSpaceDN w:val="0"/>
        <w:adjustRightInd w:val="0"/>
        <w:spacing w:after="0" w:line="240" w:lineRule="auto"/>
        <w:ind w:firstLine="709"/>
        <w:jc w:val="center"/>
        <w:rPr>
          <w:rFonts w:ascii="Times New Roman" w:hAnsi="Times New Roman"/>
          <w:b/>
          <w:sz w:val="28"/>
          <w:szCs w:val="28"/>
          <w:highlight w:val="cyan"/>
        </w:rPr>
      </w:pPr>
    </w:p>
    <w:p w:rsidR="005247F2" w:rsidRDefault="00737BFA" w:rsidP="00726B28">
      <w:pPr>
        <w:pStyle w:val="a7"/>
        <w:spacing w:before="0" w:beforeAutospacing="0" w:after="0" w:afterAutospacing="0"/>
        <w:ind w:firstLine="709"/>
        <w:jc w:val="both"/>
        <w:rPr>
          <w:sz w:val="28"/>
          <w:szCs w:val="28"/>
        </w:rPr>
      </w:pPr>
      <w:r>
        <w:rPr>
          <w:sz w:val="28"/>
          <w:szCs w:val="28"/>
        </w:rPr>
        <w:t>5</w:t>
      </w:r>
      <w:r w:rsidRPr="00737BFA">
        <w:rPr>
          <w:sz w:val="28"/>
          <w:szCs w:val="28"/>
        </w:rPr>
        <w:t xml:space="preserve">.1. Отчет о достижении значений результатов предоставления субсидии представляется </w:t>
      </w:r>
      <w:r w:rsidR="00DF6C77">
        <w:rPr>
          <w:sz w:val="28"/>
          <w:szCs w:val="28"/>
        </w:rPr>
        <w:t xml:space="preserve">главному распорядителю бюджетных средств </w:t>
      </w:r>
      <w:r w:rsidRPr="00737BFA">
        <w:rPr>
          <w:sz w:val="28"/>
          <w:szCs w:val="28"/>
        </w:rPr>
        <w:t xml:space="preserve">получателем субсидии по форме, определенной </w:t>
      </w:r>
      <w:r>
        <w:rPr>
          <w:sz w:val="28"/>
          <w:szCs w:val="28"/>
        </w:rPr>
        <w:t>Соглашени</w:t>
      </w:r>
      <w:r w:rsidR="005247F2">
        <w:rPr>
          <w:sz w:val="28"/>
          <w:szCs w:val="28"/>
        </w:rPr>
        <w:t>ем</w:t>
      </w:r>
      <w:r w:rsidR="00DF6C77">
        <w:rPr>
          <w:sz w:val="28"/>
          <w:szCs w:val="28"/>
        </w:rPr>
        <w:t>,</w:t>
      </w:r>
      <w:r w:rsidRPr="00737BFA">
        <w:rPr>
          <w:sz w:val="28"/>
          <w:szCs w:val="28"/>
        </w:rPr>
        <w:t xml:space="preserve"> одновременно с подписанием получателем субсидии Соглашения в </w:t>
      </w:r>
      <w:r>
        <w:rPr>
          <w:sz w:val="28"/>
          <w:szCs w:val="28"/>
        </w:rPr>
        <w:t>ГИИС</w:t>
      </w:r>
      <w:r w:rsidRPr="00737BFA">
        <w:rPr>
          <w:sz w:val="28"/>
          <w:szCs w:val="28"/>
        </w:rPr>
        <w:t xml:space="preserve"> </w:t>
      </w:r>
      <w:r>
        <w:rPr>
          <w:sz w:val="28"/>
          <w:szCs w:val="28"/>
        </w:rPr>
        <w:t>«</w:t>
      </w:r>
      <w:r w:rsidRPr="00737BFA">
        <w:rPr>
          <w:sz w:val="28"/>
          <w:szCs w:val="28"/>
        </w:rPr>
        <w:t>Электронный бюджет</w:t>
      </w:r>
      <w:r>
        <w:rPr>
          <w:sz w:val="28"/>
          <w:szCs w:val="28"/>
        </w:rPr>
        <w:t>»</w:t>
      </w:r>
      <w:r w:rsidR="00372608">
        <w:rPr>
          <w:sz w:val="28"/>
          <w:szCs w:val="28"/>
        </w:rPr>
        <w:t xml:space="preserve"> (применяется </w:t>
      </w:r>
      <w:r w:rsidR="005247F2">
        <w:rPr>
          <w:sz w:val="28"/>
          <w:szCs w:val="28"/>
        </w:rPr>
        <w:t xml:space="preserve">при предоставлении субсидии </w:t>
      </w:r>
      <w:r w:rsidR="00372608">
        <w:rPr>
          <w:sz w:val="28"/>
          <w:szCs w:val="28"/>
        </w:rPr>
        <w:t>с 1 января 2025 г.)</w:t>
      </w:r>
      <w:r w:rsidRPr="00737BFA">
        <w:rPr>
          <w:sz w:val="28"/>
          <w:szCs w:val="28"/>
        </w:rPr>
        <w:t xml:space="preserve">. </w:t>
      </w:r>
    </w:p>
    <w:p w:rsidR="00F3157E" w:rsidRDefault="005247F2" w:rsidP="00726B28">
      <w:pPr>
        <w:pStyle w:val="a7"/>
        <w:spacing w:before="0" w:beforeAutospacing="0" w:after="0" w:afterAutospacing="0"/>
        <w:ind w:firstLine="709"/>
        <w:jc w:val="both"/>
        <w:rPr>
          <w:sz w:val="28"/>
          <w:szCs w:val="28"/>
        </w:rPr>
      </w:pPr>
      <w:r w:rsidRPr="005247F2">
        <w:rPr>
          <w:sz w:val="28"/>
          <w:szCs w:val="28"/>
        </w:rPr>
        <w:t xml:space="preserve">Отчет о достижении значений результатов предоставления субсидии представляется </w:t>
      </w:r>
      <w:r w:rsidR="00DF6C77">
        <w:rPr>
          <w:sz w:val="28"/>
          <w:szCs w:val="28"/>
        </w:rPr>
        <w:t xml:space="preserve">главному распорядителю бюджетных средств </w:t>
      </w:r>
      <w:r w:rsidRPr="005247F2">
        <w:rPr>
          <w:sz w:val="28"/>
          <w:szCs w:val="28"/>
        </w:rPr>
        <w:t xml:space="preserve">получателем субсидии </w:t>
      </w:r>
      <w:r w:rsidR="00DF6C77" w:rsidRPr="00B90648">
        <w:rPr>
          <w:sz w:val="28"/>
          <w:szCs w:val="28"/>
        </w:rPr>
        <w:t>ежеквартально</w:t>
      </w:r>
      <w:r w:rsidR="00DF6C77">
        <w:rPr>
          <w:sz w:val="28"/>
          <w:szCs w:val="28"/>
        </w:rPr>
        <w:t xml:space="preserve"> </w:t>
      </w:r>
      <w:r w:rsidR="00DF6C77" w:rsidRPr="00737BFA">
        <w:rPr>
          <w:sz w:val="28"/>
          <w:szCs w:val="28"/>
        </w:rPr>
        <w:t xml:space="preserve">по форме, определенной </w:t>
      </w:r>
      <w:r w:rsidR="00DF6C77">
        <w:rPr>
          <w:sz w:val="28"/>
          <w:szCs w:val="28"/>
        </w:rPr>
        <w:t>Соглашением,</w:t>
      </w:r>
      <w:r w:rsidR="00DF6C77" w:rsidRPr="00737BFA">
        <w:rPr>
          <w:sz w:val="28"/>
          <w:szCs w:val="28"/>
        </w:rPr>
        <w:t xml:space="preserve"> </w:t>
      </w:r>
      <w:r w:rsidRPr="00DF6C77">
        <w:rPr>
          <w:sz w:val="28"/>
          <w:szCs w:val="28"/>
        </w:rPr>
        <w:t>не позднее 10-го числа месяца следующего за отчетным кварталом</w:t>
      </w:r>
      <w:r w:rsidR="00DF6C77">
        <w:rPr>
          <w:sz w:val="28"/>
          <w:szCs w:val="28"/>
        </w:rPr>
        <w:t>, в течение 2-х полных календарных лет</w:t>
      </w:r>
      <w:r w:rsidR="00DF6C77" w:rsidRPr="00DF6C77">
        <w:rPr>
          <w:sz w:val="28"/>
          <w:szCs w:val="28"/>
        </w:rPr>
        <w:t xml:space="preserve"> </w:t>
      </w:r>
      <w:r w:rsidR="00DF6C77">
        <w:rPr>
          <w:sz w:val="28"/>
          <w:szCs w:val="28"/>
        </w:rPr>
        <w:t xml:space="preserve">начиная </w:t>
      </w:r>
      <w:r w:rsidR="00DF6C77" w:rsidRPr="00DF6C77">
        <w:rPr>
          <w:sz w:val="28"/>
          <w:szCs w:val="28"/>
        </w:rPr>
        <w:t xml:space="preserve">с </w:t>
      </w:r>
      <w:proofErr w:type="gramStart"/>
      <w:r w:rsidR="00DF6C77">
        <w:rPr>
          <w:sz w:val="28"/>
          <w:szCs w:val="28"/>
        </w:rPr>
        <w:t>года</w:t>
      </w:r>
      <w:proofErr w:type="gramEnd"/>
      <w:r w:rsidR="00DF6C77">
        <w:rPr>
          <w:sz w:val="28"/>
          <w:szCs w:val="28"/>
        </w:rPr>
        <w:t xml:space="preserve"> следующего за годом </w:t>
      </w:r>
      <w:r w:rsidR="00BA7D21">
        <w:rPr>
          <w:sz w:val="28"/>
          <w:szCs w:val="28"/>
        </w:rPr>
        <w:t>заключения Соглашения</w:t>
      </w:r>
      <w:r w:rsidR="00DF6C77">
        <w:rPr>
          <w:sz w:val="28"/>
          <w:szCs w:val="28"/>
        </w:rPr>
        <w:t>.</w:t>
      </w:r>
    </w:p>
    <w:p w:rsidR="00F3157E" w:rsidRDefault="00F3157E" w:rsidP="00726B28">
      <w:pPr>
        <w:pStyle w:val="ConsPlusNormal"/>
        <w:ind w:firstLine="709"/>
        <w:jc w:val="both"/>
        <w:rPr>
          <w:rFonts w:ascii="Times New Roman" w:hAnsi="Times New Roman" w:cs="Times New Roman"/>
          <w:sz w:val="28"/>
          <w:szCs w:val="28"/>
        </w:rPr>
      </w:pPr>
      <w:r w:rsidRPr="002901D4">
        <w:rPr>
          <w:rFonts w:ascii="Times New Roman" w:hAnsi="Times New Roman" w:cs="Times New Roman"/>
          <w:sz w:val="28"/>
          <w:szCs w:val="28"/>
        </w:rPr>
        <w:t>Получатель субсидии несет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w:t>
      </w:r>
    </w:p>
    <w:p w:rsidR="00873947" w:rsidRPr="00873947" w:rsidRDefault="00873947" w:rsidP="00726B28">
      <w:pPr>
        <w:pStyle w:val="a7"/>
        <w:spacing w:before="0" w:beforeAutospacing="0" w:after="0" w:afterAutospacing="0"/>
        <w:ind w:firstLine="709"/>
        <w:jc w:val="both"/>
        <w:rPr>
          <w:sz w:val="28"/>
          <w:szCs w:val="28"/>
        </w:rPr>
      </w:pPr>
      <w:r w:rsidRPr="00873947">
        <w:rPr>
          <w:sz w:val="28"/>
          <w:szCs w:val="28"/>
        </w:rPr>
        <w:t xml:space="preserve">В случае непредставления отчета </w:t>
      </w:r>
      <w:r w:rsidRPr="00737BFA">
        <w:rPr>
          <w:sz w:val="28"/>
          <w:szCs w:val="28"/>
        </w:rPr>
        <w:t xml:space="preserve">о достижении значений результатов предоставления субсидии </w:t>
      </w:r>
      <w:r w:rsidRPr="00873947">
        <w:rPr>
          <w:sz w:val="28"/>
          <w:szCs w:val="28"/>
        </w:rPr>
        <w:t>в указанные сроки, главный распорядитель бюджетных сре</w:t>
      </w:r>
      <w:proofErr w:type="gramStart"/>
      <w:r w:rsidRPr="00873947">
        <w:rPr>
          <w:sz w:val="28"/>
          <w:szCs w:val="28"/>
        </w:rPr>
        <w:t>дств в т</w:t>
      </w:r>
      <w:proofErr w:type="gramEnd"/>
      <w:r w:rsidRPr="00873947">
        <w:rPr>
          <w:sz w:val="28"/>
          <w:szCs w:val="28"/>
        </w:rPr>
        <w:t>ечение двух рабочих дней со дня пропуска срока, направляет получателю субсидии способом, указанным в соглашении, требование о представлении отчета в срок, не позднее пяти рабочих дней со дня получения указанного требования.</w:t>
      </w:r>
    </w:p>
    <w:p w:rsidR="00873947" w:rsidRPr="00873947" w:rsidRDefault="00873947" w:rsidP="00726B28">
      <w:pPr>
        <w:pStyle w:val="a7"/>
        <w:spacing w:before="0" w:beforeAutospacing="0" w:after="0" w:afterAutospacing="0"/>
        <w:ind w:firstLine="709"/>
        <w:jc w:val="both"/>
        <w:rPr>
          <w:sz w:val="28"/>
          <w:szCs w:val="28"/>
        </w:rPr>
      </w:pPr>
      <w:r w:rsidRPr="00873947">
        <w:rPr>
          <w:sz w:val="28"/>
          <w:szCs w:val="28"/>
        </w:rPr>
        <w:t>В случае невыполнения требования о предоставлении отчет</w:t>
      </w:r>
      <w:r>
        <w:rPr>
          <w:sz w:val="28"/>
          <w:szCs w:val="28"/>
        </w:rPr>
        <w:t>а</w:t>
      </w:r>
      <w:r w:rsidRPr="00873947">
        <w:rPr>
          <w:sz w:val="28"/>
          <w:szCs w:val="28"/>
        </w:rPr>
        <w:t xml:space="preserve"> </w:t>
      </w:r>
      <w:r w:rsidRPr="00737BFA">
        <w:rPr>
          <w:sz w:val="28"/>
          <w:szCs w:val="28"/>
        </w:rPr>
        <w:t>о достижении значений результатов предоставления субсидии</w:t>
      </w:r>
      <w:r>
        <w:rPr>
          <w:sz w:val="28"/>
          <w:szCs w:val="28"/>
        </w:rPr>
        <w:t>,</w:t>
      </w:r>
      <w:r w:rsidRPr="00873947">
        <w:rPr>
          <w:sz w:val="28"/>
          <w:szCs w:val="28"/>
        </w:rPr>
        <w:t xml:space="preserve"> получатель </w:t>
      </w:r>
      <w:r>
        <w:rPr>
          <w:sz w:val="28"/>
          <w:szCs w:val="28"/>
        </w:rPr>
        <w:t xml:space="preserve">субсидии </w:t>
      </w:r>
      <w:r w:rsidRPr="00873947">
        <w:rPr>
          <w:sz w:val="28"/>
          <w:szCs w:val="28"/>
        </w:rPr>
        <w:t xml:space="preserve">возвращает субсидию в бюджет </w:t>
      </w:r>
      <w:r>
        <w:rPr>
          <w:sz w:val="28"/>
          <w:szCs w:val="28"/>
        </w:rPr>
        <w:t xml:space="preserve">Чайковского городского округа </w:t>
      </w:r>
      <w:r w:rsidRPr="00873947">
        <w:rPr>
          <w:sz w:val="28"/>
          <w:szCs w:val="28"/>
        </w:rPr>
        <w:t xml:space="preserve">в соответствии с пунктом </w:t>
      </w:r>
      <w:r>
        <w:rPr>
          <w:sz w:val="28"/>
          <w:szCs w:val="28"/>
        </w:rPr>
        <w:t>5.</w:t>
      </w:r>
      <w:r w:rsidRPr="00873947">
        <w:rPr>
          <w:sz w:val="28"/>
          <w:szCs w:val="28"/>
        </w:rPr>
        <w:t xml:space="preserve">8 настоящего Порядка. </w:t>
      </w:r>
    </w:p>
    <w:p w:rsidR="0042019C" w:rsidRPr="002901D4" w:rsidRDefault="00737BFA" w:rsidP="00726B28">
      <w:pPr>
        <w:pStyle w:val="a7"/>
        <w:spacing w:before="0" w:beforeAutospacing="0" w:after="0" w:afterAutospacing="0"/>
        <w:ind w:firstLine="709"/>
        <w:jc w:val="both"/>
        <w:rPr>
          <w:sz w:val="28"/>
          <w:szCs w:val="28"/>
        </w:rPr>
      </w:pPr>
      <w:r>
        <w:rPr>
          <w:sz w:val="28"/>
          <w:szCs w:val="28"/>
        </w:rPr>
        <w:t>5</w:t>
      </w:r>
      <w:r w:rsidRPr="00737BFA">
        <w:rPr>
          <w:sz w:val="28"/>
          <w:szCs w:val="28"/>
        </w:rPr>
        <w:t xml:space="preserve">.2. </w:t>
      </w:r>
      <w:r w:rsidR="0042019C" w:rsidRPr="002901D4">
        <w:rPr>
          <w:sz w:val="28"/>
          <w:szCs w:val="28"/>
        </w:rPr>
        <w:t>Главный распорядитель бюджетных сре</w:t>
      </w:r>
      <w:proofErr w:type="gramStart"/>
      <w:r w:rsidR="0042019C" w:rsidRPr="002901D4">
        <w:rPr>
          <w:sz w:val="28"/>
          <w:szCs w:val="28"/>
        </w:rPr>
        <w:t>дств впр</w:t>
      </w:r>
      <w:proofErr w:type="gramEnd"/>
      <w:r w:rsidR="0042019C" w:rsidRPr="002901D4">
        <w:rPr>
          <w:sz w:val="28"/>
          <w:szCs w:val="28"/>
        </w:rPr>
        <w:t>аве устанавливать в Соглашении сроки и формы предоставления получателем субсидии дополнительной отчетности.</w:t>
      </w:r>
    </w:p>
    <w:p w:rsidR="00737BFA" w:rsidRPr="0042019C" w:rsidRDefault="0042019C" w:rsidP="00726B28">
      <w:pPr>
        <w:pStyle w:val="ConsPlusNormal"/>
        <w:ind w:firstLine="709"/>
        <w:jc w:val="both"/>
        <w:rPr>
          <w:rFonts w:ascii="Times New Roman" w:hAnsi="Times New Roman" w:cs="Times New Roman"/>
          <w:sz w:val="28"/>
          <w:szCs w:val="28"/>
        </w:rPr>
      </w:pPr>
      <w:r w:rsidRPr="0042019C">
        <w:rPr>
          <w:rFonts w:ascii="Times New Roman" w:hAnsi="Times New Roman" w:cs="Times New Roman"/>
          <w:sz w:val="28"/>
          <w:szCs w:val="28"/>
        </w:rPr>
        <w:t xml:space="preserve">5.3. </w:t>
      </w:r>
      <w:r w:rsidR="00737BFA" w:rsidRPr="0042019C">
        <w:rPr>
          <w:rFonts w:ascii="Times New Roman" w:hAnsi="Times New Roman" w:cs="Times New Roman"/>
          <w:sz w:val="28"/>
          <w:szCs w:val="28"/>
        </w:rPr>
        <w:t>Проверка и принятие отчетности, представленной получателем субсидии, проверка соблюдения порядка и условий предоставления субсидии осуществляется главным распорядителем бюджетных средств</w:t>
      </w:r>
      <w:r w:rsidR="0059203C" w:rsidRPr="0042019C">
        <w:rPr>
          <w:rFonts w:ascii="Times New Roman" w:hAnsi="Times New Roman" w:cs="Times New Roman"/>
          <w:sz w:val="28"/>
          <w:szCs w:val="28"/>
        </w:rPr>
        <w:t>,</w:t>
      </w:r>
      <w:r w:rsidR="00737BFA" w:rsidRPr="0042019C">
        <w:rPr>
          <w:rFonts w:ascii="Times New Roman" w:hAnsi="Times New Roman" w:cs="Times New Roman"/>
          <w:sz w:val="28"/>
          <w:szCs w:val="28"/>
        </w:rPr>
        <w:t xml:space="preserve"> в соответствии с требованиями настоящего Порядка</w:t>
      </w:r>
      <w:r w:rsidR="0059203C" w:rsidRPr="0042019C">
        <w:rPr>
          <w:rFonts w:ascii="Times New Roman" w:hAnsi="Times New Roman" w:cs="Times New Roman"/>
          <w:sz w:val="28"/>
          <w:szCs w:val="28"/>
        </w:rPr>
        <w:t>,</w:t>
      </w:r>
      <w:r w:rsidR="00737BFA" w:rsidRPr="0042019C">
        <w:rPr>
          <w:rFonts w:ascii="Times New Roman" w:hAnsi="Times New Roman" w:cs="Times New Roman"/>
          <w:sz w:val="28"/>
          <w:szCs w:val="28"/>
        </w:rPr>
        <w:t xml:space="preserve"> в течение срока проведения отбора, установленного разделом 3 настоящего Порядка. </w:t>
      </w:r>
    </w:p>
    <w:p w:rsidR="0042019C" w:rsidRPr="0042019C" w:rsidRDefault="0042019C" w:rsidP="00726B28">
      <w:pPr>
        <w:pStyle w:val="ConsPlusNormal"/>
        <w:ind w:firstLine="709"/>
        <w:jc w:val="both"/>
        <w:rPr>
          <w:rFonts w:ascii="Times New Roman" w:hAnsi="Times New Roman" w:cs="Times New Roman"/>
          <w:sz w:val="28"/>
          <w:szCs w:val="28"/>
        </w:rPr>
      </w:pPr>
      <w:r w:rsidRPr="0042019C">
        <w:rPr>
          <w:rFonts w:ascii="Times New Roman" w:hAnsi="Times New Roman" w:cs="Times New Roman"/>
          <w:sz w:val="28"/>
          <w:szCs w:val="28"/>
        </w:rPr>
        <w:t xml:space="preserve">5.4. </w:t>
      </w:r>
      <w:proofErr w:type="gramStart"/>
      <w:r w:rsidR="00737BFA" w:rsidRPr="0042019C">
        <w:rPr>
          <w:rFonts w:ascii="Times New Roman" w:hAnsi="Times New Roman" w:cs="Times New Roman"/>
          <w:sz w:val="28"/>
          <w:szCs w:val="28"/>
        </w:rPr>
        <w:t xml:space="preserve">Проверка и принятие главным распорядителем бюджетных средств отчетности в части достижения значений результатов предоставления субсидии осуществляется после предоставления получателем субсидии отчета о достижении значений результатов предоставления субсидии в соответствии с пунктом 5.1 настоящего Порядка в течение 20 (двадцати) рабочих дней путем проверки представленной получателем субсидии информации и (или) документов в соответствии </w:t>
      </w:r>
      <w:r w:rsidR="00372608" w:rsidRPr="0042019C">
        <w:rPr>
          <w:rFonts w:ascii="Times New Roman" w:hAnsi="Times New Roman" w:cs="Times New Roman"/>
          <w:sz w:val="28"/>
          <w:szCs w:val="28"/>
        </w:rPr>
        <w:t>с</w:t>
      </w:r>
      <w:r w:rsidR="00737BFA" w:rsidRPr="0042019C">
        <w:rPr>
          <w:rFonts w:ascii="Times New Roman" w:hAnsi="Times New Roman" w:cs="Times New Roman"/>
          <w:sz w:val="28"/>
          <w:szCs w:val="28"/>
        </w:rPr>
        <w:t xml:space="preserve"> настоящ</w:t>
      </w:r>
      <w:r w:rsidR="00372608" w:rsidRPr="0042019C">
        <w:rPr>
          <w:rFonts w:ascii="Times New Roman" w:hAnsi="Times New Roman" w:cs="Times New Roman"/>
          <w:sz w:val="28"/>
          <w:szCs w:val="28"/>
        </w:rPr>
        <w:t>им</w:t>
      </w:r>
      <w:r w:rsidR="00737BFA" w:rsidRPr="0042019C">
        <w:rPr>
          <w:rFonts w:ascii="Times New Roman" w:hAnsi="Times New Roman" w:cs="Times New Roman"/>
          <w:sz w:val="28"/>
          <w:szCs w:val="28"/>
        </w:rPr>
        <w:t xml:space="preserve"> Порядк</w:t>
      </w:r>
      <w:r w:rsidR="00372608" w:rsidRPr="0042019C">
        <w:rPr>
          <w:rFonts w:ascii="Times New Roman" w:hAnsi="Times New Roman" w:cs="Times New Roman"/>
          <w:sz w:val="28"/>
          <w:szCs w:val="28"/>
        </w:rPr>
        <w:t>ом</w:t>
      </w:r>
      <w:r w:rsidR="00737BFA" w:rsidRPr="0042019C">
        <w:rPr>
          <w:rFonts w:ascii="Times New Roman" w:hAnsi="Times New Roman" w:cs="Times New Roman"/>
          <w:sz w:val="28"/>
          <w:szCs w:val="28"/>
        </w:rPr>
        <w:t>, и (или) получения информации из отк</w:t>
      </w:r>
      <w:r w:rsidR="00372608" w:rsidRPr="0042019C">
        <w:rPr>
          <w:rFonts w:ascii="Times New Roman" w:hAnsi="Times New Roman" w:cs="Times New Roman"/>
          <w:sz w:val="28"/>
          <w:szCs w:val="28"/>
        </w:rPr>
        <w:t>рытых</w:t>
      </w:r>
      <w:proofErr w:type="gramEnd"/>
      <w:r w:rsidR="00372608" w:rsidRPr="0042019C">
        <w:rPr>
          <w:rFonts w:ascii="Times New Roman" w:hAnsi="Times New Roman" w:cs="Times New Roman"/>
          <w:sz w:val="28"/>
          <w:szCs w:val="28"/>
        </w:rPr>
        <w:t xml:space="preserve"> источников данных в сети «</w:t>
      </w:r>
      <w:r w:rsidR="00737BFA" w:rsidRPr="0042019C">
        <w:rPr>
          <w:rFonts w:ascii="Times New Roman" w:hAnsi="Times New Roman" w:cs="Times New Roman"/>
          <w:sz w:val="28"/>
          <w:szCs w:val="28"/>
        </w:rPr>
        <w:t>Интернет</w:t>
      </w:r>
      <w:r w:rsidR="00372608" w:rsidRPr="0042019C">
        <w:rPr>
          <w:rFonts w:ascii="Times New Roman" w:hAnsi="Times New Roman" w:cs="Times New Roman"/>
          <w:sz w:val="28"/>
          <w:szCs w:val="28"/>
        </w:rPr>
        <w:t>»</w:t>
      </w:r>
      <w:r w:rsidR="00737BFA" w:rsidRPr="0042019C">
        <w:rPr>
          <w:rFonts w:ascii="Times New Roman" w:hAnsi="Times New Roman" w:cs="Times New Roman"/>
          <w:sz w:val="28"/>
          <w:szCs w:val="28"/>
        </w:rPr>
        <w:t xml:space="preserve">. </w:t>
      </w:r>
    </w:p>
    <w:p w:rsidR="0042019C" w:rsidRDefault="00372608" w:rsidP="00726B28">
      <w:pPr>
        <w:pStyle w:val="ConsPlusNormal"/>
        <w:ind w:firstLine="709"/>
        <w:jc w:val="both"/>
        <w:rPr>
          <w:rFonts w:ascii="Times New Roman" w:hAnsi="Times New Roman" w:cs="Times New Roman"/>
          <w:sz w:val="28"/>
          <w:szCs w:val="28"/>
        </w:rPr>
      </w:pPr>
      <w:r w:rsidRPr="0042019C">
        <w:rPr>
          <w:rFonts w:ascii="Times New Roman" w:hAnsi="Times New Roman" w:cs="Times New Roman"/>
          <w:sz w:val="28"/>
          <w:szCs w:val="28"/>
        </w:rPr>
        <w:t>5</w:t>
      </w:r>
      <w:r w:rsidR="0042019C" w:rsidRPr="0042019C">
        <w:rPr>
          <w:rFonts w:ascii="Times New Roman" w:hAnsi="Times New Roman" w:cs="Times New Roman"/>
          <w:sz w:val="28"/>
          <w:szCs w:val="28"/>
        </w:rPr>
        <w:t>.5</w:t>
      </w:r>
      <w:r w:rsidR="00737BFA" w:rsidRPr="0042019C">
        <w:rPr>
          <w:rFonts w:ascii="Times New Roman" w:hAnsi="Times New Roman" w:cs="Times New Roman"/>
          <w:sz w:val="28"/>
          <w:szCs w:val="28"/>
        </w:rPr>
        <w:t xml:space="preserve">. </w:t>
      </w:r>
      <w:proofErr w:type="gramStart"/>
      <w:r w:rsidR="0042019C" w:rsidRPr="0042019C">
        <w:rPr>
          <w:rFonts w:ascii="Times New Roman" w:hAnsi="Times New Roman" w:cs="Times New Roman"/>
          <w:sz w:val="28"/>
          <w:szCs w:val="28"/>
        </w:rPr>
        <w:t xml:space="preserve">Главный распорядитель </w:t>
      </w:r>
      <w:r w:rsidR="0042019C">
        <w:rPr>
          <w:rFonts w:ascii="Times New Roman" w:hAnsi="Times New Roman" w:cs="Times New Roman"/>
          <w:sz w:val="28"/>
          <w:szCs w:val="28"/>
        </w:rPr>
        <w:t xml:space="preserve">бюджетных </w:t>
      </w:r>
      <w:r w:rsidR="0042019C" w:rsidRPr="0042019C">
        <w:rPr>
          <w:rFonts w:ascii="Times New Roman" w:hAnsi="Times New Roman" w:cs="Times New Roman"/>
          <w:sz w:val="28"/>
          <w:szCs w:val="28"/>
        </w:rPr>
        <w:t>средств проводит мониторинг достижения значений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в том числе</w:t>
      </w:r>
      <w:proofErr w:type="gramEnd"/>
      <w:r w:rsidR="0042019C" w:rsidRPr="0042019C">
        <w:rPr>
          <w:rFonts w:ascii="Times New Roman" w:hAnsi="Times New Roman" w:cs="Times New Roman"/>
          <w:sz w:val="28"/>
          <w:szCs w:val="28"/>
        </w:rPr>
        <w:t xml:space="preserve">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 апреля 2024 г. </w:t>
      </w:r>
      <w:r w:rsidR="0042019C">
        <w:rPr>
          <w:rFonts w:ascii="Times New Roman" w:hAnsi="Times New Roman" w:cs="Times New Roman"/>
          <w:sz w:val="28"/>
          <w:szCs w:val="28"/>
        </w:rPr>
        <w:t>№</w:t>
      </w:r>
      <w:r w:rsidR="0042019C" w:rsidRPr="0042019C">
        <w:rPr>
          <w:rFonts w:ascii="Times New Roman" w:hAnsi="Times New Roman" w:cs="Times New Roman"/>
          <w:sz w:val="28"/>
          <w:szCs w:val="28"/>
        </w:rPr>
        <w:t xml:space="preserve"> 53н.</w:t>
      </w:r>
    </w:p>
    <w:p w:rsidR="0042019C" w:rsidRDefault="0042019C" w:rsidP="00726B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737BFA" w:rsidRPr="0042019C">
        <w:rPr>
          <w:rFonts w:ascii="Times New Roman" w:hAnsi="Times New Roman" w:cs="Times New Roman"/>
          <w:sz w:val="28"/>
          <w:szCs w:val="28"/>
        </w:rPr>
        <w:t>Органы муниципального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37BFA" w:rsidRPr="0042019C" w:rsidRDefault="00372608" w:rsidP="00726B28">
      <w:pPr>
        <w:pStyle w:val="ConsPlusNormal"/>
        <w:ind w:firstLine="709"/>
        <w:jc w:val="both"/>
        <w:rPr>
          <w:rFonts w:ascii="Times New Roman" w:hAnsi="Times New Roman" w:cs="Times New Roman"/>
          <w:sz w:val="28"/>
          <w:szCs w:val="28"/>
        </w:rPr>
      </w:pPr>
      <w:r w:rsidRPr="0042019C">
        <w:rPr>
          <w:rFonts w:ascii="Times New Roman" w:hAnsi="Times New Roman" w:cs="Times New Roman"/>
          <w:sz w:val="28"/>
          <w:szCs w:val="28"/>
        </w:rPr>
        <w:t>5</w:t>
      </w:r>
      <w:r w:rsidR="00A02CA7">
        <w:rPr>
          <w:rFonts w:ascii="Times New Roman" w:hAnsi="Times New Roman" w:cs="Times New Roman"/>
          <w:sz w:val="28"/>
          <w:szCs w:val="28"/>
        </w:rPr>
        <w:t>.7</w:t>
      </w:r>
      <w:r w:rsidR="00737BFA" w:rsidRPr="0042019C">
        <w:rPr>
          <w:rFonts w:ascii="Times New Roman" w:hAnsi="Times New Roman" w:cs="Times New Roman"/>
          <w:sz w:val="28"/>
          <w:szCs w:val="28"/>
        </w:rPr>
        <w:t xml:space="preserve">. </w:t>
      </w:r>
      <w:proofErr w:type="gramStart"/>
      <w:r w:rsidR="00737BFA" w:rsidRPr="0042019C">
        <w:rPr>
          <w:rFonts w:ascii="Times New Roman" w:hAnsi="Times New Roman" w:cs="Times New Roman"/>
          <w:sz w:val="28"/>
          <w:szCs w:val="28"/>
        </w:rPr>
        <w:t xml:space="preserve">В случае выявления нарушений получателем субсидии условий и порядка, установленных для предоставления субсидии, в том числе по фактам проверок, проведенных главным распорядителем бюджетных средств и органами муниципального финансового контроля, </w:t>
      </w:r>
      <w:proofErr w:type="spellStart"/>
      <w:r w:rsidR="00737BFA" w:rsidRPr="0042019C">
        <w:rPr>
          <w:rFonts w:ascii="Times New Roman" w:hAnsi="Times New Roman" w:cs="Times New Roman"/>
          <w:sz w:val="28"/>
          <w:szCs w:val="28"/>
        </w:rPr>
        <w:t>недостижения</w:t>
      </w:r>
      <w:proofErr w:type="spellEnd"/>
      <w:r w:rsidR="00737BFA" w:rsidRPr="0042019C">
        <w:rPr>
          <w:rFonts w:ascii="Times New Roman" w:hAnsi="Times New Roman" w:cs="Times New Roman"/>
          <w:sz w:val="28"/>
          <w:szCs w:val="28"/>
        </w:rPr>
        <w:t xml:space="preserve"> значений результатов предоставления субсидии, письменное требование (представление и (или) предписание) о возврате полученной субсидии </w:t>
      </w:r>
      <w:r w:rsidRPr="0042019C">
        <w:rPr>
          <w:rFonts w:ascii="Times New Roman" w:hAnsi="Times New Roman" w:cs="Times New Roman"/>
          <w:sz w:val="28"/>
          <w:szCs w:val="28"/>
        </w:rPr>
        <w:t>главного распорядителя бюджетных средств</w:t>
      </w:r>
      <w:r w:rsidR="00737BFA" w:rsidRPr="0042019C">
        <w:rPr>
          <w:rFonts w:ascii="Times New Roman" w:hAnsi="Times New Roman" w:cs="Times New Roman"/>
          <w:sz w:val="28"/>
          <w:szCs w:val="28"/>
        </w:rPr>
        <w:t xml:space="preserve"> (органа муниципального финансового контроля) направляется получателю субсидии в </w:t>
      </w:r>
      <w:r w:rsidRPr="0042019C">
        <w:rPr>
          <w:rFonts w:ascii="Times New Roman" w:hAnsi="Times New Roman" w:cs="Times New Roman"/>
          <w:sz w:val="28"/>
          <w:szCs w:val="28"/>
        </w:rPr>
        <w:t>ГИИС</w:t>
      </w:r>
      <w:r w:rsidR="00737BFA" w:rsidRPr="0042019C">
        <w:rPr>
          <w:rFonts w:ascii="Times New Roman" w:hAnsi="Times New Roman" w:cs="Times New Roman"/>
          <w:sz w:val="28"/>
          <w:szCs w:val="28"/>
        </w:rPr>
        <w:t xml:space="preserve"> </w:t>
      </w:r>
      <w:r w:rsidRPr="0042019C">
        <w:rPr>
          <w:rFonts w:ascii="Times New Roman" w:hAnsi="Times New Roman" w:cs="Times New Roman"/>
          <w:sz w:val="28"/>
          <w:szCs w:val="28"/>
        </w:rPr>
        <w:t>«</w:t>
      </w:r>
      <w:r w:rsidR="00737BFA" w:rsidRPr="0042019C">
        <w:rPr>
          <w:rFonts w:ascii="Times New Roman" w:hAnsi="Times New Roman" w:cs="Times New Roman"/>
          <w:sz w:val="28"/>
          <w:szCs w:val="28"/>
        </w:rPr>
        <w:t>Электронный бюджет</w:t>
      </w:r>
      <w:r w:rsidRPr="0042019C">
        <w:rPr>
          <w:rFonts w:ascii="Times New Roman" w:hAnsi="Times New Roman" w:cs="Times New Roman"/>
          <w:sz w:val="28"/>
          <w:szCs w:val="28"/>
        </w:rPr>
        <w:t>»</w:t>
      </w:r>
      <w:r w:rsidR="00737BFA" w:rsidRPr="0042019C">
        <w:rPr>
          <w:rFonts w:ascii="Times New Roman" w:hAnsi="Times New Roman" w:cs="Times New Roman"/>
          <w:sz w:val="28"/>
          <w:szCs w:val="28"/>
        </w:rPr>
        <w:t xml:space="preserve"> в</w:t>
      </w:r>
      <w:proofErr w:type="gramEnd"/>
      <w:r w:rsidR="00737BFA" w:rsidRPr="0042019C">
        <w:rPr>
          <w:rFonts w:ascii="Times New Roman" w:hAnsi="Times New Roman" w:cs="Times New Roman"/>
          <w:sz w:val="28"/>
          <w:szCs w:val="28"/>
        </w:rPr>
        <w:t xml:space="preserve"> течение 1 (одного) рабочего дня со дня выявления указанных нарушений. </w:t>
      </w:r>
    </w:p>
    <w:p w:rsidR="00873947" w:rsidRDefault="00372608" w:rsidP="00726B28">
      <w:pPr>
        <w:pStyle w:val="a7"/>
        <w:spacing w:before="0" w:beforeAutospacing="0" w:after="0" w:afterAutospacing="0"/>
        <w:ind w:firstLine="709"/>
        <w:jc w:val="both"/>
        <w:rPr>
          <w:sz w:val="28"/>
          <w:szCs w:val="28"/>
        </w:rPr>
      </w:pPr>
      <w:r>
        <w:rPr>
          <w:sz w:val="28"/>
          <w:szCs w:val="28"/>
        </w:rPr>
        <w:t>5</w:t>
      </w:r>
      <w:r w:rsidR="00A02CA7">
        <w:rPr>
          <w:sz w:val="28"/>
          <w:szCs w:val="28"/>
        </w:rPr>
        <w:t>.8</w:t>
      </w:r>
      <w:r w:rsidR="00737BFA" w:rsidRPr="00737BFA">
        <w:rPr>
          <w:sz w:val="28"/>
          <w:szCs w:val="28"/>
        </w:rPr>
        <w:t xml:space="preserve">. </w:t>
      </w:r>
      <w:proofErr w:type="gramStart"/>
      <w:r w:rsidR="00A02CA7" w:rsidRPr="00737BFA">
        <w:rPr>
          <w:sz w:val="28"/>
          <w:szCs w:val="28"/>
        </w:rPr>
        <w:t xml:space="preserve">При выявлении нарушений получателем субсидии условий, установленных для предоставления субсидии, в том числе по фактам проверок, проведенных главным распорядителем бюджетных средств и органами муниципального финансового контроля, </w:t>
      </w:r>
      <w:proofErr w:type="spellStart"/>
      <w:r w:rsidR="00A02CA7" w:rsidRPr="00737BFA">
        <w:rPr>
          <w:sz w:val="28"/>
          <w:szCs w:val="28"/>
        </w:rPr>
        <w:t>недостижения</w:t>
      </w:r>
      <w:proofErr w:type="spellEnd"/>
      <w:r w:rsidR="00A02CA7" w:rsidRPr="00737BFA">
        <w:rPr>
          <w:sz w:val="28"/>
          <w:szCs w:val="28"/>
        </w:rPr>
        <w:t xml:space="preserve"> значений результатов предоставления субсидии по письменному требованию (представлению и (или) предписанию) </w:t>
      </w:r>
      <w:r w:rsidR="00A02CA7">
        <w:rPr>
          <w:sz w:val="28"/>
          <w:szCs w:val="28"/>
        </w:rPr>
        <w:t>главного распорядителя бюджетных средств</w:t>
      </w:r>
      <w:r w:rsidR="00A02CA7" w:rsidRPr="00737BFA">
        <w:rPr>
          <w:sz w:val="28"/>
          <w:szCs w:val="28"/>
        </w:rPr>
        <w:t xml:space="preserve"> (органа муниципального финансового контроля) </w:t>
      </w:r>
      <w:r w:rsidR="00873947">
        <w:rPr>
          <w:sz w:val="28"/>
          <w:szCs w:val="28"/>
        </w:rPr>
        <w:t>полученная</w:t>
      </w:r>
      <w:r w:rsidR="00873947" w:rsidRPr="00737BFA">
        <w:rPr>
          <w:sz w:val="28"/>
          <w:szCs w:val="28"/>
        </w:rPr>
        <w:t xml:space="preserve"> </w:t>
      </w:r>
      <w:r w:rsidR="00A02CA7" w:rsidRPr="00737BFA">
        <w:rPr>
          <w:sz w:val="28"/>
          <w:szCs w:val="28"/>
        </w:rPr>
        <w:t xml:space="preserve">сумма </w:t>
      </w:r>
      <w:r w:rsidR="00873947">
        <w:rPr>
          <w:sz w:val="28"/>
          <w:szCs w:val="28"/>
        </w:rPr>
        <w:t xml:space="preserve">субсидии </w:t>
      </w:r>
      <w:r w:rsidR="00A02CA7" w:rsidRPr="00737BFA">
        <w:rPr>
          <w:sz w:val="28"/>
          <w:szCs w:val="28"/>
        </w:rPr>
        <w:t xml:space="preserve">подлежит возврату в бюджет </w:t>
      </w:r>
      <w:r w:rsidR="00A02CA7">
        <w:rPr>
          <w:sz w:val="28"/>
          <w:szCs w:val="28"/>
        </w:rPr>
        <w:t xml:space="preserve">Чайковского городского округа </w:t>
      </w:r>
      <w:r w:rsidR="00A02CA7" w:rsidRPr="00737BFA">
        <w:rPr>
          <w:sz w:val="28"/>
          <w:szCs w:val="28"/>
        </w:rPr>
        <w:t>в течение 10 (десяти</w:t>
      </w:r>
      <w:proofErr w:type="gramEnd"/>
      <w:r w:rsidR="00A02CA7" w:rsidRPr="00737BFA">
        <w:rPr>
          <w:sz w:val="28"/>
          <w:szCs w:val="28"/>
        </w:rPr>
        <w:t xml:space="preserve">) </w:t>
      </w:r>
      <w:r w:rsidR="00873947">
        <w:rPr>
          <w:sz w:val="28"/>
          <w:szCs w:val="28"/>
        </w:rPr>
        <w:t xml:space="preserve">рабочих </w:t>
      </w:r>
      <w:r w:rsidR="00A02CA7" w:rsidRPr="00737BFA">
        <w:rPr>
          <w:sz w:val="28"/>
          <w:szCs w:val="28"/>
        </w:rPr>
        <w:t xml:space="preserve">дней </w:t>
      </w:r>
      <w:proofErr w:type="gramStart"/>
      <w:r w:rsidR="00A02CA7" w:rsidRPr="00737BFA">
        <w:rPr>
          <w:sz w:val="28"/>
          <w:szCs w:val="28"/>
        </w:rPr>
        <w:t>с даты получения</w:t>
      </w:r>
      <w:proofErr w:type="gramEnd"/>
      <w:r w:rsidR="00A02CA7" w:rsidRPr="00737BFA">
        <w:rPr>
          <w:sz w:val="28"/>
          <w:szCs w:val="28"/>
        </w:rPr>
        <w:t xml:space="preserve"> соответствующего требования</w:t>
      </w:r>
      <w:r w:rsidR="00873947">
        <w:rPr>
          <w:sz w:val="28"/>
          <w:szCs w:val="28"/>
        </w:rPr>
        <w:t xml:space="preserve"> </w:t>
      </w:r>
      <w:r w:rsidR="00873947" w:rsidRPr="00737BFA">
        <w:rPr>
          <w:sz w:val="28"/>
          <w:szCs w:val="28"/>
        </w:rPr>
        <w:t>(представлени</w:t>
      </w:r>
      <w:r w:rsidR="00873947">
        <w:rPr>
          <w:sz w:val="28"/>
          <w:szCs w:val="28"/>
        </w:rPr>
        <w:t>я</w:t>
      </w:r>
      <w:r w:rsidR="00873947" w:rsidRPr="00737BFA">
        <w:rPr>
          <w:sz w:val="28"/>
          <w:szCs w:val="28"/>
        </w:rPr>
        <w:t xml:space="preserve"> и (или) предписани</w:t>
      </w:r>
      <w:r w:rsidR="00873947">
        <w:rPr>
          <w:sz w:val="28"/>
          <w:szCs w:val="28"/>
        </w:rPr>
        <w:t>я</w:t>
      </w:r>
      <w:r w:rsidR="00873947" w:rsidRPr="00737BFA">
        <w:rPr>
          <w:sz w:val="28"/>
          <w:szCs w:val="28"/>
        </w:rPr>
        <w:t>)</w:t>
      </w:r>
      <w:r w:rsidR="00A02CA7" w:rsidRPr="00737BFA">
        <w:rPr>
          <w:sz w:val="28"/>
          <w:szCs w:val="28"/>
        </w:rPr>
        <w:t>.</w:t>
      </w:r>
    </w:p>
    <w:p w:rsidR="00931B88" w:rsidRPr="00873947" w:rsidRDefault="00873947" w:rsidP="00726B28">
      <w:pPr>
        <w:pStyle w:val="a7"/>
        <w:spacing w:before="0" w:beforeAutospacing="0" w:after="0" w:afterAutospacing="0"/>
        <w:ind w:firstLine="709"/>
        <w:jc w:val="both"/>
        <w:rPr>
          <w:sz w:val="28"/>
          <w:szCs w:val="28"/>
        </w:rPr>
      </w:pPr>
      <w:r>
        <w:rPr>
          <w:sz w:val="28"/>
          <w:szCs w:val="28"/>
        </w:rPr>
        <w:t xml:space="preserve">5.9. </w:t>
      </w:r>
      <w:proofErr w:type="gramStart"/>
      <w:r w:rsidR="00931B88" w:rsidRPr="00873947">
        <w:rPr>
          <w:sz w:val="28"/>
          <w:szCs w:val="28"/>
        </w:rPr>
        <w:t>Решение о возврате субсидии главным распорядителем средств местного бюджета не принимается в случае, если соблюдение условий предоставления субсидии, в том числе исполнение обязательств по достижении значения результата предоставления субсидии, установленного соглашением, является невозможным вследствие возникновения обстоятельств непреодолимой силы, к которым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w:t>
      </w:r>
      <w:proofErr w:type="gramEnd"/>
      <w:r w:rsidR="00931B88" w:rsidRPr="00873947">
        <w:rPr>
          <w:sz w:val="28"/>
          <w:szCs w:val="28"/>
        </w:rPr>
        <w:t xml:space="preserve">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w:t>
      </w:r>
    </w:p>
    <w:p w:rsidR="00931B88" w:rsidRPr="00873947" w:rsidRDefault="00931B88" w:rsidP="00726B28">
      <w:pPr>
        <w:pStyle w:val="a7"/>
        <w:spacing w:before="0" w:beforeAutospacing="0" w:after="0" w:afterAutospacing="0"/>
        <w:ind w:firstLine="709"/>
        <w:jc w:val="both"/>
        <w:rPr>
          <w:sz w:val="28"/>
          <w:szCs w:val="28"/>
        </w:rPr>
      </w:pPr>
      <w:r w:rsidRPr="00873947">
        <w:rPr>
          <w:sz w:val="28"/>
          <w:szCs w:val="28"/>
        </w:rPr>
        <w:t xml:space="preserve">Обстоятельства непреодолимой силы, указанные в настоящем пункте, должны быть документально подтверждены заключением об обстоятельствах непреодолимой силы, выданным </w:t>
      </w:r>
      <w:r w:rsidR="00BA7D21">
        <w:rPr>
          <w:sz w:val="28"/>
          <w:szCs w:val="28"/>
        </w:rPr>
        <w:t xml:space="preserve">Пермской </w:t>
      </w:r>
      <w:r w:rsidRPr="00873947">
        <w:rPr>
          <w:sz w:val="28"/>
          <w:szCs w:val="28"/>
        </w:rPr>
        <w:t xml:space="preserve">Торгово-промышленной палатой. </w:t>
      </w:r>
    </w:p>
    <w:p w:rsidR="00931B88" w:rsidRPr="00873947" w:rsidRDefault="00931B88" w:rsidP="00726B28">
      <w:pPr>
        <w:pStyle w:val="a7"/>
        <w:spacing w:before="0" w:beforeAutospacing="0" w:after="0" w:afterAutospacing="0"/>
        <w:ind w:firstLine="709"/>
        <w:jc w:val="both"/>
        <w:rPr>
          <w:sz w:val="28"/>
          <w:szCs w:val="28"/>
        </w:rPr>
      </w:pPr>
      <w:r w:rsidRPr="00873947">
        <w:rPr>
          <w:sz w:val="28"/>
          <w:szCs w:val="28"/>
        </w:rPr>
        <w:t xml:space="preserve">При возникновении обстоятельств непреодолимой силы, указанных в настоящем пункте, получатель должен не позднее двадцати рабочих дней </w:t>
      </w:r>
      <w:proofErr w:type="gramStart"/>
      <w:r w:rsidRPr="00873947">
        <w:rPr>
          <w:sz w:val="28"/>
          <w:szCs w:val="28"/>
        </w:rPr>
        <w:t>с даты регистрации</w:t>
      </w:r>
      <w:proofErr w:type="gramEnd"/>
      <w:r w:rsidRPr="00873947">
        <w:rPr>
          <w:sz w:val="28"/>
          <w:szCs w:val="28"/>
        </w:rPr>
        <w:t xml:space="preserve"> в </w:t>
      </w:r>
      <w:r w:rsidR="00BA7D21">
        <w:rPr>
          <w:sz w:val="28"/>
          <w:szCs w:val="28"/>
        </w:rPr>
        <w:t xml:space="preserve">Пермской </w:t>
      </w:r>
      <w:r w:rsidRPr="00873947">
        <w:rPr>
          <w:sz w:val="28"/>
          <w:szCs w:val="28"/>
        </w:rPr>
        <w:t xml:space="preserve">Торгово-промышленной палате заявления о свидетельствовании обстоятельств непреодолимой силы представить главному распорядителю средств местного бюджета документальное подтверждение возникновения данных обстоятельств. </w:t>
      </w:r>
    </w:p>
    <w:p w:rsidR="00931B88" w:rsidRPr="00873947" w:rsidRDefault="00931B88" w:rsidP="00726B28">
      <w:pPr>
        <w:pStyle w:val="a7"/>
        <w:spacing w:before="0" w:beforeAutospacing="0" w:after="0" w:afterAutospacing="0"/>
        <w:ind w:firstLine="709"/>
        <w:jc w:val="both"/>
        <w:rPr>
          <w:sz w:val="28"/>
          <w:szCs w:val="28"/>
        </w:rPr>
      </w:pPr>
      <w:proofErr w:type="gramStart"/>
      <w:r w:rsidRPr="00873947">
        <w:rPr>
          <w:sz w:val="28"/>
          <w:szCs w:val="28"/>
        </w:rPr>
        <w:t>К обстоятельствам непреодолимой силы не могут быть отнесены обстоятельства, составляющие предпринимательские риски, такие как: нарушение обязанностей со стороны контрагентов получателя, отсутствие на рынке нужных для исполнения обязательств товаров, отсутствие у получателя необходимых денежных средств, обстоятельства, вызванные финансово-экономическим кризисом, изменение валютного курса или девальвация национальной валюты, преступные действия неустановленных лиц, неправомерные действия представителей получателя, если условиями соглашения прямо не предусмотрено иное</w:t>
      </w:r>
      <w:proofErr w:type="gramEnd"/>
      <w:r w:rsidRPr="00873947">
        <w:rPr>
          <w:sz w:val="28"/>
          <w:szCs w:val="28"/>
        </w:rPr>
        <w:t xml:space="preserve">, а также другие обстоятельства, на которые стороны прямо указали в соглашении. </w:t>
      </w:r>
    </w:p>
    <w:p w:rsidR="00931B88" w:rsidRPr="00873947" w:rsidRDefault="0091771C" w:rsidP="00726B2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5.10. </w:t>
      </w:r>
      <w:proofErr w:type="gramStart"/>
      <w:r w:rsidR="00931B88" w:rsidRPr="00873947">
        <w:rPr>
          <w:rFonts w:ascii="Times New Roman" w:eastAsia="Times New Roman" w:hAnsi="Times New Roman"/>
          <w:sz w:val="28"/>
          <w:szCs w:val="28"/>
          <w:lang w:eastAsia="ru-RU"/>
        </w:rP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w:t>
      </w:r>
      <w:proofErr w:type="gramEnd"/>
      <w:r w:rsidR="00931B88" w:rsidRPr="00873947">
        <w:rPr>
          <w:rFonts w:ascii="Times New Roman" w:eastAsia="Times New Roman" w:hAnsi="Times New Roman"/>
          <w:sz w:val="28"/>
          <w:szCs w:val="28"/>
          <w:lang w:eastAsia="ru-RU"/>
        </w:rPr>
        <w:t xml:space="preserve">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главным распорядителем бюджетных средств. </w:t>
      </w:r>
    </w:p>
    <w:p w:rsidR="00931B88" w:rsidRPr="00873947" w:rsidRDefault="00931B88" w:rsidP="00726B28">
      <w:pPr>
        <w:spacing w:after="0" w:line="240" w:lineRule="auto"/>
        <w:ind w:firstLine="709"/>
        <w:jc w:val="both"/>
        <w:rPr>
          <w:rFonts w:ascii="Times New Roman" w:eastAsia="Times New Roman" w:hAnsi="Times New Roman"/>
          <w:sz w:val="28"/>
          <w:szCs w:val="28"/>
          <w:lang w:eastAsia="ru-RU"/>
        </w:rPr>
      </w:pPr>
      <w:proofErr w:type="gramStart"/>
      <w:r w:rsidRPr="00873947">
        <w:rPr>
          <w:rFonts w:ascii="Times New Roman" w:eastAsia="Times New Roman" w:hAnsi="Times New Roman"/>
          <w:sz w:val="28"/>
          <w:szCs w:val="28"/>
          <w:lang w:eastAsia="ru-RU"/>
        </w:rPr>
        <w:t>Получатель субсидии представляет главному распорядителю бюджетных средств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931B88" w:rsidRDefault="00931B88" w:rsidP="00873947">
      <w:pPr>
        <w:pStyle w:val="a7"/>
        <w:spacing w:before="0" w:beforeAutospacing="0" w:after="0" w:afterAutospacing="0"/>
        <w:ind w:firstLine="454"/>
        <w:jc w:val="both"/>
        <w:rPr>
          <w:sz w:val="28"/>
          <w:szCs w:val="28"/>
        </w:rPr>
      </w:pPr>
    </w:p>
    <w:p w:rsidR="002B3D4A" w:rsidRDefault="002B3D4A"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A02CA7" w:rsidRDefault="00A02CA7" w:rsidP="00873947">
      <w:pPr>
        <w:pStyle w:val="ConsPlusNormal"/>
        <w:ind w:firstLine="709"/>
        <w:contextualSpacing/>
        <w:jc w:val="both"/>
        <w:rPr>
          <w:rFonts w:ascii="Times New Roman" w:hAnsi="Times New Roman" w:cs="Times New Roman"/>
          <w:sz w:val="28"/>
          <w:szCs w:val="28"/>
        </w:rPr>
      </w:pPr>
    </w:p>
    <w:p w:rsidR="002B3D4A" w:rsidRPr="00726B28" w:rsidRDefault="002B3D4A" w:rsidP="0091771C">
      <w:pPr>
        <w:pStyle w:val="ConsPlusNormal"/>
        <w:spacing w:line="240" w:lineRule="exact"/>
        <w:ind w:left="5387" w:firstLine="6"/>
        <w:jc w:val="both"/>
        <w:outlineLvl w:val="1"/>
        <w:rPr>
          <w:rFonts w:ascii="Times New Roman" w:hAnsi="Times New Roman" w:cs="Times New Roman"/>
          <w:sz w:val="28"/>
          <w:szCs w:val="28"/>
        </w:rPr>
      </w:pPr>
      <w:r w:rsidRPr="00726B28">
        <w:rPr>
          <w:rFonts w:ascii="Times New Roman" w:hAnsi="Times New Roman" w:cs="Times New Roman"/>
          <w:sz w:val="28"/>
          <w:szCs w:val="28"/>
        </w:rPr>
        <w:t>Приложение 1</w:t>
      </w:r>
    </w:p>
    <w:p w:rsidR="0091771C" w:rsidRPr="00726B28" w:rsidRDefault="002B3D4A" w:rsidP="0091771C">
      <w:pPr>
        <w:pStyle w:val="ConsPlusNormal"/>
        <w:spacing w:line="240" w:lineRule="exact"/>
        <w:ind w:left="5387" w:firstLine="6"/>
        <w:jc w:val="both"/>
        <w:rPr>
          <w:rFonts w:ascii="Times New Roman" w:hAnsi="Times New Roman" w:cs="Times New Roman"/>
          <w:sz w:val="28"/>
          <w:szCs w:val="28"/>
        </w:rPr>
      </w:pPr>
      <w:r w:rsidRPr="00726B28">
        <w:rPr>
          <w:rFonts w:ascii="Times New Roman" w:hAnsi="Times New Roman" w:cs="Times New Roman"/>
          <w:sz w:val="28"/>
          <w:szCs w:val="28"/>
        </w:rPr>
        <w:t xml:space="preserve">к </w:t>
      </w:r>
      <w:hyperlink w:anchor="P42" w:tooltip="ПОРЯДОК">
        <w:proofErr w:type="gramStart"/>
        <w:r w:rsidR="0091771C" w:rsidRPr="00726B28">
          <w:rPr>
            <w:rFonts w:ascii="Times New Roman" w:hAnsi="Times New Roman" w:cs="Times New Roman"/>
            <w:sz w:val="28"/>
            <w:szCs w:val="28"/>
          </w:rPr>
          <w:t>Порядк</w:t>
        </w:r>
      </w:hyperlink>
      <w:r w:rsidR="0091771C" w:rsidRPr="00726B28">
        <w:rPr>
          <w:rFonts w:ascii="Times New Roman" w:hAnsi="Times New Roman" w:cs="Times New Roman"/>
          <w:sz w:val="28"/>
          <w:szCs w:val="28"/>
        </w:rPr>
        <w:t>у</w:t>
      </w:r>
      <w:proofErr w:type="gramEnd"/>
      <w:r w:rsidR="0091771C" w:rsidRPr="00726B28">
        <w:rPr>
          <w:rFonts w:ascii="Times New Roman" w:hAnsi="Times New Roman" w:cs="Times New Roman"/>
          <w:sz w:val="28"/>
          <w:szCs w:val="28"/>
        </w:rPr>
        <w:t xml:space="preserve"> </w:t>
      </w:r>
      <w:r w:rsidR="009573D7" w:rsidRPr="00726B28">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573D7" w:rsidRDefault="009573D7" w:rsidP="0091771C">
      <w:pPr>
        <w:pStyle w:val="ConsPlusNormal"/>
        <w:spacing w:line="240" w:lineRule="exact"/>
        <w:ind w:left="5387" w:firstLine="6"/>
        <w:jc w:val="both"/>
        <w:rPr>
          <w:rFonts w:ascii="Times New Roman" w:hAnsi="Times New Roman" w:cs="Times New Roman"/>
          <w:sz w:val="28"/>
          <w:szCs w:val="28"/>
        </w:rPr>
      </w:pPr>
    </w:p>
    <w:p w:rsidR="0091771C" w:rsidRDefault="0091771C" w:rsidP="0091771C">
      <w:pPr>
        <w:pStyle w:val="ConsPlusNormal"/>
        <w:spacing w:line="240" w:lineRule="exact"/>
        <w:ind w:left="5387" w:firstLine="6"/>
        <w:jc w:val="both"/>
        <w:rPr>
          <w:rFonts w:ascii="Times New Roman" w:hAnsi="Times New Roman" w:cs="Times New Roman"/>
          <w:sz w:val="28"/>
          <w:szCs w:val="28"/>
        </w:rPr>
      </w:pPr>
      <w:r>
        <w:rPr>
          <w:rFonts w:ascii="Times New Roman" w:hAnsi="Times New Roman" w:cs="Times New Roman"/>
          <w:sz w:val="28"/>
          <w:szCs w:val="28"/>
        </w:rPr>
        <w:t>ФОРМА</w:t>
      </w:r>
    </w:p>
    <w:p w:rsidR="0091771C" w:rsidRDefault="0091771C" w:rsidP="0091771C">
      <w:pPr>
        <w:pStyle w:val="ConsPlusNormal"/>
        <w:jc w:val="both"/>
        <w:rPr>
          <w:rFonts w:ascii="Times New Roman" w:hAnsi="Times New Roman" w:cs="Times New Roman"/>
          <w:sz w:val="28"/>
          <w:szCs w:val="28"/>
        </w:rPr>
      </w:pPr>
    </w:p>
    <w:p w:rsidR="00A25C05" w:rsidRDefault="00A25C05" w:rsidP="005A6A96">
      <w:pPr>
        <w:pStyle w:val="ConsPlusNormal"/>
        <w:ind w:left="5387" w:firstLine="0"/>
        <w:jc w:val="both"/>
        <w:rPr>
          <w:rFonts w:ascii="Times New Roman" w:hAnsi="Times New Roman" w:cs="Times New Roman"/>
          <w:sz w:val="28"/>
          <w:szCs w:val="28"/>
        </w:rPr>
      </w:pPr>
      <w:r>
        <w:rPr>
          <w:rFonts w:ascii="Times New Roman" w:hAnsi="Times New Roman" w:cs="Times New Roman"/>
          <w:sz w:val="28"/>
          <w:szCs w:val="28"/>
        </w:rPr>
        <w:t xml:space="preserve">Управление экономического развития </w:t>
      </w:r>
      <w:r w:rsidR="005A6A96">
        <w:rPr>
          <w:rFonts w:ascii="Times New Roman" w:hAnsi="Times New Roman" w:cs="Times New Roman"/>
          <w:sz w:val="28"/>
          <w:szCs w:val="28"/>
        </w:rPr>
        <w:t>администрации Чайковского городского округа</w:t>
      </w:r>
    </w:p>
    <w:p w:rsidR="00A25C05" w:rsidRDefault="00A25C05" w:rsidP="0091771C">
      <w:pPr>
        <w:pStyle w:val="ConsPlusNormal"/>
        <w:jc w:val="both"/>
        <w:rPr>
          <w:rFonts w:ascii="Times New Roman" w:hAnsi="Times New Roman" w:cs="Times New Roman"/>
          <w:sz w:val="28"/>
          <w:szCs w:val="28"/>
        </w:rPr>
      </w:pPr>
    </w:p>
    <w:p w:rsidR="00AA6F2A" w:rsidRDefault="00AA6F2A" w:rsidP="00AA6F2A">
      <w:pPr>
        <w:pStyle w:val="ConsPlusNormal"/>
        <w:jc w:val="center"/>
        <w:rPr>
          <w:rFonts w:ascii="Times New Roman" w:hAnsi="Times New Roman" w:cs="Times New Roman"/>
          <w:sz w:val="28"/>
          <w:szCs w:val="28"/>
        </w:rPr>
      </w:pPr>
      <w:r>
        <w:rPr>
          <w:rFonts w:ascii="Times New Roman" w:hAnsi="Times New Roman" w:cs="Times New Roman"/>
          <w:sz w:val="28"/>
          <w:szCs w:val="28"/>
        </w:rPr>
        <w:t>ПРЕДЛОЖЕНИЕ (</w:t>
      </w:r>
      <w:r w:rsidRPr="0091771C">
        <w:rPr>
          <w:rFonts w:ascii="Times New Roman" w:hAnsi="Times New Roman" w:cs="Times New Roman"/>
          <w:sz w:val="28"/>
          <w:szCs w:val="28"/>
        </w:rPr>
        <w:t>ЗАЯВКА</w:t>
      </w:r>
      <w:r>
        <w:rPr>
          <w:rFonts w:ascii="Times New Roman" w:hAnsi="Times New Roman" w:cs="Times New Roman"/>
          <w:sz w:val="28"/>
          <w:szCs w:val="28"/>
        </w:rPr>
        <w:t>)</w:t>
      </w:r>
    </w:p>
    <w:p w:rsidR="00AA6F2A" w:rsidRDefault="00AA6F2A" w:rsidP="0091771C">
      <w:pPr>
        <w:pStyle w:val="ConsPlusNormal"/>
        <w:jc w:val="both"/>
        <w:rPr>
          <w:rFonts w:ascii="Times New Roman" w:hAnsi="Times New Roman" w:cs="Times New Roman"/>
          <w:sz w:val="28"/>
          <w:szCs w:val="28"/>
        </w:rPr>
      </w:pPr>
    </w:p>
    <w:p w:rsidR="00AA6F2A" w:rsidRPr="00461607" w:rsidRDefault="00AA6F2A" w:rsidP="00AA6F2A">
      <w:pPr>
        <w:pStyle w:val="ConsPlusNormal"/>
        <w:ind w:firstLine="283"/>
        <w:jc w:val="both"/>
        <w:rPr>
          <w:rFonts w:ascii="Times New Roman" w:eastAsia="Calibri" w:hAnsi="Times New Roman" w:cs="Times New Roman"/>
          <w:sz w:val="28"/>
          <w:szCs w:val="28"/>
          <w:lang w:eastAsia="en-US"/>
        </w:rPr>
      </w:pPr>
      <w:proofErr w:type="gramStart"/>
      <w:r w:rsidRPr="0091771C">
        <w:rPr>
          <w:rFonts w:ascii="Times New Roman" w:hAnsi="Times New Roman" w:cs="Times New Roman"/>
          <w:sz w:val="28"/>
          <w:szCs w:val="28"/>
        </w:rPr>
        <w:t xml:space="preserve">В соответствии с Порядком </w:t>
      </w:r>
      <w:r w:rsidR="009573D7" w:rsidRPr="009573D7">
        <w:rPr>
          <w:rFonts w:ascii="Times New Roman" w:eastAsia="Calibri" w:hAnsi="Times New Roman" w:cs="Times New Roman"/>
          <w:sz w:val="28"/>
          <w:szCs w:val="28"/>
          <w:lang w:eastAsia="en-US"/>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91771C">
        <w:rPr>
          <w:rFonts w:ascii="Times New Roman" w:hAnsi="Times New Roman" w:cs="Times New Roman"/>
          <w:sz w:val="28"/>
          <w:szCs w:val="28"/>
        </w:rPr>
        <w:t xml:space="preserve">, утвержденным постановлением администрации Чайковского городского округа от ____________ </w:t>
      </w:r>
      <w:r>
        <w:rPr>
          <w:rFonts w:ascii="Times New Roman" w:hAnsi="Times New Roman" w:cs="Times New Roman"/>
          <w:sz w:val="28"/>
          <w:szCs w:val="28"/>
        </w:rPr>
        <w:t>№</w:t>
      </w:r>
      <w:r w:rsidRPr="0091771C">
        <w:rPr>
          <w:rFonts w:ascii="Times New Roman" w:hAnsi="Times New Roman" w:cs="Times New Roman"/>
          <w:sz w:val="28"/>
          <w:szCs w:val="28"/>
        </w:rPr>
        <w:t xml:space="preserve"> ________ (далее - Порядок), прошу </w:t>
      </w:r>
      <w:r w:rsidRPr="00461607">
        <w:rPr>
          <w:rFonts w:ascii="Times New Roman" w:eastAsia="Calibri" w:hAnsi="Times New Roman" w:cs="Times New Roman"/>
          <w:sz w:val="28"/>
          <w:szCs w:val="28"/>
          <w:lang w:eastAsia="en-US"/>
        </w:rPr>
        <w:t xml:space="preserve">принять </w:t>
      </w:r>
      <w:r w:rsidR="00A25C05">
        <w:rPr>
          <w:rFonts w:ascii="Times New Roman" w:eastAsia="Calibri" w:hAnsi="Times New Roman" w:cs="Times New Roman"/>
          <w:sz w:val="28"/>
          <w:szCs w:val="28"/>
          <w:lang w:eastAsia="en-US"/>
        </w:rPr>
        <w:t>предложение (</w:t>
      </w:r>
      <w:r w:rsidRPr="00461607">
        <w:rPr>
          <w:rFonts w:ascii="Times New Roman" w:eastAsia="Calibri" w:hAnsi="Times New Roman" w:cs="Times New Roman"/>
          <w:sz w:val="28"/>
          <w:szCs w:val="28"/>
          <w:lang w:eastAsia="en-US"/>
        </w:rPr>
        <w:t>заявку</w:t>
      </w:r>
      <w:r w:rsidR="00A25C05">
        <w:rPr>
          <w:rFonts w:ascii="Times New Roman" w:eastAsia="Calibri" w:hAnsi="Times New Roman" w:cs="Times New Roman"/>
          <w:sz w:val="28"/>
          <w:szCs w:val="28"/>
          <w:lang w:eastAsia="en-US"/>
        </w:rPr>
        <w:t>)</w:t>
      </w:r>
      <w:r w:rsidRPr="00461607">
        <w:rPr>
          <w:rFonts w:ascii="Times New Roman" w:eastAsia="Calibri" w:hAnsi="Times New Roman" w:cs="Times New Roman"/>
          <w:sz w:val="28"/>
          <w:szCs w:val="28"/>
          <w:lang w:eastAsia="en-US"/>
        </w:rPr>
        <w:t xml:space="preserve"> на участие в Отборе на предоставление субсидии ____________________________________________________________________</w:t>
      </w:r>
      <w:proofErr w:type="gramEnd"/>
    </w:p>
    <w:p w:rsidR="00AA6F2A" w:rsidRDefault="00AA6F2A" w:rsidP="00AA6F2A">
      <w:pPr>
        <w:pStyle w:val="ConsPlusNormal"/>
        <w:jc w:val="both"/>
        <w:rPr>
          <w:rFonts w:ascii="Times New Roman" w:hAnsi="Times New Roman" w:cs="Times New Roman"/>
          <w:sz w:val="28"/>
          <w:szCs w:val="28"/>
        </w:rPr>
      </w:pPr>
      <w:r w:rsidRPr="00461607">
        <w:rPr>
          <w:rFonts w:ascii="Times New Roman" w:eastAsia="Calibri" w:hAnsi="Times New Roman" w:cs="Times New Roman"/>
          <w:lang w:eastAsia="en-US"/>
        </w:rPr>
        <w:t>(</w:t>
      </w:r>
      <w:r w:rsidR="00A25C05">
        <w:rPr>
          <w:rFonts w:ascii="Times New Roman" w:eastAsia="Calibri" w:hAnsi="Times New Roman" w:cs="Times New Roman"/>
          <w:lang w:eastAsia="en-US"/>
        </w:rPr>
        <w:t xml:space="preserve">указать </w:t>
      </w:r>
      <w:r w:rsidRPr="00461607">
        <w:rPr>
          <w:rFonts w:ascii="Times New Roman" w:eastAsia="Calibri" w:hAnsi="Times New Roman" w:cs="Times New Roman"/>
          <w:lang w:eastAsia="en-US"/>
        </w:rPr>
        <w:t xml:space="preserve">наименование направления субсидии в соответствии с </w:t>
      </w:r>
      <w:hyperlink w:anchor="P63">
        <w:r w:rsidRPr="00461607">
          <w:rPr>
            <w:rFonts w:ascii="Times New Roman" w:eastAsia="Calibri" w:hAnsi="Times New Roman" w:cs="Times New Roman"/>
            <w:lang w:eastAsia="en-US"/>
          </w:rPr>
          <w:t>пунктом 1.3</w:t>
        </w:r>
      </w:hyperlink>
      <w:r w:rsidRPr="00461607">
        <w:rPr>
          <w:rFonts w:ascii="Times New Roman" w:eastAsia="Calibri" w:hAnsi="Times New Roman" w:cs="Times New Roman"/>
          <w:lang w:eastAsia="en-US"/>
        </w:rPr>
        <w:t xml:space="preserve"> Порядка)</w:t>
      </w:r>
    </w:p>
    <w:p w:rsidR="00AA6F2A" w:rsidRPr="0091771C" w:rsidRDefault="00A25C05" w:rsidP="00AA6F2A">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Настоящим предложением</w:t>
      </w:r>
      <w:r w:rsidR="00AA6F2A" w:rsidRPr="0091771C">
        <w:rPr>
          <w:rFonts w:ascii="Times New Roman" w:hAnsi="Times New Roman" w:cs="Times New Roman"/>
          <w:sz w:val="28"/>
          <w:szCs w:val="28"/>
        </w:rPr>
        <w:t xml:space="preserve"> </w:t>
      </w:r>
      <w:r>
        <w:rPr>
          <w:rFonts w:ascii="Times New Roman" w:hAnsi="Times New Roman" w:cs="Times New Roman"/>
          <w:sz w:val="28"/>
          <w:szCs w:val="28"/>
        </w:rPr>
        <w:t>(</w:t>
      </w:r>
      <w:r w:rsidR="00AA6F2A" w:rsidRPr="0091771C">
        <w:rPr>
          <w:rFonts w:ascii="Times New Roman" w:hAnsi="Times New Roman" w:cs="Times New Roman"/>
          <w:sz w:val="28"/>
          <w:szCs w:val="28"/>
        </w:rPr>
        <w:t>заявкой</w:t>
      </w:r>
      <w:r>
        <w:rPr>
          <w:rFonts w:ascii="Times New Roman" w:hAnsi="Times New Roman" w:cs="Times New Roman"/>
          <w:sz w:val="28"/>
          <w:szCs w:val="28"/>
        </w:rPr>
        <w:t>)</w:t>
      </w:r>
      <w:r w:rsidR="00AA6F2A" w:rsidRPr="0091771C">
        <w:rPr>
          <w:rFonts w:ascii="Times New Roman" w:hAnsi="Times New Roman" w:cs="Times New Roman"/>
          <w:sz w:val="28"/>
          <w:szCs w:val="28"/>
        </w:rPr>
        <w:t>:</w:t>
      </w:r>
    </w:p>
    <w:p w:rsidR="00AA6F2A" w:rsidRPr="0091771C"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1. да</w:t>
      </w:r>
      <w:r>
        <w:rPr>
          <w:rFonts w:ascii="Times New Roman" w:hAnsi="Times New Roman" w:cs="Times New Roman"/>
          <w:sz w:val="28"/>
          <w:szCs w:val="28"/>
        </w:rPr>
        <w:t>ю</w:t>
      </w:r>
      <w:r w:rsidRPr="0091771C">
        <w:rPr>
          <w:rFonts w:ascii="Times New Roman" w:hAnsi="Times New Roman" w:cs="Times New Roman"/>
          <w:sz w:val="28"/>
          <w:szCs w:val="28"/>
        </w:rPr>
        <w:t xml:space="preserve"> согласие:</w:t>
      </w:r>
    </w:p>
    <w:p w:rsidR="00AA6F2A"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на публикацию в информаци</w:t>
      </w:r>
      <w:r w:rsidR="00A25C05">
        <w:rPr>
          <w:rFonts w:ascii="Times New Roman" w:hAnsi="Times New Roman" w:cs="Times New Roman"/>
          <w:sz w:val="28"/>
          <w:szCs w:val="28"/>
        </w:rPr>
        <w:t>онно-телекоммуникационной сети «</w:t>
      </w:r>
      <w:r w:rsidRPr="0091771C">
        <w:rPr>
          <w:rFonts w:ascii="Times New Roman" w:hAnsi="Times New Roman" w:cs="Times New Roman"/>
          <w:sz w:val="28"/>
          <w:szCs w:val="28"/>
        </w:rPr>
        <w:t>Интернет</w:t>
      </w:r>
      <w:r w:rsidR="00A25C05">
        <w:rPr>
          <w:rFonts w:ascii="Times New Roman" w:hAnsi="Times New Roman" w:cs="Times New Roman"/>
          <w:sz w:val="28"/>
          <w:szCs w:val="28"/>
        </w:rPr>
        <w:t>»</w:t>
      </w:r>
      <w:r w:rsidRPr="0091771C">
        <w:rPr>
          <w:rFonts w:ascii="Times New Roman" w:hAnsi="Times New Roman" w:cs="Times New Roman"/>
          <w:sz w:val="28"/>
          <w:szCs w:val="28"/>
        </w:rPr>
        <w:t xml:space="preserve"> информации о</w:t>
      </w:r>
      <w:r w:rsidR="00A25C05">
        <w:rPr>
          <w:rFonts w:ascii="Times New Roman" w:hAnsi="Times New Roman" w:cs="Times New Roman"/>
          <w:sz w:val="28"/>
          <w:szCs w:val="28"/>
        </w:rPr>
        <w:t>б участнике отбора, о подаваемом</w:t>
      </w:r>
      <w:r w:rsidRPr="0091771C">
        <w:rPr>
          <w:rFonts w:ascii="Times New Roman" w:hAnsi="Times New Roman" w:cs="Times New Roman"/>
          <w:sz w:val="28"/>
          <w:szCs w:val="28"/>
        </w:rPr>
        <w:t xml:space="preserve"> </w:t>
      </w:r>
      <w:r w:rsidR="00A25C05">
        <w:rPr>
          <w:rFonts w:ascii="Times New Roman" w:hAnsi="Times New Roman" w:cs="Times New Roman"/>
          <w:sz w:val="28"/>
          <w:szCs w:val="28"/>
        </w:rPr>
        <w:t>участнике отбора предложении</w:t>
      </w:r>
      <w:r w:rsidRPr="0091771C">
        <w:rPr>
          <w:rFonts w:ascii="Times New Roman" w:hAnsi="Times New Roman" w:cs="Times New Roman"/>
          <w:sz w:val="28"/>
          <w:szCs w:val="28"/>
        </w:rPr>
        <w:t xml:space="preserve"> </w:t>
      </w:r>
      <w:r w:rsidR="00A25C05">
        <w:rPr>
          <w:rFonts w:ascii="Times New Roman" w:hAnsi="Times New Roman" w:cs="Times New Roman"/>
          <w:sz w:val="28"/>
          <w:szCs w:val="28"/>
        </w:rPr>
        <w:t>(</w:t>
      </w:r>
      <w:r w:rsidRPr="0091771C">
        <w:rPr>
          <w:rFonts w:ascii="Times New Roman" w:hAnsi="Times New Roman" w:cs="Times New Roman"/>
          <w:sz w:val="28"/>
          <w:szCs w:val="28"/>
        </w:rPr>
        <w:t>заявке</w:t>
      </w:r>
      <w:r w:rsidR="00A25C05">
        <w:rPr>
          <w:rFonts w:ascii="Times New Roman" w:hAnsi="Times New Roman" w:cs="Times New Roman"/>
          <w:sz w:val="28"/>
          <w:szCs w:val="28"/>
        </w:rPr>
        <w:t>)</w:t>
      </w:r>
      <w:r w:rsidRPr="0091771C">
        <w:rPr>
          <w:rFonts w:ascii="Times New Roman" w:hAnsi="Times New Roman" w:cs="Times New Roman"/>
          <w:sz w:val="28"/>
          <w:szCs w:val="28"/>
        </w:rPr>
        <w:t>, иной информации о</w:t>
      </w:r>
      <w:r w:rsidR="00A25C05">
        <w:rPr>
          <w:rFonts w:ascii="Times New Roman" w:hAnsi="Times New Roman" w:cs="Times New Roman"/>
          <w:sz w:val="28"/>
          <w:szCs w:val="28"/>
        </w:rPr>
        <w:t>б участнике отбора</w:t>
      </w:r>
      <w:r w:rsidRPr="0091771C">
        <w:rPr>
          <w:rFonts w:ascii="Times New Roman" w:hAnsi="Times New Roman" w:cs="Times New Roman"/>
          <w:sz w:val="28"/>
          <w:szCs w:val="28"/>
        </w:rPr>
        <w:t>, связанной с отбором;</w:t>
      </w:r>
    </w:p>
    <w:p w:rsidR="00A25C05" w:rsidRPr="00AA6F2A" w:rsidRDefault="00A25C05" w:rsidP="00A25C05">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A25C05" w:rsidRPr="00A25C05" w:rsidRDefault="00A25C05" w:rsidP="00A25C05">
      <w:pPr>
        <w:pStyle w:val="ConsPlusNormal"/>
        <w:ind w:firstLine="708"/>
        <w:rPr>
          <w:rFonts w:ascii="Times New Roman" w:hAnsi="Times New Roman" w:cs="Times New Roman"/>
        </w:rPr>
      </w:pPr>
      <w:r w:rsidRPr="00A25C05">
        <w:rPr>
          <w:rFonts w:ascii="Times New Roman" w:hAnsi="Times New Roman" w:cs="Times New Roman"/>
        </w:rPr>
        <w:t>подпись</w:t>
      </w:r>
    </w:p>
    <w:p w:rsidR="00A25C05" w:rsidRPr="0091771C" w:rsidRDefault="00A25C05" w:rsidP="00AA6F2A">
      <w:pPr>
        <w:pStyle w:val="ConsPlusNormal"/>
        <w:ind w:firstLine="283"/>
        <w:jc w:val="both"/>
        <w:rPr>
          <w:rFonts w:ascii="Times New Roman" w:hAnsi="Times New Roman" w:cs="Times New Roman"/>
          <w:sz w:val="28"/>
          <w:szCs w:val="28"/>
        </w:rPr>
      </w:pPr>
    </w:p>
    <w:p w:rsidR="00AA6F2A"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 xml:space="preserve">на осуществление Управлением экономического развития </w:t>
      </w:r>
      <w:proofErr w:type="gramStart"/>
      <w:r w:rsidRPr="0091771C">
        <w:rPr>
          <w:rFonts w:ascii="Times New Roman" w:hAnsi="Times New Roman" w:cs="Times New Roman"/>
          <w:sz w:val="28"/>
          <w:szCs w:val="28"/>
        </w:rPr>
        <w:t>администрации Чайковского городского округа проверок соблюдения порядка</w:t>
      </w:r>
      <w:proofErr w:type="gramEnd"/>
      <w:r w:rsidRPr="0091771C">
        <w:rPr>
          <w:rFonts w:ascii="Times New Roman" w:hAnsi="Times New Roman" w:cs="Times New Roman"/>
          <w:sz w:val="28"/>
          <w:szCs w:val="28"/>
        </w:rPr>
        <w:t xml:space="preserve"> и условий предоставления субсидии, 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w:t>
      </w:r>
      <w:hyperlink r:id="rId26">
        <w:r w:rsidRPr="00461607">
          <w:rPr>
            <w:rFonts w:ascii="Times New Roman" w:hAnsi="Times New Roman" w:cs="Times New Roman"/>
            <w:sz w:val="28"/>
            <w:szCs w:val="28"/>
          </w:rPr>
          <w:t>статьями 268.1</w:t>
        </w:r>
      </w:hyperlink>
      <w:r w:rsidRPr="0091771C">
        <w:rPr>
          <w:rFonts w:ascii="Times New Roman" w:hAnsi="Times New Roman" w:cs="Times New Roman"/>
          <w:sz w:val="28"/>
          <w:szCs w:val="28"/>
        </w:rPr>
        <w:t xml:space="preserve"> и </w:t>
      </w:r>
      <w:hyperlink r:id="rId27">
        <w:r w:rsidRPr="00461607">
          <w:rPr>
            <w:rFonts w:ascii="Times New Roman" w:hAnsi="Times New Roman" w:cs="Times New Roman"/>
            <w:sz w:val="28"/>
            <w:szCs w:val="28"/>
          </w:rPr>
          <w:t>269.2</w:t>
        </w:r>
      </w:hyperlink>
      <w:r w:rsidRPr="0091771C">
        <w:rPr>
          <w:rFonts w:ascii="Times New Roman" w:hAnsi="Times New Roman" w:cs="Times New Roman"/>
          <w:sz w:val="28"/>
          <w:szCs w:val="28"/>
        </w:rPr>
        <w:t xml:space="preserve"> Бюджетного кодекса Российской Федерации;</w:t>
      </w:r>
    </w:p>
    <w:p w:rsidR="00A25C05" w:rsidRPr="00AA6F2A" w:rsidRDefault="00A25C05" w:rsidP="00A25C05">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A25C05" w:rsidRPr="00A25C05" w:rsidRDefault="00A25C05" w:rsidP="00A25C05">
      <w:pPr>
        <w:pStyle w:val="ConsPlusNormal"/>
        <w:ind w:firstLine="708"/>
        <w:rPr>
          <w:rFonts w:ascii="Times New Roman" w:hAnsi="Times New Roman" w:cs="Times New Roman"/>
        </w:rPr>
      </w:pPr>
      <w:r w:rsidRPr="00A25C05">
        <w:rPr>
          <w:rFonts w:ascii="Times New Roman" w:hAnsi="Times New Roman" w:cs="Times New Roman"/>
        </w:rPr>
        <w:t>подпись</w:t>
      </w:r>
    </w:p>
    <w:p w:rsidR="00A25C05" w:rsidRPr="0091771C" w:rsidRDefault="00A25C05" w:rsidP="00AA6F2A">
      <w:pPr>
        <w:pStyle w:val="ConsPlusNormal"/>
        <w:ind w:firstLine="283"/>
        <w:jc w:val="both"/>
        <w:rPr>
          <w:rFonts w:ascii="Times New Roman" w:hAnsi="Times New Roman" w:cs="Times New Roman"/>
          <w:sz w:val="28"/>
          <w:szCs w:val="28"/>
        </w:rPr>
      </w:pPr>
    </w:p>
    <w:p w:rsidR="00A25C05" w:rsidRPr="00A25C05" w:rsidRDefault="00AA6F2A" w:rsidP="00A25C05">
      <w:pPr>
        <w:pStyle w:val="a7"/>
        <w:spacing w:before="0" w:beforeAutospacing="0" w:after="0" w:afterAutospacing="0"/>
        <w:ind w:firstLine="454"/>
        <w:jc w:val="both"/>
        <w:rPr>
          <w:sz w:val="28"/>
          <w:szCs w:val="28"/>
        </w:rPr>
      </w:pPr>
      <w:r w:rsidRPr="0091771C">
        <w:rPr>
          <w:sz w:val="28"/>
          <w:szCs w:val="28"/>
        </w:rPr>
        <w:t xml:space="preserve">на обработку персональных данных Управлением экономического развития администрации Чайковского городского округа, в том числе </w:t>
      </w:r>
      <w:r w:rsidR="00A25C05" w:rsidRPr="00A25C05">
        <w:rPr>
          <w:sz w:val="28"/>
          <w:szCs w:val="28"/>
        </w:rPr>
        <w:t>на автоматизированную, а также без использования средств автоматизации,  включающих фамилию, имя, отчество, пол, дату и место рождения, адрес места жительства, серию, номер, дату и место выдачи основного документа, удостоверяющего личность, контактны</w:t>
      </w:r>
      <w:proofErr w:type="gramStart"/>
      <w:r w:rsidR="00A25C05" w:rsidRPr="00A25C05">
        <w:rPr>
          <w:sz w:val="28"/>
          <w:szCs w:val="28"/>
        </w:rPr>
        <w:t>й(</w:t>
      </w:r>
      <w:proofErr w:type="gramEnd"/>
      <w:r w:rsidR="00A25C05" w:rsidRPr="00A25C05">
        <w:rPr>
          <w:sz w:val="28"/>
          <w:szCs w:val="28"/>
        </w:rPr>
        <w:t>е) телефон(</w:t>
      </w:r>
      <w:proofErr w:type="spellStart"/>
      <w:r w:rsidR="00A25C05" w:rsidRPr="00A25C05">
        <w:rPr>
          <w:sz w:val="28"/>
          <w:szCs w:val="28"/>
        </w:rPr>
        <w:t>ы</w:t>
      </w:r>
      <w:proofErr w:type="spellEnd"/>
      <w:r w:rsidR="00A25C05" w:rsidRPr="00A25C05">
        <w:rPr>
          <w:sz w:val="28"/>
          <w:szCs w:val="28"/>
        </w:rPr>
        <w:t>), в целях осуществления действий, предусмотренных Порядком.</w:t>
      </w:r>
    </w:p>
    <w:p w:rsidR="008B51D9" w:rsidRPr="00AA6F2A" w:rsidRDefault="008B51D9" w:rsidP="008B51D9">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8B51D9" w:rsidRPr="00A25C05" w:rsidRDefault="008B51D9" w:rsidP="008B51D9">
      <w:pPr>
        <w:pStyle w:val="ConsPlusNormal"/>
        <w:ind w:firstLine="708"/>
        <w:rPr>
          <w:rFonts w:ascii="Times New Roman" w:hAnsi="Times New Roman" w:cs="Times New Roman"/>
        </w:rPr>
      </w:pPr>
      <w:r w:rsidRPr="00A25C05">
        <w:rPr>
          <w:rFonts w:ascii="Times New Roman" w:hAnsi="Times New Roman" w:cs="Times New Roman"/>
        </w:rPr>
        <w:t>подпись</w:t>
      </w:r>
    </w:p>
    <w:p w:rsidR="00A25C05" w:rsidRPr="00A25C05" w:rsidRDefault="00A25C05" w:rsidP="00A25C05">
      <w:pPr>
        <w:pStyle w:val="a7"/>
        <w:spacing w:before="0" w:beforeAutospacing="0" w:after="0" w:afterAutospacing="0"/>
        <w:ind w:firstLine="454"/>
        <w:jc w:val="both"/>
        <w:rPr>
          <w:sz w:val="28"/>
          <w:szCs w:val="28"/>
        </w:rPr>
      </w:pPr>
      <w:proofErr w:type="gramStart"/>
      <w:r w:rsidRPr="00A25C05">
        <w:rPr>
          <w:sz w:val="28"/>
          <w:szCs w:val="28"/>
        </w:rPr>
        <w:t xml:space="preserve">Предоставляю </w:t>
      </w:r>
      <w:r>
        <w:rPr>
          <w:sz w:val="28"/>
          <w:szCs w:val="28"/>
        </w:rPr>
        <w:t>Управлению экономического развития администрации Чайковского городского округа</w:t>
      </w:r>
      <w:r w:rsidRPr="00A25C05">
        <w:rPr>
          <w:sz w:val="28"/>
          <w:szCs w:val="28"/>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 </w:t>
      </w:r>
      <w:proofErr w:type="gramEnd"/>
    </w:p>
    <w:p w:rsidR="008B51D9" w:rsidRPr="00AA6F2A" w:rsidRDefault="008B51D9" w:rsidP="008B51D9">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8B51D9" w:rsidRPr="00A25C05" w:rsidRDefault="008B51D9" w:rsidP="008B51D9">
      <w:pPr>
        <w:pStyle w:val="ConsPlusNormal"/>
        <w:ind w:firstLine="708"/>
        <w:rPr>
          <w:rFonts w:ascii="Times New Roman" w:hAnsi="Times New Roman" w:cs="Times New Roman"/>
        </w:rPr>
      </w:pPr>
      <w:r w:rsidRPr="00A25C05">
        <w:rPr>
          <w:rFonts w:ascii="Times New Roman" w:hAnsi="Times New Roman" w:cs="Times New Roman"/>
        </w:rPr>
        <w:t>подпись</w:t>
      </w:r>
    </w:p>
    <w:p w:rsidR="00A25C05" w:rsidRPr="00A25C05" w:rsidRDefault="00A25C05" w:rsidP="00A25C05">
      <w:pPr>
        <w:pStyle w:val="a7"/>
        <w:spacing w:before="0" w:beforeAutospacing="0" w:after="0" w:afterAutospacing="0"/>
        <w:ind w:firstLine="454"/>
        <w:jc w:val="both"/>
        <w:rPr>
          <w:sz w:val="28"/>
          <w:szCs w:val="28"/>
        </w:rPr>
      </w:pPr>
      <w:r w:rsidRPr="00A25C05">
        <w:rPr>
          <w:sz w:val="28"/>
          <w:szCs w:val="28"/>
        </w:rPr>
        <w:t xml:space="preserve">Настоящее согласие на обработку персональных данных может быть отозвано в порядке, установленном Федеральным законом от 27.07.2006 </w:t>
      </w:r>
      <w:r>
        <w:rPr>
          <w:sz w:val="28"/>
          <w:szCs w:val="28"/>
        </w:rPr>
        <w:t>№</w:t>
      </w:r>
      <w:r w:rsidR="009573D7">
        <w:rPr>
          <w:sz w:val="28"/>
          <w:szCs w:val="28"/>
        </w:rPr>
        <w:t xml:space="preserve"> 152-ФЗ «О персональных данных»</w:t>
      </w:r>
      <w:r w:rsidRPr="00A25C05">
        <w:rPr>
          <w:sz w:val="28"/>
          <w:szCs w:val="28"/>
        </w:rPr>
        <w:t xml:space="preserve">. </w:t>
      </w:r>
    </w:p>
    <w:p w:rsidR="00A25C05" w:rsidRPr="00A25C05" w:rsidRDefault="00A25C05" w:rsidP="00A25C05">
      <w:pPr>
        <w:pStyle w:val="a7"/>
        <w:spacing w:before="0" w:beforeAutospacing="0" w:after="0" w:afterAutospacing="0"/>
        <w:ind w:firstLine="454"/>
        <w:jc w:val="both"/>
        <w:rPr>
          <w:sz w:val="28"/>
          <w:szCs w:val="28"/>
        </w:rPr>
      </w:pPr>
      <w:r w:rsidRPr="00A25C05">
        <w:rPr>
          <w:sz w:val="28"/>
          <w:szCs w:val="28"/>
        </w:rPr>
        <w:t xml:space="preserve">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 </w:t>
      </w:r>
    </w:p>
    <w:p w:rsidR="00AA6F2A" w:rsidRPr="00DF12C0" w:rsidRDefault="00AA6F2A" w:rsidP="00AA6F2A">
      <w:pPr>
        <w:pStyle w:val="ConsPlusNormal"/>
        <w:ind w:firstLine="283"/>
        <w:jc w:val="both"/>
        <w:rPr>
          <w:rFonts w:ascii="Times New Roman" w:hAnsi="Times New Roman" w:cs="Times New Roman"/>
          <w:sz w:val="10"/>
          <w:szCs w:val="10"/>
        </w:rPr>
      </w:pPr>
    </w:p>
    <w:p w:rsidR="00AA6F2A"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2. подтвержда</w:t>
      </w:r>
      <w:r>
        <w:rPr>
          <w:rFonts w:ascii="Times New Roman" w:hAnsi="Times New Roman" w:cs="Times New Roman"/>
          <w:sz w:val="28"/>
          <w:szCs w:val="28"/>
        </w:rPr>
        <w:t>ю</w:t>
      </w:r>
      <w:r w:rsidRPr="0091771C">
        <w:rPr>
          <w:rFonts w:ascii="Times New Roman" w:hAnsi="Times New Roman" w:cs="Times New Roman"/>
          <w:sz w:val="28"/>
          <w:szCs w:val="28"/>
        </w:rPr>
        <w:t>, что</w:t>
      </w:r>
    </w:p>
    <w:p w:rsidR="00AA6F2A" w:rsidRPr="0091771C"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w:t>
      </w:r>
    </w:p>
    <w:p w:rsidR="00AA6F2A" w:rsidRPr="00461607" w:rsidRDefault="00AA6F2A" w:rsidP="00AA6F2A">
      <w:pPr>
        <w:pStyle w:val="ConsPlusNormal"/>
        <w:ind w:firstLine="0"/>
        <w:jc w:val="center"/>
        <w:rPr>
          <w:rFonts w:ascii="Times New Roman" w:hAnsi="Times New Roman" w:cs="Times New Roman"/>
        </w:rPr>
      </w:pPr>
      <w:proofErr w:type="gramStart"/>
      <w:r w:rsidRPr="00461607">
        <w:rPr>
          <w:rFonts w:ascii="Times New Roman" w:hAnsi="Times New Roman" w:cs="Times New Roman"/>
        </w:rPr>
        <w:t>(полное наименование юридического лица (индивидуального предпринимателя)</w:t>
      </w:r>
      <w:r>
        <w:rPr>
          <w:rFonts w:ascii="Times New Roman" w:hAnsi="Times New Roman" w:cs="Times New Roman"/>
        </w:rPr>
        <w:t xml:space="preserve"> </w:t>
      </w:r>
      <w:proofErr w:type="gramEnd"/>
    </w:p>
    <w:p w:rsidR="00AA6F2A" w:rsidRDefault="00AA6F2A" w:rsidP="00AA6F2A">
      <w:pPr>
        <w:pStyle w:val="ConsPlusNormal"/>
        <w:ind w:firstLine="283"/>
        <w:jc w:val="both"/>
        <w:rPr>
          <w:rFonts w:ascii="Times New Roman" w:hAnsi="Times New Roman" w:cs="Times New Roman"/>
          <w:sz w:val="28"/>
          <w:szCs w:val="28"/>
        </w:rPr>
      </w:pPr>
      <w:r w:rsidRPr="0091771C">
        <w:rPr>
          <w:rFonts w:ascii="Times New Roman" w:hAnsi="Times New Roman" w:cs="Times New Roman"/>
          <w:sz w:val="28"/>
          <w:szCs w:val="28"/>
        </w:rPr>
        <w:t xml:space="preserve">соответствует требованиям, установленным Федеральным </w:t>
      </w:r>
      <w:hyperlink r:id="rId28">
        <w:r w:rsidRPr="00461607">
          <w:rPr>
            <w:rFonts w:ascii="Times New Roman" w:hAnsi="Times New Roman" w:cs="Times New Roman"/>
            <w:sz w:val="28"/>
            <w:szCs w:val="28"/>
          </w:rPr>
          <w:t>законом</w:t>
        </w:r>
      </w:hyperlink>
      <w:r w:rsidRPr="0091771C">
        <w:rPr>
          <w:rFonts w:ascii="Times New Roman" w:hAnsi="Times New Roman" w:cs="Times New Roman"/>
          <w:sz w:val="28"/>
          <w:szCs w:val="28"/>
        </w:rPr>
        <w:t xml:space="preserve"> от 24 июля 2007 г. </w:t>
      </w:r>
      <w:r>
        <w:rPr>
          <w:rFonts w:ascii="Times New Roman" w:hAnsi="Times New Roman" w:cs="Times New Roman"/>
          <w:sz w:val="28"/>
          <w:szCs w:val="28"/>
        </w:rPr>
        <w:t>№ 209-ФЗ «</w:t>
      </w:r>
      <w:r w:rsidRPr="0091771C">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91771C">
        <w:rPr>
          <w:rFonts w:ascii="Times New Roman" w:hAnsi="Times New Roman" w:cs="Times New Roman"/>
          <w:sz w:val="28"/>
          <w:szCs w:val="28"/>
        </w:rPr>
        <w:t>;</w:t>
      </w:r>
    </w:p>
    <w:p w:rsidR="005A6A96" w:rsidRPr="00AA6F2A" w:rsidRDefault="005A6A96" w:rsidP="005A6A9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5A6A96" w:rsidRPr="00A25C05" w:rsidRDefault="005A6A96" w:rsidP="005A6A96">
      <w:pPr>
        <w:pStyle w:val="ConsPlusNormal"/>
        <w:ind w:firstLine="708"/>
        <w:rPr>
          <w:rFonts w:ascii="Times New Roman" w:hAnsi="Times New Roman" w:cs="Times New Roman"/>
        </w:rPr>
      </w:pPr>
      <w:r w:rsidRPr="00A25C05">
        <w:rPr>
          <w:rFonts w:ascii="Times New Roman" w:hAnsi="Times New Roman" w:cs="Times New Roman"/>
        </w:rPr>
        <w:t>подпись</w:t>
      </w:r>
    </w:p>
    <w:p w:rsidR="00DF12C0" w:rsidRPr="00AA6F2A" w:rsidRDefault="00DF12C0" w:rsidP="007057C0">
      <w:pPr>
        <w:pStyle w:val="ConsPlusNormal"/>
        <w:ind w:firstLine="709"/>
        <w:jc w:val="both"/>
        <w:rPr>
          <w:rFonts w:ascii="Times New Roman" w:hAnsi="Times New Roman" w:cs="Times New Roman"/>
          <w:sz w:val="28"/>
          <w:szCs w:val="28"/>
        </w:rPr>
      </w:pPr>
      <w:proofErr w:type="gramStart"/>
      <w:r w:rsidRPr="00AA6F2A">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A6F2A">
        <w:rPr>
          <w:rFonts w:ascii="Times New Roman" w:hAnsi="Times New Roman" w:cs="Times New Roman"/>
          <w:sz w:val="28"/>
          <w:szCs w:val="28"/>
        </w:rPr>
        <w:t>офшорного</w:t>
      </w:r>
      <w:proofErr w:type="spellEnd"/>
      <w:r w:rsidRPr="00AA6F2A">
        <w:rPr>
          <w:rFonts w:ascii="Times New Roman" w:hAnsi="Times New Roman" w:cs="Times New Roman"/>
          <w:sz w:val="28"/>
          <w:szCs w:val="28"/>
        </w:rPr>
        <w:t xml:space="preserve">) владения активами в Российской Федерации (далее - </w:t>
      </w:r>
      <w:proofErr w:type="spellStart"/>
      <w:r w:rsidRPr="00AA6F2A">
        <w:rPr>
          <w:rFonts w:ascii="Times New Roman" w:hAnsi="Times New Roman" w:cs="Times New Roman"/>
          <w:sz w:val="28"/>
          <w:szCs w:val="28"/>
        </w:rPr>
        <w:t>офшорные</w:t>
      </w:r>
      <w:proofErr w:type="spellEnd"/>
      <w:r w:rsidRPr="00AA6F2A">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A6F2A">
        <w:rPr>
          <w:rFonts w:ascii="Times New Roman" w:hAnsi="Times New Roman" w:cs="Times New Roman"/>
          <w:sz w:val="28"/>
          <w:szCs w:val="28"/>
        </w:rPr>
        <w:t>офшорных</w:t>
      </w:r>
      <w:proofErr w:type="spellEnd"/>
      <w:r w:rsidRPr="00AA6F2A">
        <w:rPr>
          <w:rFonts w:ascii="Times New Roman" w:hAnsi="Times New Roman" w:cs="Times New Roman"/>
          <w:sz w:val="28"/>
          <w:szCs w:val="28"/>
        </w:rPr>
        <w:t xml:space="preserve"> компаний</w:t>
      </w:r>
      <w:proofErr w:type="gramEnd"/>
      <w:r w:rsidRPr="00AA6F2A">
        <w:rPr>
          <w:rFonts w:ascii="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AA6F2A">
        <w:rPr>
          <w:rFonts w:ascii="Times New Roman" w:hAnsi="Times New Roman" w:cs="Times New Roman"/>
          <w:sz w:val="28"/>
          <w:szCs w:val="28"/>
        </w:rPr>
        <w:t xml:space="preserve">При расчете доли участия </w:t>
      </w:r>
      <w:proofErr w:type="spellStart"/>
      <w:r w:rsidRPr="00AA6F2A">
        <w:rPr>
          <w:rFonts w:ascii="Times New Roman" w:hAnsi="Times New Roman" w:cs="Times New Roman"/>
          <w:sz w:val="28"/>
          <w:szCs w:val="28"/>
        </w:rPr>
        <w:t>офшорных</w:t>
      </w:r>
      <w:proofErr w:type="spellEnd"/>
      <w:r w:rsidRPr="00AA6F2A">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AA6F2A">
        <w:rPr>
          <w:rFonts w:ascii="Times New Roman" w:hAnsi="Times New Roman" w:cs="Times New Roman"/>
          <w:sz w:val="28"/>
          <w:szCs w:val="28"/>
        </w:rPr>
        <w:t>офшорных</w:t>
      </w:r>
      <w:proofErr w:type="spellEnd"/>
      <w:r w:rsidRPr="00AA6F2A">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A6F2A">
        <w:rPr>
          <w:rFonts w:ascii="Times New Roman" w:hAnsi="Times New Roman" w:cs="Times New Roman"/>
          <w:sz w:val="28"/>
          <w:szCs w:val="28"/>
        </w:rPr>
        <w:t>офшорных</w:t>
      </w:r>
      <w:proofErr w:type="spellEnd"/>
      <w:r w:rsidRPr="00AA6F2A">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AA6F2A">
        <w:rPr>
          <w:rFonts w:ascii="Times New Roman" w:hAnsi="Times New Roman" w:cs="Times New Roman"/>
          <w:sz w:val="28"/>
          <w:szCs w:val="28"/>
        </w:rPr>
        <w:t xml:space="preserve"> публичных акционерных обществ; </w:t>
      </w:r>
    </w:p>
    <w:p w:rsidR="00DF12C0" w:rsidRPr="00AA6F2A" w:rsidRDefault="00DF12C0" w:rsidP="00DF12C0">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DF12C0" w:rsidRPr="00A25C05" w:rsidRDefault="00DF12C0" w:rsidP="00DF12C0">
      <w:pPr>
        <w:pStyle w:val="ConsPlusNormal"/>
        <w:ind w:firstLine="708"/>
        <w:rPr>
          <w:rFonts w:ascii="Times New Roman" w:hAnsi="Times New Roman" w:cs="Times New Roman"/>
        </w:rPr>
      </w:pPr>
      <w:r w:rsidRPr="00A25C05">
        <w:rPr>
          <w:rFonts w:ascii="Times New Roman" w:hAnsi="Times New Roman" w:cs="Times New Roman"/>
        </w:rPr>
        <w:t>подпись</w:t>
      </w:r>
    </w:p>
    <w:p w:rsidR="00DF12C0" w:rsidRPr="00AA6F2A" w:rsidRDefault="00DF12C0" w:rsidP="007057C0">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F12C0" w:rsidRPr="00AA6F2A" w:rsidRDefault="00DF12C0" w:rsidP="00DF12C0">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DF12C0" w:rsidRPr="00A25C05" w:rsidRDefault="00DF12C0" w:rsidP="00DF12C0">
      <w:pPr>
        <w:pStyle w:val="ConsPlusNormal"/>
        <w:ind w:firstLine="708"/>
        <w:rPr>
          <w:rFonts w:ascii="Times New Roman" w:hAnsi="Times New Roman" w:cs="Times New Roman"/>
        </w:rPr>
      </w:pPr>
      <w:r w:rsidRPr="00A25C05">
        <w:rPr>
          <w:rFonts w:ascii="Times New Roman" w:hAnsi="Times New Roman" w:cs="Times New Roman"/>
        </w:rPr>
        <w:t>подпись</w:t>
      </w:r>
    </w:p>
    <w:p w:rsidR="00DF12C0" w:rsidRPr="00AA6F2A" w:rsidRDefault="00DF12C0" w:rsidP="007057C0">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  </w:t>
      </w:r>
      <w:r w:rsidR="007057C0">
        <w:rPr>
          <w:rFonts w:ascii="Times New Roman" w:hAnsi="Times New Roman" w:cs="Times New Roman"/>
          <w:sz w:val="28"/>
          <w:szCs w:val="28"/>
        </w:rPr>
        <w:t xml:space="preserve"> </w:t>
      </w:r>
      <w:proofErr w:type="gramStart"/>
      <w:r w:rsidRPr="00AA6F2A">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DF12C0" w:rsidRPr="00AA6F2A" w:rsidRDefault="00DF12C0" w:rsidP="00DF12C0">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DF12C0" w:rsidRPr="00A25C05" w:rsidRDefault="00DF12C0" w:rsidP="00DF12C0">
      <w:pPr>
        <w:pStyle w:val="ConsPlusNormal"/>
        <w:ind w:firstLine="708"/>
        <w:rPr>
          <w:rFonts w:ascii="Times New Roman" w:hAnsi="Times New Roman" w:cs="Times New Roman"/>
        </w:rPr>
      </w:pPr>
      <w:r w:rsidRPr="00A25C05">
        <w:rPr>
          <w:rFonts w:ascii="Times New Roman" w:hAnsi="Times New Roman" w:cs="Times New Roman"/>
        </w:rPr>
        <w:t>подпись</w:t>
      </w:r>
    </w:p>
    <w:p w:rsidR="00DF12C0" w:rsidRDefault="00DF12C0" w:rsidP="00AA6F2A">
      <w:pPr>
        <w:pStyle w:val="ConsPlusNormal"/>
        <w:ind w:firstLine="283"/>
        <w:jc w:val="both"/>
        <w:rPr>
          <w:rFonts w:ascii="Times New Roman" w:hAnsi="Times New Roman" w:cs="Times New Roman"/>
          <w:sz w:val="28"/>
          <w:szCs w:val="28"/>
        </w:rPr>
      </w:pPr>
    </w:p>
    <w:p w:rsidR="00DF12C0" w:rsidRPr="00AA6F2A" w:rsidRDefault="00DF12C0" w:rsidP="007057C0">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 xml:space="preserve">участник отбора не является получателем </w:t>
      </w:r>
      <w:r>
        <w:rPr>
          <w:rFonts w:ascii="Times New Roman" w:hAnsi="Times New Roman" w:cs="Times New Roman"/>
          <w:sz w:val="28"/>
          <w:szCs w:val="28"/>
        </w:rPr>
        <w:t>с</w:t>
      </w:r>
      <w:r w:rsidRPr="00AA6F2A">
        <w:rPr>
          <w:rFonts w:ascii="Times New Roman" w:hAnsi="Times New Roman" w:cs="Times New Roman"/>
          <w:sz w:val="28"/>
          <w:szCs w:val="28"/>
        </w:rPr>
        <w:t>убсидии</w:t>
      </w:r>
      <w:r w:rsidR="00BD7BA6">
        <w:rPr>
          <w:rFonts w:ascii="Times New Roman" w:hAnsi="Times New Roman" w:cs="Times New Roman"/>
          <w:sz w:val="28"/>
          <w:szCs w:val="28"/>
        </w:rPr>
        <w:t xml:space="preserve">, </w:t>
      </w:r>
      <w:r w:rsidR="00BD7BA6" w:rsidRPr="00AA6F2A">
        <w:rPr>
          <w:rFonts w:ascii="Times New Roman" w:hAnsi="Times New Roman" w:cs="Times New Roman"/>
          <w:sz w:val="28"/>
          <w:szCs w:val="28"/>
        </w:rPr>
        <w:t>из бюджета</w:t>
      </w:r>
      <w:r w:rsidR="00BD7BA6">
        <w:rPr>
          <w:rFonts w:ascii="Times New Roman" w:hAnsi="Times New Roman" w:cs="Times New Roman"/>
          <w:sz w:val="28"/>
          <w:szCs w:val="28"/>
        </w:rPr>
        <w:t xml:space="preserve"> Пермского края,</w:t>
      </w:r>
      <w:r w:rsidRPr="00AA6F2A">
        <w:rPr>
          <w:rFonts w:ascii="Times New Roman" w:hAnsi="Times New Roman" w:cs="Times New Roman"/>
          <w:sz w:val="28"/>
          <w:szCs w:val="28"/>
        </w:rPr>
        <w:t xml:space="preserve"> из бюджета </w:t>
      </w:r>
      <w:r>
        <w:rPr>
          <w:rFonts w:ascii="Times New Roman" w:hAnsi="Times New Roman" w:cs="Times New Roman"/>
          <w:sz w:val="28"/>
          <w:szCs w:val="28"/>
        </w:rPr>
        <w:t>Чайковского городского округа</w:t>
      </w:r>
      <w:r w:rsidRPr="00AA6F2A">
        <w:rPr>
          <w:rFonts w:ascii="Times New Roman" w:hAnsi="Times New Roman" w:cs="Times New Roman"/>
          <w:sz w:val="28"/>
          <w:szCs w:val="28"/>
        </w:rPr>
        <w:t xml:space="preserve"> на основании </w:t>
      </w:r>
      <w:r w:rsidR="00BD7BA6" w:rsidRPr="00322E26">
        <w:rPr>
          <w:rFonts w:ascii="Times New Roman" w:hAnsi="Times New Roman" w:cs="Times New Roman"/>
          <w:sz w:val="28"/>
          <w:szCs w:val="28"/>
        </w:rPr>
        <w:t xml:space="preserve">на основании иных нормативных правовых актов Пермского края, муниципальных правовых актов Чайковского городского округа </w:t>
      </w:r>
      <w:r w:rsidRPr="00AA6F2A">
        <w:rPr>
          <w:rFonts w:ascii="Times New Roman" w:hAnsi="Times New Roman" w:cs="Times New Roman"/>
          <w:sz w:val="28"/>
          <w:szCs w:val="28"/>
        </w:rPr>
        <w:t>на цели</w:t>
      </w:r>
      <w:r>
        <w:rPr>
          <w:rFonts w:ascii="Times New Roman" w:hAnsi="Times New Roman" w:cs="Times New Roman"/>
          <w:sz w:val="28"/>
          <w:szCs w:val="28"/>
        </w:rPr>
        <w:t xml:space="preserve"> и направления</w:t>
      </w:r>
      <w:r w:rsidRPr="00AA6F2A">
        <w:rPr>
          <w:rFonts w:ascii="Times New Roman" w:hAnsi="Times New Roman" w:cs="Times New Roman"/>
          <w:sz w:val="28"/>
          <w:szCs w:val="28"/>
        </w:rPr>
        <w:t xml:space="preserve">, установленные в </w:t>
      </w:r>
      <w:r>
        <w:rPr>
          <w:rFonts w:ascii="Times New Roman" w:hAnsi="Times New Roman" w:cs="Times New Roman"/>
          <w:sz w:val="28"/>
          <w:szCs w:val="28"/>
        </w:rPr>
        <w:t>Порядке;</w:t>
      </w:r>
      <w:r w:rsidRPr="00AA6F2A">
        <w:rPr>
          <w:rFonts w:ascii="Times New Roman" w:hAnsi="Times New Roman" w:cs="Times New Roman"/>
          <w:sz w:val="28"/>
          <w:szCs w:val="28"/>
        </w:rPr>
        <w:t xml:space="preserve"> </w:t>
      </w:r>
    </w:p>
    <w:p w:rsidR="00DF12C0" w:rsidRPr="00AA6F2A" w:rsidRDefault="00DF12C0" w:rsidP="00DF12C0">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DF12C0" w:rsidRDefault="00DF12C0" w:rsidP="00DF12C0">
      <w:pPr>
        <w:pStyle w:val="ConsPlusNormal"/>
        <w:ind w:firstLine="708"/>
        <w:rPr>
          <w:rFonts w:ascii="Times New Roman" w:hAnsi="Times New Roman" w:cs="Times New Roman"/>
        </w:rPr>
      </w:pPr>
      <w:r w:rsidRPr="00A25C05">
        <w:rPr>
          <w:rFonts w:ascii="Times New Roman" w:hAnsi="Times New Roman" w:cs="Times New Roman"/>
        </w:rPr>
        <w:t>подпись</w:t>
      </w:r>
    </w:p>
    <w:p w:rsidR="00BD7BA6" w:rsidRPr="00AA6F2A" w:rsidRDefault="00BD7BA6" w:rsidP="007057C0">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участник отбора не является иностранным агентом в соответс</w:t>
      </w:r>
      <w:r>
        <w:rPr>
          <w:rFonts w:ascii="Times New Roman" w:hAnsi="Times New Roman" w:cs="Times New Roman"/>
          <w:sz w:val="28"/>
          <w:szCs w:val="28"/>
        </w:rPr>
        <w:t>твии с Федеральным законом «</w:t>
      </w:r>
      <w:r w:rsidRPr="00AA6F2A">
        <w:rPr>
          <w:rFonts w:ascii="Times New Roman" w:hAnsi="Times New Roman" w:cs="Times New Roman"/>
          <w:sz w:val="28"/>
          <w:szCs w:val="28"/>
        </w:rPr>
        <w:t xml:space="preserve">О </w:t>
      </w:r>
      <w:proofErr w:type="gramStart"/>
      <w:r w:rsidRPr="00AA6F2A">
        <w:rPr>
          <w:rFonts w:ascii="Times New Roman" w:hAnsi="Times New Roman" w:cs="Times New Roman"/>
          <w:sz w:val="28"/>
          <w:szCs w:val="28"/>
        </w:rPr>
        <w:t>контроле за</w:t>
      </w:r>
      <w:proofErr w:type="gramEnd"/>
      <w:r w:rsidRPr="00AA6F2A">
        <w:rPr>
          <w:rFonts w:ascii="Times New Roman" w:hAnsi="Times New Roman" w:cs="Times New Roman"/>
          <w:sz w:val="28"/>
          <w:szCs w:val="28"/>
        </w:rPr>
        <w:t xml:space="preserve"> деятельностью лиц, находящихся под иностранным влиянием</w:t>
      </w:r>
      <w:r>
        <w:rPr>
          <w:rFonts w:ascii="Times New Roman" w:hAnsi="Times New Roman" w:cs="Times New Roman"/>
          <w:sz w:val="28"/>
          <w:szCs w:val="28"/>
        </w:rPr>
        <w:t>»</w:t>
      </w:r>
      <w:r w:rsidRPr="00AA6F2A">
        <w:rPr>
          <w:rFonts w:ascii="Times New Roman" w:hAnsi="Times New Roman" w:cs="Times New Roman"/>
          <w:sz w:val="28"/>
          <w:szCs w:val="28"/>
        </w:rPr>
        <w:t xml:space="preserve">; </w:t>
      </w:r>
    </w:p>
    <w:p w:rsidR="00BD7BA6" w:rsidRPr="00AA6F2A" w:rsidRDefault="00BD7BA6" w:rsidP="00BD7BA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BD7BA6" w:rsidRPr="00A25C05" w:rsidRDefault="00BD7BA6" w:rsidP="00BD7BA6">
      <w:pPr>
        <w:pStyle w:val="ConsPlusNormal"/>
        <w:ind w:firstLine="708"/>
        <w:rPr>
          <w:rFonts w:ascii="Times New Roman" w:hAnsi="Times New Roman" w:cs="Times New Roman"/>
        </w:rPr>
      </w:pPr>
      <w:r w:rsidRPr="00A25C05">
        <w:rPr>
          <w:rFonts w:ascii="Times New Roman" w:hAnsi="Times New Roman" w:cs="Times New Roman"/>
        </w:rPr>
        <w:t>подпись</w:t>
      </w:r>
    </w:p>
    <w:p w:rsidR="00DF12C0" w:rsidRDefault="00BD7BA6" w:rsidP="00BD7BA6">
      <w:pPr>
        <w:pStyle w:val="ConsPlusNormal"/>
        <w:ind w:firstLine="709"/>
        <w:jc w:val="both"/>
        <w:rPr>
          <w:rFonts w:ascii="Times New Roman" w:hAnsi="Times New Roman" w:cs="Times New Roman"/>
          <w:sz w:val="28"/>
          <w:szCs w:val="28"/>
        </w:rPr>
      </w:pPr>
      <w:r w:rsidRPr="00322E26">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7BA6" w:rsidRPr="00AA6F2A" w:rsidRDefault="00BD7BA6" w:rsidP="00BD7BA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BD7BA6" w:rsidRPr="00A25C05" w:rsidRDefault="00BD7BA6" w:rsidP="00BD7BA6">
      <w:pPr>
        <w:pStyle w:val="ConsPlusNormal"/>
        <w:ind w:firstLine="708"/>
        <w:rPr>
          <w:rFonts w:ascii="Times New Roman" w:hAnsi="Times New Roman" w:cs="Times New Roman"/>
        </w:rPr>
      </w:pPr>
      <w:r w:rsidRPr="00A25C05">
        <w:rPr>
          <w:rFonts w:ascii="Times New Roman" w:hAnsi="Times New Roman" w:cs="Times New Roman"/>
        </w:rPr>
        <w:t>подпись</w:t>
      </w:r>
    </w:p>
    <w:p w:rsidR="005A6A96" w:rsidRDefault="00BD7BA6" w:rsidP="00BD7BA6">
      <w:pPr>
        <w:pStyle w:val="ConsPlusNormal"/>
        <w:ind w:firstLine="709"/>
        <w:jc w:val="both"/>
        <w:rPr>
          <w:rFonts w:ascii="Times New Roman" w:hAnsi="Times New Roman" w:cs="Times New Roman"/>
          <w:sz w:val="28"/>
          <w:szCs w:val="28"/>
        </w:rPr>
      </w:pPr>
      <w:proofErr w:type="gramStart"/>
      <w:r w:rsidRPr="00322E26">
        <w:rPr>
          <w:rFonts w:ascii="Times New Roman" w:hAnsi="Times New Roman" w:cs="Times New Roman"/>
          <w:sz w:val="28"/>
          <w:szCs w:val="28"/>
        </w:rPr>
        <w:t>у участника отбора</w:t>
      </w:r>
      <w:r>
        <w:rPr>
          <w:rFonts w:ascii="Times New Roman" w:hAnsi="Times New Roman" w:cs="Times New Roman"/>
          <w:sz w:val="28"/>
          <w:szCs w:val="28"/>
        </w:rPr>
        <w:t xml:space="preserve"> </w:t>
      </w:r>
      <w:r w:rsidRPr="00322E26">
        <w:rPr>
          <w:rFonts w:ascii="Times New Roman" w:hAnsi="Times New Roman" w:cs="Times New Roman"/>
          <w:sz w:val="28"/>
          <w:szCs w:val="28"/>
        </w:rPr>
        <w:t>отсутствуют просроченная задолженность по возврату в бюджет Пермского края, бюджет Чайковского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«Чайковский городской округ», из бюджета которого планируется предоставление субсидии в соответствии с правовым актом (за исключением случаев, установленных администрацией Чайковского городского округа);</w:t>
      </w:r>
      <w:proofErr w:type="gramEnd"/>
    </w:p>
    <w:p w:rsidR="005A6A96" w:rsidRPr="00AA6F2A" w:rsidRDefault="005A6A96" w:rsidP="005A6A9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5A6A96" w:rsidRPr="00A25C05" w:rsidRDefault="005A6A96" w:rsidP="005A6A96">
      <w:pPr>
        <w:pStyle w:val="ConsPlusNormal"/>
        <w:ind w:firstLine="708"/>
        <w:rPr>
          <w:rFonts w:ascii="Times New Roman" w:hAnsi="Times New Roman" w:cs="Times New Roman"/>
        </w:rPr>
      </w:pPr>
      <w:r w:rsidRPr="00A25C05">
        <w:rPr>
          <w:rFonts w:ascii="Times New Roman" w:hAnsi="Times New Roman" w:cs="Times New Roman"/>
        </w:rPr>
        <w:t>подпись</w:t>
      </w:r>
    </w:p>
    <w:p w:rsidR="00BD7BA6" w:rsidRPr="00AA6F2A" w:rsidRDefault="00AA6F2A" w:rsidP="00BD7BA6">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 xml:space="preserve"> </w:t>
      </w:r>
      <w:proofErr w:type="gramStart"/>
      <w:r w:rsidR="00BD7BA6">
        <w:rPr>
          <w:rFonts w:ascii="Times New Roman" w:hAnsi="Times New Roman" w:cs="Times New Roman"/>
          <w:sz w:val="28"/>
          <w:szCs w:val="28"/>
        </w:rPr>
        <w:t>у</w:t>
      </w:r>
      <w:r w:rsidR="00BD7BA6" w:rsidRPr="00AA6F2A">
        <w:rPr>
          <w:rFonts w:ascii="Times New Roman" w:hAnsi="Times New Roman" w:cs="Times New Roman"/>
          <w:sz w:val="28"/>
          <w:szCs w:val="28"/>
        </w:rPr>
        <w:t xml:space="preserve">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 юридическое лицо) и (или) не прекратил деятельность в качестве индивидуального предпринимателя (если участник отбора - индивидуальный предприниматель); </w:t>
      </w:r>
      <w:proofErr w:type="gramEnd"/>
    </w:p>
    <w:p w:rsidR="00BD7BA6" w:rsidRPr="00AA6F2A" w:rsidRDefault="00BD7BA6" w:rsidP="00BD7BA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BD7BA6" w:rsidRPr="00A25C05" w:rsidRDefault="00BD7BA6" w:rsidP="00BD7BA6">
      <w:pPr>
        <w:pStyle w:val="ConsPlusNormal"/>
        <w:ind w:firstLine="708"/>
        <w:rPr>
          <w:rFonts w:ascii="Times New Roman" w:hAnsi="Times New Roman" w:cs="Times New Roman"/>
        </w:rPr>
      </w:pPr>
      <w:r w:rsidRPr="00A25C05">
        <w:rPr>
          <w:rFonts w:ascii="Times New Roman" w:hAnsi="Times New Roman" w:cs="Times New Roman"/>
        </w:rPr>
        <w:t>подпись</w:t>
      </w:r>
    </w:p>
    <w:p w:rsidR="00AA6F2A" w:rsidRDefault="00BD7BA6" w:rsidP="00BD7BA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  </w:t>
      </w:r>
      <w:proofErr w:type="gramStart"/>
      <w:r w:rsidR="00AA6F2A" w:rsidRPr="00AA6F2A">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roofErr w:type="gramEnd"/>
    </w:p>
    <w:p w:rsidR="005A6A96" w:rsidRPr="00AA6F2A" w:rsidRDefault="005A6A96" w:rsidP="005A6A96">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5A6A96" w:rsidRPr="00A25C05" w:rsidRDefault="005A6A96" w:rsidP="005A6A96">
      <w:pPr>
        <w:pStyle w:val="ConsPlusNormal"/>
        <w:ind w:firstLine="708"/>
        <w:rPr>
          <w:rFonts w:ascii="Times New Roman" w:hAnsi="Times New Roman" w:cs="Times New Roman"/>
        </w:rPr>
      </w:pPr>
      <w:r w:rsidRPr="00A25C05">
        <w:rPr>
          <w:rFonts w:ascii="Times New Roman" w:hAnsi="Times New Roman" w:cs="Times New Roman"/>
        </w:rPr>
        <w:t>подпись</w:t>
      </w:r>
    </w:p>
    <w:p w:rsidR="00E80B3B" w:rsidRPr="00763094" w:rsidRDefault="00AA6F2A" w:rsidP="00BD7BA6">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 xml:space="preserve">  </w:t>
      </w:r>
      <w:r w:rsidR="00FF73B4" w:rsidRPr="00AA6F2A">
        <w:rPr>
          <w:rFonts w:ascii="Times New Roman" w:hAnsi="Times New Roman" w:cs="Times New Roman"/>
          <w:sz w:val="28"/>
          <w:szCs w:val="28"/>
        </w:rPr>
        <w:t xml:space="preserve">участник отбора </w:t>
      </w:r>
      <w:r w:rsidR="00FF73B4">
        <w:rPr>
          <w:rFonts w:ascii="Times New Roman" w:hAnsi="Times New Roman" w:cs="Times New Roman"/>
          <w:sz w:val="28"/>
          <w:szCs w:val="28"/>
        </w:rPr>
        <w:t xml:space="preserve"> </w:t>
      </w:r>
      <w:r w:rsidR="00E80B3B" w:rsidRPr="00763094">
        <w:rPr>
          <w:rFonts w:ascii="Times New Roman" w:hAnsi="Times New Roman" w:cs="Times New Roman"/>
          <w:sz w:val="28"/>
          <w:szCs w:val="28"/>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r w:rsidR="00FF73B4">
        <w:rPr>
          <w:rFonts w:ascii="Times New Roman" w:hAnsi="Times New Roman" w:cs="Times New Roman"/>
          <w:sz w:val="28"/>
          <w:szCs w:val="28"/>
        </w:rPr>
        <w:t>;</w:t>
      </w:r>
    </w:p>
    <w:p w:rsidR="00E80B3B" w:rsidRPr="00AA6F2A" w:rsidRDefault="00E80B3B" w:rsidP="00E80B3B">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E80B3B" w:rsidRDefault="00E80B3B" w:rsidP="00E80B3B">
      <w:pPr>
        <w:pStyle w:val="ConsPlusNormal"/>
        <w:ind w:firstLine="708"/>
        <w:rPr>
          <w:rFonts w:ascii="Times New Roman" w:hAnsi="Times New Roman" w:cs="Times New Roman"/>
        </w:rPr>
      </w:pPr>
      <w:r w:rsidRPr="00A25C05">
        <w:rPr>
          <w:rFonts w:ascii="Times New Roman" w:hAnsi="Times New Roman" w:cs="Times New Roman"/>
        </w:rPr>
        <w:t>подпись</w:t>
      </w:r>
    </w:p>
    <w:p w:rsidR="00E80B3B" w:rsidRPr="00763094" w:rsidRDefault="00FF73B4" w:rsidP="00BD7BA6">
      <w:pPr>
        <w:pStyle w:val="ConsPlusNormal"/>
        <w:ind w:firstLine="709"/>
        <w:jc w:val="both"/>
        <w:rPr>
          <w:rFonts w:ascii="Times New Roman" w:hAnsi="Times New Roman" w:cs="Times New Roman"/>
          <w:sz w:val="28"/>
          <w:szCs w:val="28"/>
        </w:rPr>
      </w:pPr>
      <w:r w:rsidRPr="00AA6F2A">
        <w:rPr>
          <w:rFonts w:ascii="Times New Roman" w:hAnsi="Times New Roman" w:cs="Times New Roman"/>
          <w:sz w:val="28"/>
          <w:szCs w:val="28"/>
        </w:rPr>
        <w:t>участник отбора</w:t>
      </w:r>
      <w:r w:rsidRPr="00763094">
        <w:rPr>
          <w:rFonts w:ascii="Times New Roman" w:hAnsi="Times New Roman" w:cs="Times New Roman"/>
          <w:sz w:val="28"/>
          <w:szCs w:val="28"/>
        </w:rPr>
        <w:t xml:space="preserve"> </w:t>
      </w:r>
      <w:r w:rsidR="00E80B3B" w:rsidRPr="00763094">
        <w:rPr>
          <w:rFonts w:ascii="Times New Roman" w:hAnsi="Times New Roman" w:cs="Times New Roman"/>
          <w:sz w:val="28"/>
          <w:szCs w:val="28"/>
        </w:rPr>
        <w:t>не осуществляет предпринимательскую деятельность в сфере игорного бизнеса</w:t>
      </w:r>
      <w:r>
        <w:rPr>
          <w:rFonts w:ascii="Times New Roman" w:hAnsi="Times New Roman" w:cs="Times New Roman"/>
          <w:sz w:val="28"/>
          <w:szCs w:val="28"/>
        </w:rPr>
        <w:t>;</w:t>
      </w:r>
    </w:p>
    <w:p w:rsidR="00E80B3B" w:rsidRPr="00AA6F2A" w:rsidRDefault="00E80B3B" w:rsidP="00E80B3B">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E80B3B" w:rsidRDefault="00E80B3B" w:rsidP="00E80B3B">
      <w:pPr>
        <w:pStyle w:val="ConsPlusNormal"/>
        <w:ind w:firstLine="708"/>
        <w:rPr>
          <w:rFonts w:ascii="Times New Roman" w:hAnsi="Times New Roman" w:cs="Times New Roman"/>
        </w:rPr>
      </w:pPr>
      <w:r w:rsidRPr="00A25C05">
        <w:rPr>
          <w:rFonts w:ascii="Times New Roman" w:hAnsi="Times New Roman" w:cs="Times New Roman"/>
        </w:rPr>
        <w:t>подпись</w:t>
      </w:r>
    </w:p>
    <w:p w:rsidR="00FF73B4" w:rsidRPr="00FF73B4" w:rsidRDefault="00FF73B4" w:rsidP="00FF73B4">
      <w:pPr>
        <w:ind w:left="360"/>
        <w:rPr>
          <w:rFonts w:ascii="Times New Roman" w:eastAsia="Times New Roman" w:hAnsi="Times New Roman"/>
          <w:sz w:val="28"/>
          <w:szCs w:val="28"/>
          <w:lang w:eastAsia="ru-RU"/>
        </w:rPr>
      </w:pPr>
      <w:r w:rsidRPr="00FF73B4">
        <w:rPr>
          <w:rFonts w:ascii="Times New Roman" w:eastAsia="Times New Roman" w:hAnsi="Times New Roman"/>
          <w:sz w:val="28"/>
          <w:szCs w:val="28"/>
          <w:lang w:eastAsia="ru-RU"/>
        </w:rPr>
        <w:t>участник отбора</w:t>
      </w:r>
      <w:r>
        <w:rPr>
          <w:rFonts w:ascii="Times New Roman" w:eastAsia="Times New Roman" w:hAnsi="Times New Roman"/>
          <w:sz w:val="28"/>
          <w:szCs w:val="28"/>
          <w:lang w:eastAsia="ru-RU"/>
        </w:rPr>
        <w:t xml:space="preserve"> </w:t>
      </w:r>
      <w:r w:rsidRPr="00FF73B4">
        <w:rPr>
          <w:rFonts w:ascii="Times New Roman" w:eastAsia="Times New Roman" w:hAnsi="Times New Roman"/>
          <w:sz w:val="28"/>
          <w:szCs w:val="28"/>
          <w:lang w:eastAsia="ru-RU"/>
        </w:rPr>
        <w:t>не является участником соглашений о разделе продукции</w:t>
      </w:r>
      <w:r w:rsidR="00BD7BA6">
        <w:rPr>
          <w:rFonts w:ascii="Times New Roman" w:eastAsia="Times New Roman" w:hAnsi="Times New Roman"/>
          <w:sz w:val="28"/>
          <w:szCs w:val="28"/>
          <w:lang w:eastAsia="ru-RU"/>
        </w:rPr>
        <w:t>;</w:t>
      </w:r>
    </w:p>
    <w:p w:rsidR="00FF73B4" w:rsidRPr="00AA6F2A" w:rsidRDefault="00FF73B4" w:rsidP="00FF73B4">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FF73B4" w:rsidRDefault="00FF73B4" w:rsidP="00FF73B4">
      <w:pPr>
        <w:pStyle w:val="ConsPlusNormal"/>
        <w:ind w:firstLine="708"/>
        <w:rPr>
          <w:rFonts w:ascii="Times New Roman" w:hAnsi="Times New Roman" w:cs="Times New Roman"/>
        </w:rPr>
      </w:pPr>
      <w:r w:rsidRPr="00A25C05">
        <w:rPr>
          <w:rFonts w:ascii="Times New Roman" w:hAnsi="Times New Roman" w:cs="Times New Roman"/>
        </w:rPr>
        <w:t>подпись</w:t>
      </w:r>
    </w:p>
    <w:p w:rsidR="00B96EF1" w:rsidRDefault="00FF73B4" w:rsidP="00BD7B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w:t>
      </w:r>
      <w:r w:rsidRPr="00322E26">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rsidR="00FF73B4" w:rsidRPr="00AA6F2A" w:rsidRDefault="00FF73B4" w:rsidP="00FF73B4">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FF73B4" w:rsidRDefault="00FF73B4" w:rsidP="00FF73B4">
      <w:pPr>
        <w:pStyle w:val="ConsPlusNormal"/>
        <w:ind w:firstLine="708"/>
        <w:rPr>
          <w:rFonts w:ascii="Times New Roman" w:hAnsi="Times New Roman" w:cs="Times New Roman"/>
        </w:rPr>
      </w:pPr>
      <w:r w:rsidRPr="00A25C05">
        <w:rPr>
          <w:rFonts w:ascii="Times New Roman" w:hAnsi="Times New Roman" w:cs="Times New Roman"/>
        </w:rPr>
        <w:t>подпись</w:t>
      </w:r>
    </w:p>
    <w:p w:rsidR="00FF73B4" w:rsidRPr="00A25C05" w:rsidRDefault="00FF73B4" w:rsidP="00FF73B4">
      <w:pPr>
        <w:pStyle w:val="ConsPlusNormal"/>
        <w:ind w:firstLine="708"/>
        <w:rPr>
          <w:rFonts w:ascii="Times New Roman" w:hAnsi="Times New Roman" w:cs="Times New Roman"/>
        </w:rPr>
      </w:pPr>
    </w:p>
    <w:p w:rsidR="00FF73B4" w:rsidRDefault="00FF73B4" w:rsidP="00BD7BA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 отбора </w:t>
      </w:r>
      <w:r w:rsidRPr="00322E26">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при этом основной и дополнительный виды деятельности субъекта МСП также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w:t>
      </w:r>
      <w:proofErr w:type="gramEnd"/>
      <w:r w:rsidRPr="00322E26">
        <w:rPr>
          <w:rFonts w:ascii="Times New Roman" w:hAnsi="Times New Roman" w:cs="Times New Roman"/>
          <w:sz w:val="28"/>
          <w:szCs w:val="28"/>
        </w:rPr>
        <w:t xml:space="preserve"> ископаемых и минеральных питьевых вод</w:t>
      </w:r>
      <w:r w:rsidR="00BD7BA6">
        <w:rPr>
          <w:rFonts w:ascii="Times New Roman" w:hAnsi="Times New Roman" w:cs="Times New Roman"/>
          <w:sz w:val="28"/>
          <w:szCs w:val="28"/>
        </w:rPr>
        <w:t>.</w:t>
      </w:r>
    </w:p>
    <w:p w:rsidR="00FF73B4" w:rsidRPr="00AA6F2A" w:rsidRDefault="00FF73B4" w:rsidP="00FF73B4">
      <w:pPr>
        <w:pStyle w:val="ConsPlusNormal"/>
        <w:ind w:firstLine="283"/>
        <w:jc w:val="both"/>
        <w:rPr>
          <w:rFonts w:ascii="Times New Roman" w:hAnsi="Times New Roman" w:cs="Times New Roman"/>
          <w:sz w:val="28"/>
          <w:szCs w:val="28"/>
        </w:rPr>
      </w:pPr>
      <w:r w:rsidRPr="00AA6F2A">
        <w:rPr>
          <w:rFonts w:ascii="Times New Roman" w:hAnsi="Times New Roman" w:cs="Times New Roman"/>
          <w:sz w:val="28"/>
          <w:szCs w:val="28"/>
        </w:rPr>
        <w:t xml:space="preserve">(____________) </w:t>
      </w:r>
    </w:p>
    <w:p w:rsidR="00FF73B4" w:rsidRDefault="00DF12C0" w:rsidP="00FF73B4">
      <w:pPr>
        <w:pStyle w:val="ConsPlusNormal"/>
        <w:ind w:firstLine="708"/>
        <w:rPr>
          <w:rFonts w:ascii="Times New Roman" w:hAnsi="Times New Roman" w:cs="Times New Roman"/>
        </w:rPr>
      </w:pPr>
      <w:r w:rsidRPr="00A25C05">
        <w:rPr>
          <w:rFonts w:ascii="Times New Roman" w:hAnsi="Times New Roman" w:cs="Times New Roman"/>
        </w:rPr>
        <w:t>П</w:t>
      </w:r>
      <w:r w:rsidR="00FF73B4" w:rsidRPr="00A25C05">
        <w:rPr>
          <w:rFonts w:ascii="Times New Roman" w:hAnsi="Times New Roman" w:cs="Times New Roman"/>
        </w:rPr>
        <w:t>одпись</w:t>
      </w:r>
    </w:p>
    <w:p w:rsidR="00DF12C0" w:rsidRDefault="00DF12C0" w:rsidP="00FF73B4">
      <w:pPr>
        <w:pStyle w:val="ConsPlusNormal"/>
        <w:ind w:firstLine="708"/>
        <w:rPr>
          <w:rFonts w:ascii="Times New Roman" w:hAnsi="Times New Roman" w:cs="Times New Roman"/>
        </w:rPr>
      </w:pPr>
    </w:p>
    <w:p w:rsidR="00AA6F2A" w:rsidRPr="0091771C" w:rsidRDefault="00AA6F2A" w:rsidP="00BD7BA6">
      <w:pPr>
        <w:pStyle w:val="ConsPlusNormal"/>
        <w:ind w:firstLine="709"/>
        <w:jc w:val="both"/>
        <w:rPr>
          <w:rFonts w:ascii="Times New Roman" w:hAnsi="Times New Roman" w:cs="Times New Roman"/>
          <w:sz w:val="28"/>
          <w:szCs w:val="28"/>
        </w:rPr>
      </w:pPr>
      <w:r w:rsidRPr="0091771C">
        <w:rPr>
          <w:rFonts w:ascii="Times New Roman" w:hAnsi="Times New Roman" w:cs="Times New Roman"/>
          <w:sz w:val="28"/>
          <w:szCs w:val="28"/>
        </w:rPr>
        <w:t>Достоверность и полноту сведений, содержащихся в настоящей заявке и прилагаемых к ней документах, подтверждаем.</w:t>
      </w:r>
    </w:p>
    <w:p w:rsidR="00AA6F2A" w:rsidRDefault="00AA6F2A" w:rsidP="00BD7BA6">
      <w:pPr>
        <w:pStyle w:val="ConsPlusNormal"/>
        <w:ind w:firstLine="709"/>
        <w:jc w:val="both"/>
        <w:rPr>
          <w:rFonts w:ascii="Times New Roman" w:hAnsi="Times New Roman" w:cs="Times New Roman"/>
          <w:sz w:val="28"/>
          <w:szCs w:val="28"/>
        </w:rPr>
      </w:pPr>
      <w:r w:rsidRPr="0091771C">
        <w:rPr>
          <w:rFonts w:ascii="Times New Roman" w:hAnsi="Times New Roman" w:cs="Times New Roman"/>
          <w:sz w:val="28"/>
          <w:szCs w:val="28"/>
        </w:rPr>
        <w:t>Об ответственности за предоставление недостоверных и (или) ложных сведений предупреждены.</w:t>
      </w:r>
    </w:p>
    <w:tbl>
      <w:tblPr>
        <w:tblW w:w="9690" w:type="dxa"/>
        <w:tblInd w:w="15" w:type="dxa"/>
        <w:tblLayout w:type="fixed"/>
        <w:tblCellMar>
          <w:left w:w="0" w:type="dxa"/>
          <w:right w:w="0" w:type="dxa"/>
        </w:tblCellMar>
        <w:tblLook w:val="04A0"/>
      </w:tblPr>
      <w:tblGrid>
        <w:gridCol w:w="978"/>
        <w:gridCol w:w="7087"/>
        <w:gridCol w:w="1625"/>
      </w:tblGrid>
      <w:tr w:rsidR="00AA6F2A" w:rsidTr="00261C53">
        <w:tc>
          <w:tcPr>
            <w:tcW w:w="9690" w:type="dxa"/>
            <w:gridSpan w:val="3"/>
            <w:tcBorders>
              <w:bottom w:val="single" w:sz="6" w:space="0" w:color="000000"/>
            </w:tcBorders>
            <w:hideMark/>
          </w:tcPr>
          <w:p w:rsidR="00261C53" w:rsidRDefault="00261C53" w:rsidP="00261C53">
            <w:pPr>
              <w:pStyle w:val="a7"/>
              <w:spacing w:before="0" w:beforeAutospacing="0" w:after="0" w:afterAutospacing="0" w:line="288" w:lineRule="atLeast"/>
              <w:rPr>
                <w:sz w:val="28"/>
                <w:szCs w:val="28"/>
              </w:rPr>
            </w:pPr>
          </w:p>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Опись прилагаемых документов </w:t>
            </w:r>
          </w:p>
        </w:tc>
      </w:tr>
      <w:tr w:rsidR="00AA6F2A" w:rsidTr="00261C53">
        <w:tc>
          <w:tcPr>
            <w:tcW w:w="978" w:type="dxa"/>
            <w:tcBorders>
              <w:top w:val="single" w:sz="6" w:space="0" w:color="000000"/>
              <w:left w:val="single" w:sz="6" w:space="0" w:color="000000"/>
              <w:bottom w:val="single" w:sz="6" w:space="0" w:color="000000"/>
              <w:right w:val="single" w:sz="6" w:space="0" w:color="000000"/>
            </w:tcBorders>
            <w:vAlign w:val="center"/>
            <w:hideMark/>
          </w:tcPr>
          <w:p w:rsidR="00261C53" w:rsidRPr="009573D7" w:rsidRDefault="00261C53" w:rsidP="009573D7">
            <w:pPr>
              <w:pStyle w:val="a7"/>
              <w:spacing w:before="0" w:beforeAutospacing="0" w:after="0" w:afterAutospacing="0"/>
              <w:jc w:val="center"/>
            </w:pPr>
            <w:r w:rsidRPr="009573D7">
              <w:t>№</w:t>
            </w:r>
          </w:p>
          <w:p w:rsidR="00AA6F2A" w:rsidRPr="009573D7" w:rsidRDefault="00AA6F2A" w:rsidP="009573D7">
            <w:pPr>
              <w:pStyle w:val="a7"/>
              <w:spacing w:before="0" w:beforeAutospacing="0" w:after="0" w:afterAutospacing="0"/>
              <w:jc w:val="center"/>
            </w:pPr>
            <w:proofErr w:type="spellStart"/>
            <w:proofErr w:type="gramStart"/>
            <w:r w:rsidRPr="009573D7">
              <w:t>п</w:t>
            </w:r>
            <w:proofErr w:type="spellEnd"/>
            <w:proofErr w:type="gramEnd"/>
            <w:r w:rsidRPr="009573D7">
              <w:t>/</w:t>
            </w:r>
            <w:proofErr w:type="spellStart"/>
            <w:r w:rsidRPr="009573D7">
              <w:t>п</w:t>
            </w:r>
            <w:proofErr w:type="spellEnd"/>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AA6F2A" w:rsidRPr="009573D7" w:rsidRDefault="00AA6F2A" w:rsidP="009573D7">
            <w:pPr>
              <w:pStyle w:val="a7"/>
              <w:spacing w:before="0" w:beforeAutospacing="0" w:after="0" w:afterAutospacing="0"/>
              <w:jc w:val="center"/>
            </w:pPr>
            <w:r w:rsidRPr="009573D7">
              <w:t>Наименование документа</w:t>
            </w:r>
          </w:p>
        </w:tc>
        <w:tc>
          <w:tcPr>
            <w:tcW w:w="1625" w:type="dxa"/>
            <w:tcBorders>
              <w:top w:val="single" w:sz="6" w:space="0" w:color="000000"/>
              <w:left w:val="single" w:sz="6" w:space="0" w:color="000000"/>
              <w:bottom w:val="single" w:sz="6" w:space="0" w:color="000000"/>
              <w:right w:val="single" w:sz="6" w:space="0" w:color="000000"/>
            </w:tcBorders>
            <w:vAlign w:val="center"/>
            <w:hideMark/>
          </w:tcPr>
          <w:p w:rsidR="00AA6F2A" w:rsidRPr="009573D7" w:rsidRDefault="00AA6F2A" w:rsidP="009573D7">
            <w:pPr>
              <w:pStyle w:val="a7"/>
              <w:spacing w:before="0" w:beforeAutospacing="0" w:after="0" w:afterAutospacing="0" w:line="288" w:lineRule="atLeast"/>
              <w:jc w:val="center"/>
            </w:pPr>
            <w:r w:rsidRPr="009573D7">
              <w:t>Количество листов</w:t>
            </w:r>
          </w:p>
        </w:tc>
      </w:tr>
      <w:tr w:rsidR="00AA6F2A" w:rsidTr="00261C53">
        <w:tc>
          <w:tcPr>
            <w:tcW w:w="978" w:type="dxa"/>
            <w:tcBorders>
              <w:top w:val="single" w:sz="6" w:space="0" w:color="000000"/>
              <w:left w:val="single" w:sz="6" w:space="0" w:color="000000"/>
              <w:bottom w:val="single" w:sz="6" w:space="0" w:color="000000"/>
              <w:right w:val="single" w:sz="6" w:space="0" w:color="000000"/>
            </w:tcBorders>
            <w:hideMark/>
          </w:tcPr>
          <w:p w:rsidR="00AA6F2A" w:rsidRDefault="00AA6F2A" w:rsidP="00261C53">
            <w:pPr>
              <w:pStyle w:val="a7"/>
              <w:spacing w:before="0" w:beforeAutospacing="0" w:after="0" w:afterAutospacing="0"/>
              <w:jc w:val="center"/>
              <w:rPr>
                <w:sz w:val="19"/>
                <w:szCs w:val="19"/>
              </w:rPr>
            </w:pPr>
          </w:p>
        </w:tc>
        <w:tc>
          <w:tcPr>
            <w:tcW w:w="7087" w:type="dxa"/>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w:t>
            </w:r>
          </w:p>
        </w:tc>
        <w:tc>
          <w:tcPr>
            <w:tcW w:w="1625" w:type="dxa"/>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w:t>
            </w:r>
          </w:p>
        </w:tc>
      </w:tr>
      <w:tr w:rsidR="00AA6F2A" w:rsidTr="00261C53">
        <w:tc>
          <w:tcPr>
            <w:tcW w:w="978" w:type="dxa"/>
            <w:tcBorders>
              <w:top w:val="single" w:sz="6" w:space="0" w:color="000000"/>
              <w:left w:val="single" w:sz="6" w:space="0" w:color="000000"/>
              <w:bottom w:val="single" w:sz="6" w:space="0" w:color="000000"/>
              <w:right w:val="single" w:sz="6" w:space="0" w:color="000000"/>
            </w:tcBorders>
            <w:hideMark/>
          </w:tcPr>
          <w:p w:rsidR="00AA6F2A" w:rsidRDefault="00AA6F2A" w:rsidP="00261C53">
            <w:pPr>
              <w:pStyle w:val="a7"/>
              <w:spacing w:before="0" w:beforeAutospacing="0" w:after="0" w:afterAutospacing="0"/>
              <w:jc w:val="center"/>
              <w:rPr>
                <w:sz w:val="19"/>
                <w:szCs w:val="19"/>
              </w:rPr>
            </w:pPr>
            <w:r>
              <w:rPr>
                <w:sz w:val="19"/>
                <w:szCs w:val="19"/>
              </w:rPr>
              <w:t xml:space="preserve">  </w:t>
            </w:r>
          </w:p>
        </w:tc>
        <w:tc>
          <w:tcPr>
            <w:tcW w:w="7087" w:type="dxa"/>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w:t>
            </w:r>
          </w:p>
        </w:tc>
        <w:tc>
          <w:tcPr>
            <w:tcW w:w="1625" w:type="dxa"/>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w:t>
            </w:r>
          </w:p>
        </w:tc>
      </w:tr>
      <w:tr w:rsidR="00AA6F2A" w:rsidTr="00261C53">
        <w:tc>
          <w:tcPr>
            <w:tcW w:w="8065" w:type="dxa"/>
            <w:gridSpan w:val="2"/>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Итого </w:t>
            </w:r>
          </w:p>
        </w:tc>
        <w:tc>
          <w:tcPr>
            <w:tcW w:w="1625" w:type="dxa"/>
            <w:tcBorders>
              <w:top w:val="single" w:sz="6" w:space="0" w:color="000000"/>
              <w:left w:val="single" w:sz="6" w:space="0" w:color="000000"/>
              <w:bottom w:val="single" w:sz="6" w:space="0" w:color="000000"/>
              <w:right w:val="single" w:sz="6" w:space="0" w:color="000000"/>
            </w:tcBorders>
            <w:hideMark/>
          </w:tcPr>
          <w:p w:rsidR="00AA6F2A" w:rsidRPr="00261C53" w:rsidRDefault="00AA6F2A" w:rsidP="00261C53">
            <w:pPr>
              <w:pStyle w:val="a7"/>
              <w:spacing w:before="0" w:beforeAutospacing="0" w:after="0" w:afterAutospacing="0" w:line="288" w:lineRule="atLeast"/>
              <w:rPr>
                <w:sz w:val="28"/>
                <w:szCs w:val="28"/>
              </w:rPr>
            </w:pPr>
            <w:r w:rsidRPr="00261C53">
              <w:rPr>
                <w:sz w:val="28"/>
                <w:szCs w:val="28"/>
              </w:rPr>
              <w:t xml:space="preserve">  </w:t>
            </w:r>
          </w:p>
        </w:tc>
      </w:tr>
    </w:tbl>
    <w:p w:rsidR="00AA6F2A" w:rsidRDefault="00AA6F2A" w:rsidP="00AA6F2A">
      <w:pPr>
        <w:pStyle w:val="a7"/>
        <w:spacing w:before="0" w:beforeAutospacing="0" w:after="0" w:afterAutospacing="0" w:line="288" w:lineRule="atLeast"/>
        <w:ind w:firstLine="540"/>
        <w:jc w:val="both"/>
      </w:pPr>
      <w:r>
        <w:t xml:space="preserve">  </w:t>
      </w: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 xml:space="preserve">Руководитель организации/ </w:t>
      </w: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индивидуальный предприниматель</w:t>
      </w:r>
      <w:r w:rsidR="009573D7">
        <w:rPr>
          <w:rFonts w:ascii="Times New Roman" w:hAnsi="Times New Roman" w:cs="Times New Roman"/>
          <w:sz w:val="28"/>
          <w:szCs w:val="28"/>
        </w:rPr>
        <w:t xml:space="preserve">, </w:t>
      </w:r>
      <w:proofErr w:type="spellStart"/>
      <w:r w:rsidR="009573D7">
        <w:rPr>
          <w:rFonts w:ascii="Times New Roman" w:hAnsi="Times New Roman" w:cs="Times New Roman"/>
          <w:sz w:val="28"/>
          <w:szCs w:val="28"/>
        </w:rPr>
        <w:t>самозанятый</w:t>
      </w:r>
      <w:proofErr w:type="spellEnd"/>
      <w:r w:rsidRPr="00261C53">
        <w:rPr>
          <w:rFonts w:ascii="Times New Roman" w:hAnsi="Times New Roman" w:cs="Times New Roman"/>
          <w:sz w:val="28"/>
          <w:szCs w:val="28"/>
        </w:rPr>
        <w:t xml:space="preserve"> ___________________ </w:t>
      </w:r>
      <w:r w:rsidR="009573D7">
        <w:rPr>
          <w:rFonts w:ascii="Times New Roman" w:hAnsi="Times New Roman" w:cs="Times New Roman"/>
          <w:sz w:val="28"/>
          <w:szCs w:val="28"/>
        </w:rPr>
        <w:t>______</w:t>
      </w:r>
      <w:r w:rsidRPr="00261C53">
        <w:rPr>
          <w:rFonts w:ascii="Times New Roman" w:hAnsi="Times New Roman" w:cs="Times New Roman"/>
          <w:sz w:val="28"/>
          <w:szCs w:val="28"/>
        </w:rPr>
        <w:t xml:space="preserve"> </w:t>
      </w:r>
    </w:p>
    <w:p w:rsidR="00AA6F2A" w:rsidRPr="00261C53" w:rsidRDefault="00AA6F2A" w:rsidP="00261C53">
      <w:pPr>
        <w:pStyle w:val="ConsPlusNormal"/>
        <w:ind w:left="5664" w:firstLine="708"/>
        <w:jc w:val="both"/>
        <w:rPr>
          <w:rFonts w:ascii="Times New Roman" w:hAnsi="Times New Roman" w:cs="Times New Roman"/>
        </w:rPr>
      </w:pPr>
      <w:r w:rsidRPr="00261C53">
        <w:rPr>
          <w:rFonts w:ascii="Times New Roman" w:hAnsi="Times New Roman" w:cs="Times New Roman"/>
        </w:rPr>
        <w:t xml:space="preserve">(подпись) (Ф.И.О.) </w:t>
      </w:r>
    </w:p>
    <w:p w:rsid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 xml:space="preserve">Главный бухгалтер ___________________ ___________________ </w:t>
      </w:r>
    </w:p>
    <w:p w:rsidR="00AA6F2A" w:rsidRPr="00261C53" w:rsidRDefault="00261C53" w:rsidP="00261C53">
      <w:pPr>
        <w:pStyle w:val="ConsPlusNormal"/>
        <w:ind w:firstLine="0"/>
        <w:jc w:val="both"/>
        <w:rPr>
          <w:rFonts w:ascii="Times New Roman" w:hAnsi="Times New Roman" w:cs="Times New Roman"/>
        </w:rPr>
      </w:pPr>
      <w:r w:rsidRPr="00261C53">
        <w:rPr>
          <w:rFonts w:ascii="Times New Roman" w:hAnsi="Times New Roman" w:cs="Times New Roman"/>
        </w:rPr>
        <w:t>(при наличии в штате)</w:t>
      </w:r>
      <w:r w:rsidRPr="00261C53">
        <w:rPr>
          <w:rFonts w:ascii="Times New Roman" w:hAnsi="Times New Roman" w:cs="Times New Roman"/>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 xml:space="preserve"> </w:t>
      </w:r>
      <w:r w:rsidR="00AA6F2A" w:rsidRPr="00261C53">
        <w:rPr>
          <w:rFonts w:ascii="Times New Roman" w:hAnsi="Times New Roman" w:cs="Times New Roman"/>
        </w:rPr>
        <w:t xml:space="preserve">(подпись) (Ф.И.О.) </w:t>
      </w:r>
    </w:p>
    <w:p w:rsidR="00AA6F2A" w:rsidRPr="00261C53" w:rsidRDefault="00AA6F2A" w:rsidP="00261C53">
      <w:pPr>
        <w:pStyle w:val="ConsPlusNormal"/>
        <w:ind w:firstLine="540"/>
        <w:jc w:val="both"/>
        <w:rPr>
          <w:rFonts w:ascii="Times New Roman" w:hAnsi="Times New Roman" w:cs="Times New Roman"/>
          <w:sz w:val="28"/>
          <w:szCs w:val="28"/>
        </w:rPr>
      </w:pPr>
      <w:r w:rsidRPr="00261C53">
        <w:rPr>
          <w:rFonts w:ascii="Times New Roman" w:hAnsi="Times New Roman" w:cs="Times New Roman"/>
          <w:sz w:val="28"/>
          <w:szCs w:val="28"/>
        </w:rPr>
        <w:t xml:space="preserve">  </w:t>
      </w: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 xml:space="preserve">М.П. (заверяется при наличии) </w:t>
      </w: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 xml:space="preserve">печати_______________________________________________________________ </w:t>
      </w:r>
    </w:p>
    <w:p w:rsidR="00AA6F2A" w:rsidRPr="00261C53" w:rsidRDefault="00AA6F2A" w:rsidP="00261C53">
      <w:pPr>
        <w:pStyle w:val="ConsPlusNormal"/>
        <w:ind w:firstLine="540"/>
        <w:jc w:val="both"/>
        <w:rPr>
          <w:rFonts w:ascii="Times New Roman" w:hAnsi="Times New Roman" w:cs="Times New Roman"/>
          <w:sz w:val="28"/>
          <w:szCs w:val="28"/>
        </w:rPr>
      </w:pPr>
      <w:r w:rsidRPr="00261C53">
        <w:rPr>
          <w:rFonts w:ascii="Times New Roman" w:hAnsi="Times New Roman" w:cs="Times New Roman"/>
          <w:sz w:val="28"/>
          <w:szCs w:val="28"/>
        </w:rPr>
        <w:t xml:space="preserve">  </w:t>
      </w:r>
    </w:p>
    <w:p w:rsid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Дата и время регистрации предложения (заявки)</w:t>
      </w:r>
    </w:p>
    <w:p w:rsidR="00AA6F2A" w:rsidRPr="00261C53" w:rsidRDefault="00261C53" w:rsidP="00261C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5C05" w:rsidRPr="00261C53">
        <w:rPr>
          <w:rFonts w:ascii="Times New Roman" w:hAnsi="Times New Roman" w:cs="Times New Roman"/>
          <w:sz w:val="28"/>
          <w:szCs w:val="28"/>
        </w:rPr>
        <w:t>__</w:t>
      </w:r>
      <w:r>
        <w:rPr>
          <w:rFonts w:ascii="Times New Roman" w:hAnsi="Times New Roman" w:cs="Times New Roman"/>
          <w:sz w:val="28"/>
          <w:szCs w:val="28"/>
        </w:rPr>
        <w:t>»</w:t>
      </w:r>
      <w:r w:rsidR="00A25C05" w:rsidRPr="00261C53">
        <w:rPr>
          <w:rFonts w:ascii="Times New Roman" w:hAnsi="Times New Roman" w:cs="Times New Roman"/>
          <w:sz w:val="28"/>
          <w:szCs w:val="28"/>
        </w:rPr>
        <w:t xml:space="preserve"> _</w:t>
      </w:r>
      <w:r w:rsidR="00AA6F2A" w:rsidRPr="00261C53">
        <w:rPr>
          <w:rFonts w:ascii="Times New Roman" w:hAnsi="Times New Roman" w:cs="Times New Roman"/>
          <w:sz w:val="28"/>
          <w:szCs w:val="28"/>
        </w:rPr>
        <w:t xml:space="preserve">________20__ г. </w:t>
      </w:r>
      <w:proofErr w:type="spellStart"/>
      <w:r w:rsidR="00AA6F2A" w:rsidRPr="00261C53">
        <w:rPr>
          <w:rFonts w:ascii="Times New Roman" w:hAnsi="Times New Roman" w:cs="Times New Roman"/>
          <w:sz w:val="28"/>
          <w:szCs w:val="28"/>
        </w:rPr>
        <w:t>___час</w:t>
      </w:r>
      <w:proofErr w:type="spellEnd"/>
      <w:proofErr w:type="gramStart"/>
      <w:r w:rsidR="00AA6F2A" w:rsidRPr="00261C53">
        <w:rPr>
          <w:rFonts w:ascii="Times New Roman" w:hAnsi="Times New Roman" w:cs="Times New Roman"/>
          <w:sz w:val="28"/>
          <w:szCs w:val="28"/>
        </w:rPr>
        <w:t>.:</w:t>
      </w:r>
      <w:r w:rsidR="009573D7">
        <w:rPr>
          <w:rFonts w:ascii="Times New Roman" w:hAnsi="Times New Roman" w:cs="Times New Roman"/>
          <w:sz w:val="28"/>
          <w:szCs w:val="28"/>
        </w:rPr>
        <w:t xml:space="preserve"> </w:t>
      </w:r>
      <w:proofErr w:type="spellStart"/>
      <w:r w:rsidR="00AA6F2A" w:rsidRPr="00261C53">
        <w:rPr>
          <w:rFonts w:ascii="Times New Roman" w:hAnsi="Times New Roman" w:cs="Times New Roman"/>
          <w:sz w:val="28"/>
          <w:szCs w:val="28"/>
        </w:rPr>
        <w:t>___</w:t>
      </w:r>
      <w:proofErr w:type="gramEnd"/>
      <w:r w:rsidR="00AA6F2A" w:rsidRPr="00261C53">
        <w:rPr>
          <w:rFonts w:ascii="Times New Roman" w:hAnsi="Times New Roman" w:cs="Times New Roman"/>
          <w:sz w:val="28"/>
          <w:szCs w:val="28"/>
        </w:rPr>
        <w:t>мин</w:t>
      </w:r>
      <w:proofErr w:type="spellEnd"/>
      <w:r w:rsidR="00AA6F2A" w:rsidRPr="00261C53">
        <w:rPr>
          <w:rFonts w:ascii="Times New Roman" w:hAnsi="Times New Roman" w:cs="Times New Roman"/>
          <w:sz w:val="28"/>
          <w:szCs w:val="28"/>
        </w:rPr>
        <w:t>.</w:t>
      </w:r>
    </w:p>
    <w:p w:rsidR="009573D7" w:rsidRDefault="009573D7" w:rsidP="00261C53">
      <w:pPr>
        <w:pStyle w:val="ConsPlusNormal"/>
        <w:ind w:firstLine="0"/>
        <w:jc w:val="both"/>
        <w:rPr>
          <w:rFonts w:ascii="Times New Roman" w:hAnsi="Times New Roman" w:cs="Times New Roman"/>
          <w:sz w:val="28"/>
          <w:szCs w:val="28"/>
        </w:rPr>
      </w:pP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Регистрационный номер _______</w:t>
      </w:r>
      <w:r w:rsidR="00261C53">
        <w:rPr>
          <w:rFonts w:ascii="Times New Roman" w:hAnsi="Times New Roman" w:cs="Times New Roman"/>
          <w:sz w:val="28"/>
          <w:szCs w:val="28"/>
        </w:rPr>
        <w:t>___________</w:t>
      </w:r>
      <w:r w:rsidRPr="00261C53">
        <w:rPr>
          <w:rFonts w:ascii="Times New Roman" w:hAnsi="Times New Roman" w:cs="Times New Roman"/>
          <w:sz w:val="28"/>
          <w:szCs w:val="28"/>
        </w:rPr>
        <w:t xml:space="preserve"> </w:t>
      </w:r>
    </w:p>
    <w:p w:rsidR="00AA6F2A" w:rsidRPr="00261C53" w:rsidRDefault="00AA6F2A" w:rsidP="00261C53">
      <w:pPr>
        <w:pStyle w:val="ConsPlusNormal"/>
        <w:ind w:firstLine="0"/>
        <w:jc w:val="both"/>
        <w:rPr>
          <w:rFonts w:ascii="Times New Roman" w:hAnsi="Times New Roman" w:cs="Times New Roman"/>
        </w:rPr>
      </w:pPr>
      <w:r w:rsidRPr="00261C53">
        <w:rPr>
          <w:rFonts w:ascii="Times New Roman" w:hAnsi="Times New Roman" w:cs="Times New Roman"/>
        </w:rPr>
        <w:t xml:space="preserve">(заполняется должностным лицом </w:t>
      </w:r>
      <w:r w:rsidR="00261C53" w:rsidRPr="00261C53">
        <w:rPr>
          <w:rFonts w:ascii="Times New Roman" w:hAnsi="Times New Roman" w:cs="Times New Roman"/>
        </w:rPr>
        <w:t>Управления экономического развития администрации Чайковского городского округа</w:t>
      </w:r>
      <w:r w:rsidRPr="00261C53">
        <w:rPr>
          <w:rFonts w:ascii="Times New Roman" w:hAnsi="Times New Roman" w:cs="Times New Roman"/>
        </w:rPr>
        <w:t xml:space="preserve">, принявшим заявление) </w:t>
      </w:r>
    </w:p>
    <w:p w:rsidR="00AA6F2A" w:rsidRPr="00261C53" w:rsidRDefault="00AA6F2A" w:rsidP="00261C53">
      <w:pPr>
        <w:pStyle w:val="ConsPlusNormal"/>
        <w:ind w:firstLine="0"/>
        <w:jc w:val="both"/>
        <w:rPr>
          <w:rFonts w:ascii="Times New Roman" w:hAnsi="Times New Roman" w:cs="Times New Roman"/>
          <w:sz w:val="28"/>
          <w:szCs w:val="28"/>
        </w:rPr>
      </w:pPr>
      <w:r w:rsidRPr="00261C53">
        <w:rPr>
          <w:rFonts w:ascii="Times New Roman" w:hAnsi="Times New Roman" w:cs="Times New Roman"/>
          <w:sz w:val="28"/>
          <w:szCs w:val="28"/>
        </w:rPr>
        <w:t>____________</w:t>
      </w:r>
      <w:r w:rsidR="00261C53">
        <w:rPr>
          <w:rFonts w:ascii="Times New Roman" w:hAnsi="Times New Roman" w:cs="Times New Roman"/>
          <w:sz w:val="28"/>
          <w:szCs w:val="28"/>
        </w:rPr>
        <w:t>_______ ___________________ ___________________________</w:t>
      </w:r>
      <w:r w:rsidRPr="00261C53">
        <w:rPr>
          <w:rFonts w:ascii="Times New Roman" w:hAnsi="Times New Roman" w:cs="Times New Roman"/>
          <w:sz w:val="28"/>
          <w:szCs w:val="28"/>
        </w:rPr>
        <w:t xml:space="preserve"> </w:t>
      </w:r>
    </w:p>
    <w:p w:rsidR="00AA6F2A" w:rsidRPr="00261C53" w:rsidRDefault="00AA6F2A" w:rsidP="00261C53">
      <w:pPr>
        <w:pStyle w:val="ConsPlusNormal"/>
        <w:ind w:firstLine="540"/>
        <w:jc w:val="both"/>
        <w:rPr>
          <w:rFonts w:ascii="Times New Roman" w:hAnsi="Times New Roman" w:cs="Times New Roman"/>
        </w:rPr>
      </w:pPr>
      <w:r w:rsidRPr="00261C53">
        <w:rPr>
          <w:rFonts w:ascii="Times New Roman" w:hAnsi="Times New Roman" w:cs="Times New Roman"/>
        </w:rPr>
        <w:t>(должность)</w:t>
      </w:r>
      <w:r w:rsidR="00261C53">
        <w:rPr>
          <w:rFonts w:ascii="Times New Roman" w:hAnsi="Times New Roman" w:cs="Times New Roman"/>
        </w:rPr>
        <w:tab/>
      </w:r>
      <w:r w:rsidR="00261C53">
        <w:rPr>
          <w:rFonts w:ascii="Times New Roman" w:hAnsi="Times New Roman" w:cs="Times New Roman"/>
        </w:rPr>
        <w:tab/>
      </w:r>
      <w:r w:rsidR="00261C53">
        <w:rPr>
          <w:rFonts w:ascii="Times New Roman" w:hAnsi="Times New Roman" w:cs="Times New Roman"/>
        </w:rPr>
        <w:tab/>
      </w:r>
      <w:r w:rsidRPr="00261C53">
        <w:rPr>
          <w:rFonts w:ascii="Times New Roman" w:hAnsi="Times New Roman" w:cs="Times New Roman"/>
        </w:rPr>
        <w:t xml:space="preserve"> (подпись) </w:t>
      </w:r>
      <w:r w:rsidR="00261C53">
        <w:rPr>
          <w:rFonts w:ascii="Times New Roman" w:hAnsi="Times New Roman" w:cs="Times New Roman"/>
        </w:rPr>
        <w:tab/>
      </w:r>
      <w:r w:rsidR="00261C53">
        <w:rPr>
          <w:rFonts w:ascii="Times New Roman" w:hAnsi="Times New Roman" w:cs="Times New Roman"/>
        </w:rPr>
        <w:tab/>
      </w:r>
      <w:r w:rsidR="00261C53">
        <w:rPr>
          <w:rFonts w:ascii="Times New Roman" w:hAnsi="Times New Roman" w:cs="Times New Roman"/>
        </w:rPr>
        <w:tab/>
      </w:r>
      <w:r w:rsidR="00261C53">
        <w:rPr>
          <w:rFonts w:ascii="Times New Roman" w:hAnsi="Times New Roman" w:cs="Times New Roman"/>
        </w:rPr>
        <w:tab/>
      </w:r>
      <w:r w:rsidRPr="00261C53">
        <w:rPr>
          <w:rFonts w:ascii="Times New Roman" w:hAnsi="Times New Roman" w:cs="Times New Roman"/>
        </w:rPr>
        <w:t xml:space="preserve">(ФИО) </w:t>
      </w:r>
    </w:p>
    <w:p w:rsidR="00AA6F2A" w:rsidRDefault="00AA6F2A" w:rsidP="00261C53">
      <w:pPr>
        <w:pStyle w:val="ConsPlusNormal"/>
        <w:ind w:firstLine="540"/>
        <w:jc w:val="both"/>
        <w:rPr>
          <w:rFonts w:ascii="Times New Roman" w:hAnsi="Times New Roman" w:cs="Times New Roman"/>
          <w:sz w:val="28"/>
          <w:szCs w:val="28"/>
        </w:rPr>
      </w:pPr>
    </w:p>
    <w:p w:rsidR="00AA6F2A" w:rsidRDefault="00AA6F2A" w:rsidP="00261C53">
      <w:pPr>
        <w:pStyle w:val="ConsPlusNormal"/>
        <w:ind w:firstLine="540"/>
        <w:jc w:val="both"/>
        <w:rPr>
          <w:rFonts w:ascii="Times New Roman" w:hAnsi="Times New Roman" w:cs="Times New Roman"/>
          <w:sz w:val="28"/>
          <w:szCs w:val="28"/>
        </w:rPr>
      </w:pPr>
    </w:p>
    <w:p w:rsidR="002B3D4A" w:rsidRPr="0091771C" w:rsidRDefault="002B3D4A" w:rsidP="00261C53">
      <w:pPr>
        <w:pStyle w:val="ConsPlusNormal"/>
        <w:ind w:firstLine="540"/>
        <w:jc w:val="both"/>
        <w:rPr>
          <w:rFonts w:ascii="Times New Roman" w:hAnsi="Times New Roman" w:cs="Times New Roman"/>
          <w:sz w:val="28"/>
          <w:szCs w:val="28"/>
        </w:rPr>
      </w:pPr>
    </w:p>
    <w:p w:rsidR="002B3D4A" w:rsidRDefault="002B3D4A" w:rsidP="00261C53">
      <w:pPr>
        <w:pStyle w:val="ConsPlusNormal"/>
        <w:ind w:firstLine="540"/>
        <w:jc w:val="both"/>
        <w:rPr>
          <w:rFonts w:ascii="Times New Roman" w:hAnsi="Times New Roman" w:cs="Times New Roman"/>
          <w:sz w:val="28"/>
          <w:szCs w:val="28"/>
        </w:rPr>
      </w:pPr>
    </w:p>
    <w:p w:rsidR="000E5029" w:rsidRPr="0091771C" w:rsidRDefault="000E5029" w:rsidP="00261C53">
      <w:pPr>
        <w:pStyle w:val="ConsPlusNormal"/>
        <w:ind w:firstLine="540"/>
        <w:jc w:val="both"/>
        <w:rPr>
          <w:rFonts w:ascii="Times New Roman" w:hAnsi="Times New Roman" w:cs="Times New Roman"/>
          <w:sz w:val="28"/>
          <w:szCs w:val="28"/>
        </w:rPr>
      </w:pPr>
    </w:p>
    <w:p w:rsidR="002B3D4A" w:rsidRDefault="002B3D4A"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7057C0" w:rsidRDefault="007057C0" w:rsidP="00261C53">
      <w:pPr>
        <w:pStyle w:val="ConsPlusNormal"/>
        <w:ind w:firstLine="540"/>
        <w:jc w:val="both"/>
        <w:rPr>
          <w:rFonts w:ascii="Times New Roman" w:hAnsi="Times New Roman" w:cs="Times New Roman"/>
          <w:sz w:val="28"/>
          <w:szCs w:val="28"/>
        </w:rPr>
      </w:pPr>
    </w:p>
    <w:p w:rsidR="007057C0" w:rsidRDefault="007057C0" w:rsidP="00261C53">
      <w:pPr>
        <w:pStyle w:val="ConsPlusNormal"/>
        <w:ind w:firstLine="540"/>
        <w:jc w:val="both"/>
        <w:rPr>
          <w:rFonts w:ascii="Times New Roman" w:hAnsi="Times New Roman" w:cs="Times New Roman"/>
          <w:sz w:val="28"/>
          <w:szCs w:val="28"/>
        </w:rPr>
      </w:pPr>
    </w:p>
    <w:p w:rsidR="007057C0" w:rsidRDefault="007057C0" w:rsidP="00261C53">
      <w:pPr>
        <w:pStyle w:val="ConsPlusNormal"/>
        <w:ind w:firstLine="540"/>
        <w:jc w:val="both"/>
        <w:rPr>
          <w:rFonts w:ascii="Times New Roman" w:hAnsi="Times New Roman" w:cs="Times New Roman"/>
          <w:sz w:val="28"/>
          <w:szCs w:val="28"/>
        </w:rPr>
      </w:pPr>
    </w:p>
    <w:p w:rsidR="007057C0" w:rsidRDefault="007057C0" w:rsidP="00261C53">
      <w:pPr>
        <w:pStyle w:val="ConsPlusNormal"/>
        <w:ind w:firstLine="540"/>
        <w:jc w:val="both"/>
        <w:rPr>
          <w:rFonts w:ascii="Times New Roman" w:hAnsi="Times New Roman" w:cs="Times New Roman"/>
          <w:sz w:val="28"/>
          <w:szCs w:val="28"/>
        </w:rPr>
      </w:pPr>
    </w:p>
    <w:p w:rsidR="007057C0" w:rsidRDefault="007057C0"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FF73B4" w:rsidRDefault="00FF73B4" w:rsidP="00261C53">
      <w:pPr>
        <w:pStyle w:val="ConsPlusNormal"/>
        <w:ind w:firstLine="540"/>
        <w:jc w:val="both"/>
        <w:rPr>
          <w:rFonts w:ascii="Times New Roman" w:hAnsi="Times New Roman" w:cs="Times New Roman"/>
          <w:sz w:val="28"/>
          <w:szCs w:val="28"/>
        </w:rPr>
      </w:pPr>
    </w:p>
    <w:p w:rsidR="000E5029" w:rsidRDefault="000E5029" w:rsidP="00261C53">
      <w:pPr>
        <w:pStyle w:val="ConsPlusNormal"/>
        <w:spacing w:line="240" w:lineRule="exact"/>
        <w:ind w:left="5387" w:firstLine="6"/>
        <w:jc w:val="both"/>
        <w:outlineLvl w:val="1"/>
        <w:rPr>
          <w:rFonts w:ascii="Times New Roman" w:hAnsi="Times New Roman" w:cs="Times New Roman"/>
          <w:sz w:val="28"/>
          <w:szCs w:val="28"/>
        </w:rPr>
      </w:pPr>
    </w:p>
    <w:p w:rsidR="00261C53" w:rsidRPr="0091771C" w:rsidRDefault="00261C53" w:rsidP="00261C53">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2B3D4A" w:rsidRDefault="00261C53" w:rsidP="009573D7">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9573D7" w:rsidRPr="009573D7">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B3D4A" w:rsidRDefault="002B3D4A" w:rsidP="002B3D4A">
      <w:pPr>
        <w:pStyle w:val="ConsPlusNormal"/>
        <w:jc w:val="center"/>
      </w:pPr>
    </w:p>
    <w:p w:rsidR="002B3D4A" w:rsidRDefault="002B3D4A" w:rsidP="00261C53">
      <w:pPr>
        <w:pStyle w:val="ConsPlusNormal"/>
        <w:jc w:val="center"/>
        <w:rPr>
          <w:rFonts w:ascii="Times New Roman" w:hAnsi="Times New Roman" w:cs="Times New Roman"/>
          <w:sz w:val="28"/>
          <w:szCs w:val="28"/>
        </w:rPr>
      </w:pPr>
      <w:r w:rsidRPr="00261C53">
        <w:rPr>
          <w:rFonts w:ascii="Times New Roman" w:hAnsi="Times New Roman" w:cs="Times New Roman"/>
          <w:sz w:val="28"/>
          <w:szCs w:val="28"/>
        </w:rPr>
        <w:t>Паспорт бизнес – проекта</w:t>
      </w:r>
    </w:p>
    <w:p w:rsidR="00261C53" w:rsidRPr="00261C53" w:rsidRDefault="00261C53" w:rsidP="00261C53">
      <w:pPr>
        <w:pStyle w:val="ConsPlusNormal"/>
        <w:jc w:val="center"/>
        <w:rPr>
          <w:rFonts w:ascii="Times New Roman" w:hAnsi="Times New Roman" w:cs="Times New Roman"/>
          <w:sz w:val="28"/>
          <w:szCs w:val="28"/>
        </w:rPr>
      </w:pPr>
      <w:r>
        <w:rPr>
          <w:rFonts w:ascii="Times New Roman" w:hAnsi="Times New Roman" w:cs="Times New Roman"/>
          <w:sz w:val="28"/>
          <w:szCs w:val="28"/>
        </w:rPr>
        <w:t>(инвестиционного проекта)</w:t>
      </w:r>
    </w:p>
    <w:p w:rsidR="002B3D4A" w:rsidRPr="000E5029" w:rsidRDefault="002B3D4A" w:rsidP="00261C53">
      <w:pPr>
        <w:pStyle w:val="ConsPlusNormal"/>
        <w:jc w:val="center"/>
        <w:rPr>
          <w:rFonts w:ascii="Times New Roman" w:hAnsi="Times New Roman" w:cs="Times New Roman"/>
          <w:sz w:val="27"/>
          <w:szCs w:val="27"/>
        </w:rPr>
      </w:pPr>
    </w:p>
    <w:tbl>
      <w:tblPr>
        <w:tblStyle w:val="a5"/>
        <w:tblW w:w="9355" w:type="dxa"/>
        <w:tblInd w:w="392" w:type="dxa"/>
        <w:tblLook w:val="04A0"/>
      </w:tblPr>
      <w:tblGrid>
        <w:gridCol w:w="1385"/>
        <w:gridCol w:w="108"/>
        <w:gridCol w:w="258"/>
        <w:gridCol w:w="1234"/>
        <w:gridCol w:w="373"/>
        <w:gridCol w:w="683"/>
        <w:gridCol w:w="425"/>
        <w:gridCol w:w="839"/>
        <w:gridCol w:w="647"/>
        <w:gridCol w:w="663"/>
        <w:gridCol w:w="625"/>
        <w:gridCol w:w="189"/>
        <w:gridCol w:w="1926"/>
      </w:tblGrid>
      <w:tr w:rsidR="002B3D4A" w:rsidRPr="00261C53" w:rsidTr="00131DAC">
        <w:tc>
          <w:tcPr>
            <w:tcW w:w="9355" w:type="dxa"/>
            <w:gridSpan w:val="13"/>
          </w:tcPr>
          <w:p w:rsidR="002B3D4A" w:rsidRPr="00CE5B38" w:rsidRDefault="002B3D4A" w:rsidP="000828B7">
            <w:pPr>
              <w:pStyle w:val="a6"/>
              <w:numPr>
                <w:ilvl w:val="0"/>
                <w:numId w:val="12"/>
              </w:numPr>
              <w:spacing w:after="0" w:line="240" w:lineRule="auto"/>
              <w:jc w:val="center"/>
              <w:rPr>
                <w:rFonts w:ascii="Times New Roman" w:hAnsi="Times New Roman"/>
                <w:sz w:val="24"/>
                <w:szCs w:val="24"/>
              </w:rPr>
            </w:pPr>
            <w:r w:rsidRPr="00CE5B38">
              <w:rPr>
                <w:rFonts w:ascii="Times New Roman" w:hAnsi="Times New Roman"/>
                <w:sz w:val="24"/>
                <w:szCs w:val="24"/>
              </w:rPr>
              <w:t xml:space="preserve">Общее описание </w:t>
            </w:r>
          </w:p>
        </w:tc>
      </w:tr>
      <w:tr w:rsidR="002B3D4A" w:rsidRPr="00261C53" w:rsidTr="00131DAC">
        <w:tc>
          <w:tcPr>
            <w:tcW w:w="4041" w:type="dxa"/>
            <w:gridSpan w:val="6"/>
          </w:tcPr>
          <w:p w:rsidR="002B3D4A" w:rsidRPr="00261C53" w:rsidRDefault="002B3D4A" w:rsidP="00261C53">
            <w:pPr>
              <w:spacing w:after="0" w:line="240" w:lineRule="exact"/>
              <w:rPr>
                <w:rFonts w:ascii="Times New Roman" w:hAnsi="Times New Roman"/>
                <w:sz w:val="24"/>
                <w:szCs w:val="24"/>
              </w:rPr>
            </w:pPr>
            <w:r w:rsidRPr="00261C53">
              <w:rPr>
                <w:rFonts w:ascii="Times New Roman" w:hAnsi="Times New Roman"/>
                <w:sz w:val="24"/>
                <w:szCs w:val="24"/>
              </w:rPr>
              <w:t xml:space="preserve">Полное наименование субъекта МСП, </w:t>
            </w:r>
            <w:proofErr w:type="spellStart"/>
            <w:r w:rsidRPr="00261C53">
              <w:rPr>
                <w:rFonts w:ascii="Times New Roman" w:hAnsi="Times New Roman"/>
                <w:sz w:val="24"/>
                <w:szCs w:val="24"/>
              </w:rPr>
              <w:t>самозанятого</w:t>
            </w:r>
            <w:proofErr w:type="spellEnd"/>
            <w:r w:rsidR="00261C53" w:rsidRPr="00261C53">
              <w:rPr>
                <w:rFonts w:ascii="Times New Roman" w:hAnsi="Times New Roman"/>
                <w:sz w:val="24"/>
                <w:szCs w:val="24"/>
              </w:rPr>
              <w:t xml:space="preserve"> (участника отбора)</w:t>
            </w:r>
          </w:p>
          <w:p w:rsidR="002B3D4A" w:rsidRPr="00261C53" w:rsidRDefault="002B3D4A" w:rsidP="00261C53">
            <w:pPr>
              <w:pStyle w:val="a6"/>
              <w:spacing w:after="0" w:line="240" w:lineRule="exact"/>
              <w:ind w:left="0"/>
              <w:rPr>
                <w:rFonts w:ascii="Times New Roman" w:hAnsi="Times New Roman"/>
                <w:sz w:val="24"/>
                <w:szCs w:val="24"/>
              </w:rPr>
            </w:pP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Pr="00261C53" w:rsidRDefault="00261C53" w:rsidP="00261C53">
            <w:pPr>
              <w:spacing w:after="0" w:line="240" w:lineRule="exact"/>
              <w:rPr>
                <w:rFonts w:ascii="Times New Roman" w:hAnsi="Times New Roman"/>
                <w:sz w:val="24"/>
                <w:szCs w:val="24"/>
              </w:rPr>
            </w:pPr>
            <w:r w:rsidRPr="00261C53">
              <w:rPr>
                <w:rFonts w:ascii="Times New Roman" w:hAnsi="Times New Roman"/>
                <w:sz w:val="24"/>
                <w:szCs w:val="24"/>
              </w:rPr>
              <w:t>ИНН</w:t>
            </w:r>
            <w:r w:rsidR="002B3D4A" w:rsidRPr="00261C53">
              <w:rPr>
                <w:rFonts w:ascii="Times New Roman" w:hAnsi="Times New Roman"/>
                <w:sz w:val="24"/>
                <w:szCs w:val="24"/>
              </w:rPr>
              <w:t>, дата регистрации субъекта МСП</w:t>
            </w:r>
            <w:r w:rsidRPr="00261C53">
              <w:rPr>
                <w:rFonts w:ascii="Times New Roman" w:hAnsi="Times New Roman"/>
                <w:sz w:val="24"/>
                <w:szCs w:val="24"/>
              </w:rPr>
              <w:t xml:space="preserve">, </w:t>
            </w:r>
            <w:proofErr w:type="spellStart"/>
            <w:r w:rsidRPr="00261C53">
              <w:rPr>
                <w:rFonts w:ascii="Times New Roman" w:hAnsi="Times New Roman"/>
                <w:sz w:val="24"/>
                <w:szCs w:val="24"/>
              </w:rPr>
              <w:t>самозанятого</w:t>
            </w:r>
            <w:proofErr w:type="spellEnd"/>
          </w:p>
          <w:p w:rsidR="002B3D4A" w:rsidRPr="00261C53" w:rsidRDefault="002B3D4A" w:rsidP="00261C53">
            <w:pPr>
              <w:pStyle w:val="a6"/>
              <w:spacing w:after="0" w:line="240" w:lineRule="exact"/>
              <w:ind w:left="0"/>
              <w:rPr>
                <w:rFonts w:ascii="Times New Roman" w:hAnsi="Times New Roman"/>
                <w:sz w:val="24"/>
                <w:szCs w:val="24"/>
              </w:rPr>
            </w:pP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Pr="00261C53" w:rsidRDefault="002B3D4A" w:rsidP="00261C53">
            <w:pPr>
              <w:spacing w:after="0" w:line="240" w:lineRule="exact"/>
              <w:rPr>
                <w:rFonts w:ascii="Times New Roman" w:hAnsi="Times New Roman"/>
                <w:sz w:val="24"/>
                <w:szCs w:val="24"/>
              </w:rPr>
            </w:pPr>
            <w:r w:rsidRPr="00261C53">
              <w:rPr>
                <w:rFonts w:ascii="Times New Roman" w:hAnsi="Times New Roman"/>
                <w:sz w:val="24"/>
                <w:szCs w:val="24"/>
              </w:rPr>
              <w:t>Адрес места осуществления деятельности</w:t>
            </w:r>
            <w:r w:rsidR="00261C53" w:rsidRPr="00261C53">
              <w:rPr>
                <w:rFonts w:ascii="Times New Roman" w:hAnsi="Times New Roman"/>
                <w:sz w:val="24"/>
                <w:szCs w:val="24"/>
              </w:rPr>
              <w:t xml:space="preserve"> (адрес регистрации на территории Чайковского городского округа)</w:t>
            </w: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Pr="00261C53" w:rsidRDefault="002B3D4A" w:rsidP="00261C53">
            <w:pPr>
              <w:spacing w:after="0" w:line="240" w:lineRule="exact"/>
              <w:rPr>
                <w:rFonts w:ascii="Times New Roman" w:hAnsi="Times New Roman"/>
                <w:sz w:val="24"/>
                <w:szCs w:val="24"/>
              </w:rPr>
            </w:pPr>
            <w:r w:rsidRPr="00261C53">
              <w:rPr>
                <w:rFonts w:ascii="Times New Roman" w:hAnsi="Times New Roman"/>
                <w:sz w:val="24"/>
                <w:szCs w:val="24"/>
              </w:rPr>
              <w:t>Телефон, электронная почта</w:t>
            </w:r>
          </w:p>
          <w:p w:rsidR="002B3D4A" w:rsidRPr="00261C53" w:rsidRDefault="002B3D4A" w:rsidP="00261C53">
            <w:pPr>
              <w:pStyle w:val="a6"/>
              <w:spacing w:after="0" w:line="240" w:lineRule="exact"/>
              <w:ind w:left="0"/>
              <w:rPr>
                <w:rFonts w:ascii="Times New Roman" w:hAnsi="Times New Roman"/>
                <w:sz w:val="24"/>
                <w:szCs w:val="24"/>
              </w:rPr>
            </w:pP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Pr="00261C53" w:rsidRDefault="002B3D4A"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Руководитель/ИП</w:t>
            </w: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Default="002B3D4A"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Производимые товары, работы, услуги</w:t>
            </w:r>
          </w:p>
          <w:p w:rsidR="00261C53" w:rsidRPr="00261C53" w:rsidRDefault="00261C53" w:rsidP="00261C53">
            <w:pPr>
              <w:pStyle w:val="a6"/>
              <w:spacing w:after="0" w:line="240" w:lineRule="exact"/>
              <w:ind w:left="0"/>
              <w:rPr>
                <w:rFonts w:ascii="Times New Roman" w:hAnsi="Times New Roman"/>
                <w:sz w:val="24"/>
                <w:szCs w:val="24"/>
              </w:rPr>
            </w:pPr>
          </w:p>
          <w:p w:rsidR="002B3D4A" w:rsidRPr="00261C53" w:rsidRDefault="002B3D4A"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ОКВЭД (при наличии)</w:t>
            </w: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Default="002B3D4A"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Основные конкуренты</w:t>
            </w:r>
          </w:p>
          <w:p w:rsidR="00261C53" w:rsidRPr="00261C53" w:rsidRDefault="00261C53" w:rsidP="00261C53">
            <w:pPr>
              <w:pStyle w:val="a6"/>
              <w:spacing w:after="0" w:line="240" w:lineRule="exact"/>
              <w:ind w:left="0"/>
              <w:rPr>
                <w:rFonts w:ascii="Times New Roman" w:hAnsi="Times New Roman"/>
                <w:sz w:val="24"/>
                <w:szCs w:val="24"/>
              </w:rPr>
            </w:pP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2B3D4A" w:rsidRPr="00261C53" w:rsidTr="00131DAC">
        <w:tc>
          <w:tcPr>
            <w:tcW w:w="4041" w:type="dxa"/>
            <w:gridSpan w:val="6"/>
          </w:tcPr>
          <w:p w:rsidR="002B3D4A" w:rsidRDefault="002B3D4A"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Основные потребители</w:t>
            </w:r>
          </w:p>
          <w:p w:rsidR="00261C53" w:rsidRPr="00261C53" w:rsidRDefault="00261C53" w:rsidP="00261C53">
            <w:pPr>
              <w:pStyle w:val="a6"/>
              <w:spacing w:after="0" w:line="240" w:lineRule="exact"/>
              <w:ind w:left="0"/>
              <w:rPr>
                <w:rFonts w:ascii="Times New Roman" w:hAnsi="Times New Roman"/>
                <w:sz w:val="24"/>
                <w:szCs w:val="24"/>
              </w:rPr>
            </w:pPr>
          </w:p>
        </w:tc>
        <w:tc>
          <w:tcPr>
            <w:tcW w:w="5314" w:type="dxa"/>
            <w:gridSpan w:val="7"/>
          </w:tcPr>
          <w:p w:rsidR="002B3D4A" w:rsidRPr="00261C53" w:rsidRDefault="002B3D4A" w:rsidP="00261C53">
            <w:pPr>
              <w:pStyle w:val="a6"/>
              <w:spacing w:after="0" w:line="240" w:lineRule="exact"/>
              <w:ind w:left="0"/>
              <w:rPr>
                <w:rFonts w:ascii="Times New Roman" w:hAnsi="Times New Roman"/>
                <w:sz w:val="24"/>
                <w:szCs w:val="24"/>
              </w:rPr>
            </w:pPr>
          </w:p>
        </w:tc>
      </w:tr>
      <w:tr w:rsidR="00724497" w:rsidRPr="00261C53" w:rsidTr="00131DAC">
        <w:tc>
          <w:tcPr>
            <w:tcW w:w="4041" w:type="dxa"/>
            <w:gridSpan w:val="6"/>
          </w:tcPr>
          <w:p w:rsidR="00724497" w:rsidRPr="00261C53" w:rsidRDefault="00724497" w:rsidP="00261C53">
            <w:pPr>
              <w:pStyle w:val="a6"/>
              <w:spacing w:after="0" w:line="240" w:lineRule="exact"/>
              <w:ind w:left="0"/>
              <w:rPr>
                <w:rFonts w:ascii="Times New Roman" w:hAnsi="Times New Roman"/>
                <w:sz w:val="24"/>
                <w:szCs w:val="24"/>
              </w:rPr>
            </w:pPr>
            <w:r>
              <w:rPr>
                <w:rFonts w:ascii="Times New Roman" w:hAnsi="Times New Roman"/>
                <w:sz w:val="24"/>
                <w:szCs w:val="24"/>
              </w:rPr>
              <w:t>Участие в реализации проектов, направленных на социально-экономическое развитие Чайковского городского округа</w:t>
            </w:r>
          </w:p>
        </w:tc>
        <w:tc>
          <w:tcPr>
            <w:tcW w:w="5314" w:type="dxa"/>
            <w:gridSpan w:val="7"/>
          </w:tcPr>
          <w:p w:rsidR="00724497" w:rsidRPr="00261C53" w:rsidRDefault="00724497" w:rsidP="00261C53">
            <w:pPr>
              <w:pStyle w:val="a6"/>
              <w:spacing w:after="0" w:line="240" w:lineRule="exact"/>
              <w:ind w:left="0"/>
              <w:rPr>
                <w:rFonts w:ascii="Times New Roman" w:hAnsi="Times New Roman"/>
                <w:sz w:val="24"/>
                <w:szCs w:val="24"/>
              </w:rPr>
            </w:pPr>
            <w:r>
              <w:rPr>
                <w:rFonts w:ascii="Times New Roman" w:hAnsi="Times New Roman"/>
                <w:sz w:val="24"/>
                <w:szCs w:val="24"/>
              </w:rPr>
              <w:t>Указать в каких проектах участие</w:t>
            </w:r>
          </w:p>
        </w:tc>
      </w:tr>
      <w:tr w:rsidR="00CE5B38" w:rsidRPr="00261C53" w:rsidTr="00131DAC">
        <w:tc>
          <w:tcPr>
            <w:tcW w:w="9355" w:type="dxa"/>
            <w:gridSpan w:val="13"/>
          </w:tcPr>
          <w:p w:rsidR="00CE5B38" w:rsidRPr="00261C53" w:rsidRDefault="00CE5B38" w:rsidP="00CE5B38">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 xml:space="preserve">2. </w:t>
            </w:r>
            <w:r w:rsidRPr="00261C53">
              <w:rPr>
                <w:rFonts w:ascii="Times New Roman" w:hAnsi="Times New Roman" w:cs="Times New Roman"/>
                <w:sz w:val="24"/>
                <w:szCs w:val="24"/>
              </w:rPr>
              <w:t xml:space="preserve">Стратегия бизнес </w:t>
            </w:r>
            <w:r w:rsidRPr="00261C53">
              <w:rPr>
                <w:rFonts w:ascii="Times New Roman" w:hAnsi="Times New Roman"/>
                <w:sz w:val="24"/>
                <w:szCs w:val="24"/>
              </w:rPr>
              <w:t xml:space="preserve">– </w:t>
            </w:r>
            <w:r w:rsidRPr="00261C53">
              <w:rPr>
                <w:rFonts w:ascii="Times New Roman" w:hAnsi="Times New Roman" w:cs="Times New Roman"/>
                <w:sz w:val="24"/>
                <w:szCs w:val="24"/>
              </w:rPr>
              <w:t>проекта</w:t>
            </w:r>
            <w:r w:rsidRPr="00261C53">
              <w:rPr>
                <w:rFonts w:ascii="Times New Roman" w:hAnsi="Times New Roman"/>
                <w:sz w:val="24"/>
                <w:szCs w:val="24"/>
              </w:rPr>
              <w:t xml:space="preserve"> </w:t>
            </w:r>
            <w:r w:rsidRPr="00261C53">
              <w:rPr>
                <w:rFonts w:ascii="Times New Roman" w:hAnsi="Times New Roman" w:cs="Times New Roman"/>
                <w:sz w:val="24"/>
                <w:szCs w:val="24"/>
              </w:rPr>
              <w:t>(инвестиционного проекта)</w:t>
            </w:r>
          </w:p>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Цель проекта (кратко)</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Задачи, которые необходимо решить для достижения поставленной цели</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Общая стоимость проекта</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Финансирование проекта:</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rPr>
          <w:trHeight w:val="543"/>
        </w:trPr>
        <w:tc>
          <w:tcPr>
            <w:tcW w:w="4041" w:type="dxa"/>
            <w:gridSpan w:val="6"/>
          </w:tcPr>
          <w:p w:rsidR="00CE5B38" w:rsidRDefault="00CE5B38" w:rsidP="00CE5B38">
            <w:pPr>
              <w:pStyle w:val="a6"/>
              <w:spacing w:after="0" w:line="240" w:lineRule="auto"/>
              <w:ind w:left="0"/>
              <w:rPr>
                <w:rFonts w:ascii="Times New Roman" w:hAnsi="Times New Roman"/>
                <w:sz w:val="24"/>
                <w:szCs w:val="24"/>
              </w:rPr>
            </w:pPr>
            <w:r w:rsidRPr="00261C53">
              <w:rPr>
                <w:rFonts w:ascii="Times New Roman" w:hAnsi="Times New Roman"/>
                <w:sz w:val="24"/>
                <w:szCs w:val="24"/>
              </w:rPr>
              <w:t>Собственные средства (в т.ч. заем</w:t>
            </w:r>
            <w:r>
              <w:rPr>
                <w:rFonts w:ascii="Times New Roman" w:hAnsi="Times New Roman"/>
                <w:sz w:val="24"/>
                <w:szCs w:val="24"/>
              </w:rPr>
              <w:t>ные привлеченные от инвесторов)</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Средства субсидий</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 xml:space="preserve">Основные результаты </w:t>
            </w:r>
            <w:r>
              <w:rPr>
                <w:rFonts w:ascii="Times New Roman" w:hAnsi="Times New Roman"/>
                <w:sz w:val="24"/>
                <w:szCs w:val="24"/>
              </w:rPr>
              <w:t xml:space="preserve"> </w:t>
            </w:r>
            <w:r w:rsidRPr="00261C53">
              <w:rPr>
                <w:rFonts w:ascii="Times New Roman" w:hAnsi="Times New Roman"/>
                <w:sz w:val="24"/>
                <w:szCs w:val="24"/>
              </w:rPr>
              <w:t>реализации проекта</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4041" w:type="dxa"/>
            <w:gridSpan w:val="6"/>
          </w:tcPr>
          <w:p w:rsidR="00CE5B38" w:rsidRDefault="00CE5B38" w:rsidP="00261C53">
            <w:pPr>
              <w:pStyle w:val="a6"/>
              <w:spacing w:after="0" w:line="240" w:lineRule="exact"/>
              <w:ind w:left="0"/>
              <w:rPr>
                <w:rFonts w:ascii="Times New Roman" w:hAnsi="Times New Roman"/>
                <w:sz w:val="24"/>
                <w:szCs w:val="24"/>
              </w:rPr>
            </w:pPr>
            <w:r w:rsidRPr="00261C53">
              <w:rPr>
                <w:rFonts w:ascii="Times New Roman" w:hAnsi="Times New Roman"/>
                <w:sz w:val="24"/>
                <w:szCs w:val="24"/>
              </w:rPr>
              <w:t>Период окупаемости</w:t>
            </w:r>
          </w:p>
        </w:tc>
        <w:tc>
          <w:tcPr>
            <w:tcW w:w="5314" w:type="dxa"/>
            <w:gridSpan w:val="7"/>
          </w:tcPr>
          <w:p w:rsidR="00CE5B38" w:rsidRDefault="00CE5B38" w:rsidP="00261C53">
            <w:pPr>
              <w:pStyle w:val="a6"/>
              <w:spacing w:after="0" w:line="240" w:lineRule="exact"/>
              <w:ind w:left="0"/>
              <w:rPr>
                <w:rFonts w:ascii="Times New Roman" w:hAnsi="Times New Roman"/>
                <w:sz w:val="24"/>
                <w:szCs w:val="24"/>
              </w:rPr>
            </w:pPr>
          </w:p>
        </w:tc>
      </w:tr>
      <w:tr w:rsidR="00CE5B38" w:rsidRPr="00261C53" w:rsidTr="00131DAC">
        <w:tc>
          <w:tcPr>
            <w:tcW w:w="9355" w:type="dxa"/>
            <w:gridSpan w:val="13"/>
          </w:tcPr>
          <w:p w:rsidR="00CE5B38" w:rsidRDefault="00CE5B38" w:rsidP="00CE5B38">
            <w:pPr>
              <w:spacing w:after="0" w:line="240" w:lineRule="exact"/>
              <w:ind w:left="360"/>
              <w:jc w:val="center"/>
              <w:rPr>
                <w:rFonts w:ascii="Times New Roman" w:hAnsi="Times New Roman"/>
                <w:sz w:val="24"/>
                <w:szCs w:val="24"/>
              </w:rPr>
            </w:pPr>
            <w:r>
              <w:rPr>
                <w:rFonts w:ascii="Times New Roman" w:hAnsi="Times New Roman"/>
                <w:sz w:val="24"/>
                <w:szCs w:val="24"/>
              </w:rPr>
              <w:t xml:space="preserve">3. </w:t>
            </w:r>
            <w:r w:rsidRPr="00CE5B38">
              <w:rPr>
                <w:rFonts w:ascii="Times New Roman" w:hAnsi="Times New Roman"/>
                <w:sz w:val="24"/>
                <w:szCs w:val="24"/>
              </w:rPr>
              <w:t>Анализ конкурентов</w:t>
            </w:r>
          </w:p>
        </w:tc>
      </w:tr>
      <w:tr w:rsidR="00CE5B38" w:rsidRPr="00261C53" w:rsidTr="00131DAC">
        <w:tc>
          <w:tcPr>
            <w:tcW w:w="1751" w:type="dxa"/>
            <w:gridSpan w:val="3"/>
          </w:tcPr>
          <w:p w:rsidR="00CE5B38" w:rsidRPr="00261C53" w:rsidRDefault="00CE5B38"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 xml:space="preserve">Наименование юридического лица / ИП / </w:t>
            </w:r>
            <w:proofErr w:type="spellStart"/>
            <w:r w:rsidRPr="000828B7">
              <w:rPr>
                <w:rFonts w:ascii="Times New Roman" w:hAnsi="Times New Roman"/>
                <w:sz w:val="24"/>
                <w:szCs w:val="24"/>
              </w:rPr>
              <w:t>Самозанятого</w:t>
            </w:r>
            <w:proofErr w:type="spellEnd"/>
          </w:p>
        </w:tc>
        <w:tc>
          <w:tcPr>
            <w:tcW w:w="2290" w:type="dxa"/>
            <w:gridSpan w:val="3"/>
          </w:tcPr>
          <w:p w:rsidR="00CE5B38" w:rsidRPr="00261C53" w:rsidRDefault="00CE5B38"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Перечень предлагаемых товаров, работ, услуг</w:t>
            </w:r>
          </w:p>
        </w:tc>
        <w:tc>
          <w:tcPr>
            <w:tcW w:w="2574" w:type="dxa"/>
            <w:gridSpan w:val="4"/>
          </w:tcPr>
          <w:p w:rsidR="00CE5B38" w:rsidRDefault="00CE5B38"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Ориентировочная стоимость предлагаемых товаров, работ, услуг</w:t>
            </w:r>
          </w:p>
        </w:tc>
        <w:tc>
          <w:tcPr>
            <w:tcW w:w="2740" w:type="dxa"/>
            <w:gridSpan w:val="3"/>
          </w:tcPr>
          <w:p w:rsidR="00CE5B38" w:rsidRDefault="00CE5B38"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А</w:t>
            </w:r>
            <w:r>
              <w:rPr>
                <w:rFonts w:ascii="Times New Roman" w:hAnsi="Times New Roman"/>
                <w:sz w:val="24"/>
                <w:szCs w:val="24"/>
              </w:rPr>
              <w:t xml:space="preserve">дрес местонахождения </w:t>
            </w:r>
          </w:p>
          <w:p w:rsidR="00CE5B38"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1751" w:type="dxa"/>
            <w:gridSpan w:val="3"/>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2290" w:type="dxa"/>
            <w:gridSpan w:val="3"/>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2574" w:type="dxa"/>
            <w:gridSpan w:val="4"/>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2740" w:type="dxa"/>
            <w:gridSpan w:val="3"/>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9355" w:type="dxa"/>
            <w:gridSpan w:val="13"/>
          </w:tcPr>
          <w:p w:rsidR="00CE5B38" w:rsidRPr="00CE5B38" w:rsidRDefault="00CE5B38" w:rsidP="00CE5B38">
            <w:pPr>
              <w:spacing w:after="0" w:line="240" w:lineRule="auto"/>
              <w:jc w:val="center"/>
              <w:rPr>
                <w:rFonts w:ascii="Times New Roman" w:hAnsi="Times New Roman"/>
                <w:sz w:val="24"/>
                <w:szCs w:val="24"/>
              </w:rPr>
            </w:pPr>
            <w:r>
              <w:rPr>
                <w:rFonts w:ascii="Times New Roman" w:hAnsi="Times New Roman"/>
                <w:sz w:val="24"/>
                <w:szCs w:val="24"/>
              </w:rPr>
              <w:t xml:space="preserve">4. </w:t>
            </w:r>
            <w:r w:rsidRPr="00CE5B38">
              <w:rPr>
                <w:rFonts w:ascii="Times New Roman" w:hAnsi="Times New Roman"/>
                <w:sz w:val="24"/>
                <w:szCs w:val="24"/>
              </w:rPr>
              <w:t>Маркетинговый план</w:t>
            </w:r>
          </w:p>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Потенциальные потребители (Целевая аудитория)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Конкурентные преимущества и недостатки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Предполагаемые каналы реализации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Цена и ценообразование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Методы стимулирования продаж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4041" w:type="dxa"/>
            <w:gridSpan w:val="6"/>
          </w:tcPr>
          <w:p w:rsidR="00CE5B38" w:rsidRPr="000828B7" w:rsidRDefault="00CE5B38" w:rsidP="00CE5B38">
            <w:pPr>
              <w:pStyle w:val="a6"/>
              <w:spacing w:after="0" w:line="240" w:lineRule="exact"/>
              <w:ind w:left="0"/>
              <w:rPr>
                <w:rFonts w:ascii="Times New Roman" w:hAnsi="Times New Roman"/>
                <w:sz w:val="24"/>
                <w:szCs w:val="24"/>
              </w:rPr>
            </w:pPr>
            <w:r w:rsidRPr="000828B7">
              <w:rPr>
                <w:rFonts w:ascii="Times New Roman" w:hAnsi="Times New Roman"/>
                <w:sz w:val="24"/>
                <w:szCs w:val="24"/>
              </w:rPr>
              <w:t>Возможные риски при реализации проекта товара, работы, услуги</w:t>
            </w:r>
          </w:p>
        </w:tc>
        <w:tc>
          <w:tcPr>
            <w:tcW w:w="5314" w:type="dxa"/>
            <w:gridSpan w:val="7"/>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CE5B38" w:rsidRPr="00261C53" w:rsidTr="00131DAC">
        <w:tc>
          <w:tcPr>
            <w:tcW w:w="9355" w:type="dxa"/>
            <w:gridSpan w:val="13"/>
          </w:tcPr>
          <w:p w:rsidR="00CE5B38" w:rsidRPr="000828B7" w:rsidRDefault="00CE5B38" w:rsidP="00CE5B38">
            <w:pPr>
              <w:pStyle w:val="a6"/>
              <w:spacing w:after="0" w:line="240" w:lineRule="exact"/>
              <w:ind w:left="0"/>
              <w:jc w:val="center"/>
              <w:rPr>
                <w:rFonts w:ascii="Times New Roman" w:hAnsi="Times New Roman"/>
                <w:sz w:val="24"/>
                <w:szCs w:val="24"/>
              </w:rPr>
            </w:pPr>
            <w:r>
              <w:rPr>
                <w:rFonts w:ascii="Times New Roman" w:hAnsi="Times New Roman"/>
                <w:sz w:val="24"/>
                <w:szCs w:val="24"/>
              </w:rPr>
              <w:t xml:space="preserve">5. </w:t>
            </w:r>
            <w:r w:rsidRPr="000828B7">
              <w:rPr>
                <w:rFonts w:ascii="Times New Roman" w:hAnsi="Times New Roman"/>
                <w:sz w:val="24"/>
                <w:szCs w:val="24"/>
              </w:rPr>
              <w:t>Затраты на осуществление проекта (финансовый план</w:t>
            </w:r>
            <w:r w:rsidR="007057C0">
              <w:rPr>
                <w:rFonts w:ascii="Times New Roman" w:hAnsi="Times New Roman"/>
                <w:sz w:val="24"/>
                <w:szCs w:val="24"/>
              </w:rPr>
              <w:t>)</w:t>
            </w:r>
          </w:p>
        </w:tc>
      </w:tr>
      <w:tr w:rsidR="00CE5B38" w:rsidRPr="00261C53" w:rsidTr="00131DAC">
        <w:tc>
          <w:tcPr>
            <w:tcW w:w="1385" w:type="dxa"/>
          </w:tcPr>
          <w:p w:rsidR="00CE5B38"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 xml:space="preserve">№ </w:t>
            </w:r>
            <w:proofErr w:type="spellStart"/>
            <w:proofErr w:type="gramStart"/>
            <w:r w:rsidRPr="000828B7">
              <w:rPr>
                <w:rFonts w:ascii="Times New Roman" w:hAnsi="Times New Roman"/>
                <w:sz w:val="24"/>
                <w:szCs w:val="24"/>
              </w:rPr>
              <w:t>п</w:t>
            </w:r>
            <w:proofErr w:type="spellEnd"/>
            <w:proofErr w:type="gramEnd"/>
            <w:r w:rsidRPr="000828B7">
              <w:rPr>
                <w:rFonts w:ascii="Times New Roman" w:hAnsi="Times New Roman"/>
                <w:sz w:val="24"/>
                <w:szCs w:val="24"/>
              </w:rPr>
              <w:t>/</w:t>
            </w:r>
            <w:proofErr w:type="spellStart"/>
            <w:r w:rsidRPr="000828B7">
              <w:rPr>
                <w:rFonts w:ascii="Times New Roman" w:hAnsi="Times New Roman"/>
                <w:sz w:val="24"/>
                <w:szCs w:val="24"/>
              </w:rPr>
              <w:t>п</w:t>
            </w:r>
            <w:proofErr w:type="spellEnd"/>
          </w:p>
        </w:tc>
        <w:tc>
          <w:tcPr>
            <w:tcW w:w="1973" w:type="dxa"/>
            <w:gridSpan w:val="4"/>
          </w:tcPr>
          <w:p w:rsidR="00CE5B38"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Наименование статьи затрат</w:t>
            </w:r>
          </w:p>
        </w:tc>
        <w:tc>
          <w:tcPr>
            <w:tcW w:w="1947" w:type="dxa"/>
            <w:gridSpan w:val="3"/>
          </w:tcPr>
          <w:p w:rsidR="00CE5B38"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Общая сумма (рублей)</w:t>
            </w:r>
          </w:p>
        </w:tc>
        <w:tc>
          <w:tcPr>
            <w:tcW w:w="1935" w:type="dxa"/>
            <w:gridSpan w:val="3"/>
          </w:tcPr>
          <w:p w:rsidR="00CE5B38"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Сумма субсидий (рублей)</w:t>
            </w:r>
          </w:p>
        </w:tc>
        <w:tc>
          <w:tcPr>
            <w:tcW w:w="2115" w:type="dxa"/>
            <w:gridSpan w:val="2"/>
          </w:tcPr>
          <w:p w:rsidR="00CE5B38"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Собственные средства (рублей)</w:t>
            </w:r>
          </w:p>
        </w:tc>
      </w:tr>
      <w:tr w:rsidR="00CE5B38" w:rsidRPr="00261C53" w:rsidTr="00131DAC">
        <w:tc>
          <w:tcPr>
            <w:tcW w:w="1385" w:type="dxa"/>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1973" w:type="dxa"/>
            <w:gridSpan w:val="4"/>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1947" w:type="dxa"/>
            <w:gridSpan w:val="3"/>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1935" w:type="dxa"/>
            <w:gridSpan w:val="3"/>
          </w:tcPr>
          <w:p w:rsidR="00CE5B38" w:rsidRPr="000828B7" w:rsidRDefault="00CE5B38" w:rsidP="00CE5B38">
            <w:pPr>
              <w:pStyle w:val="a6"/>
              <w:spacing w:after="0" w:line="240" w:lineRule="exact"/>
              <w:ind w:left="0"/>
              <w:jc w:val="center"/>
              <w:rPr>
                <w:rFonts w:ascii="Times New Roman" w:hAnsi="Times New Roman"/>
                <w:sz w:val="24"/>
                <w:szCs w:val="24"/>
              </w:rPr>
            </w:pPr>
          </w:p>
        </w:tc>
        <w:tc>
          <w:tcPr>
            <w:tcW w:w="2115" w:type="dxa"/>
            <w:gridSpan w:val="2"/>
          </w:tcPr>
          <w:p w:rsidR="00CE5B38" w:rsidRPr="000828B7" w:rsidRDefault="00CE5B38" w:rsidP="00CE5B38">
            <w:pPr>
              <w:pStyle w:val="a6"/>
              <w:spacing w:after="0" w:line="240" w:lineRule="exact"/>
              <w:ind w:left="0"/>
              <w:jc w:val="center"/>
              <w:rPr>
                <w:rFonts w:ascii="Times New Roman" w:hAnsi="Times New Roman"/>
                <w:sz w:val="24"/>
                <w:szCs w:val="24"/>
              </w:rPr>
            </w:pPr>
          </w:p>
        </w:tc>
      </w:tr>
      <w:tr w:rsidR="00131DAC" w:rsidRPr="00261C53" w:rsidTr="00131DAC">
        <w:tc>
          <w:tcPr>
            <w:tcW w:w="9355" w:type="dxa"/>
            <w:gridSpan w:val="13"/>
          </w:tcPr>
          <w:p w:rsidR="00131DAC" w:rsidRPr="000828B7" w:rsidRDefault="00131DAC" w:rsidP="00CE5B38">
            <w:pPr>
              <w:pStyle w:val="a6"/>
              <w:spacing w:after="0" w:line="240" w:lineRule="exact"/>
              <w:ind w:left="0"/>
              <w:jc w:val="center"/>
              <w:rPr>
                <w:rFonts w:ascii="Times New Roman" w:hAnsi="Times New Roman"/>
                <w:sz w:val="24"/>
                <w:szCs w:val="24"/>
              </w:rPr>
            </w:pPr>
            <w:r>
              <w:rPr>
                <w:rFonts w:ascii="Times New Roman" w:hAnsi="Times New Roman"/>
                <w:sz w:val="24"/>
                <w:szCs w:val="24"/>
              </w:rPr>
              <w:t xml:space="preserve">6. </w:t>
            </w:r>
            <w:r w:rsidRPr="000828B7">
              <w:rPr>
                <w:rFonts w:ascii="Times New Roman" w:hAnsi="Times New Roman"/>
                <w:sz w:val="24"/>
                <w:szCs w:val="24"/>
              </w:rPr>
              <w:t>Прогноз производства</w:t>
            </w:r>
            <w:r>
              <w:rPr>
                <w:rFonts w:ascii="Times New Roman" w:hAnsi="Times New Roman"/>
                <w:sz w:val="24"/>
                <w:szCs w:val="24"/>
              </w:rPr>
              <w:t xml:space="preserve"> (реализации) товаров, работ, услуг</w:t>
            </w:r>
          </w:p>
        </w:tc>
      </w:tr>
      <w:tr w:rsidR="00131DAC" w:rsidRPr="00261C53" w:rsidTr="00131DAC">
        <w:tc>
          <w:tcPr>
            <w:tcW w:w="1493"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Показатели</w:t>
            </w:r>
          </w:p>
        </w:tc>
        <w:tc>
          <w:tcPr>
            <w:tcW w:w="1492"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Итого за 1кв</w:t>
            </w:r>
            <w:r>
              <w:rPr>
                <w:rFonts w:ascii="Times New Roman" w:hAnsi="Times New Roman"/>
                <w:sz w:val="24"/>
                <w:szCs w:val="24"/>
              </w:rPr>
              <w:t>.</w:t>
            </w:r>
          </w:p>
        </w:tc>
        <w:tc>
          <w:tcPr>
            <w:tcW w:w="1481" w:type="dxa"/>
            <w:gridSpan w:val="3"/>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Итого за 2 кв</w:t>
            </w:r>
            <w:r>
              <w:rPr>
                <w:rFonts w:ascii="Times New Roman" w:hAnsi="Times New Roman"/>
                <w:sz w:val="24"/>
                <w:szCs w:val="24"/>
              </w:rPr>
              <w:t>.</w:t>
            </w:r>
          </w:p>
        </w:tc>
        <w:tc>
          <w:tcPr>
            <w:tcW w:w="1486"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Итого за 3 кв</w:t>
            </w:r>
            <w:r>
              <w:rPr>
                <w:rFonts w:ascii="Times New Roman" w:hAnsi="Times New Roman"/>
                <w:sz w:val="24"/>
                <w:szCs w:val="24"/>
              </w:rPr>
              <w:t>.</w:t>
            </w:r>
          </w:p>
        </w:tc>
        <w:tc>
          <w:tcPr>
            <w:tcW w:w="1477" w:type="dxa"/>
            <w:gridSpan w:val="3"/>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Итого за 4 кв</w:t>
            </w:r>
            <w:r>
              <w:rPr>
                <w:rFonts w:ascii="Times New Roman" w:hAnsi="Times New Roman"/>
                <w:sz w:val="24"/>
                <w:szCs w:val="24"/>
              </w:rPr>
              <w:t>.</w:t>
            </w:r>
          </w:p>
        </w:tc>
        <w:tc>
          <w:tcPr>
            <w:tcW w:w="1926" w:type="dxa"/>
          </w:tcPr>
          <w:p w:rsidR="00131DAC" w:rsidRPr="000828B7" w:rsidRDefault="00131DAC"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Всего за год</w:t>
            </w:r>
          </w:p>
        </w:tc>
      </w:tr>
      <w:tr w:rsidR="00131DAC" w:rsidRPr="00261C53" w:rsidTr="00131DAC">
        <w:tc>
          <w:tcPr>
            <w:tcW w:w="1493"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p>
        </w:tc>
        <w:tc>
          <w:tcPr>
            <w:tcW w:w="1492"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p>
        </w:tc>
        <w:tc>
          <w:tcPr>
            <w:tcW w:w="1481" w:type="dxa"/>
            <w:gridSpan w:val="3"/>
          </w:tcPr>
          <w:p w:rsidR="00131DAC" w:rsidRPr="000828B7" w:rsidRDefault="00131DAC" w:rsidP="00131DAC">
            <w:pPr>
              <w:pStyle w:val="a6"/>
              <w:spacing w:after="0" w:line="240" w:lineRule="auto"/>
              <w:ind w:left="0"/>
              <w:jc w:val="center"/>
              <w:rPr>
                <w:rFonts w:ascii="Times New Roman" w:hAnsi="Times New Roman"/>
                <w:sz w:val="24"/>
                <w:szCs w:val="24"/>
              </w:rPr>
            </w:pPr>
          </w:p>
        </w:tc>
        <w:tc>
          <w:tcPr>
            <w:tcW w:w="1486" w:type="dxa"/>
            <w:gridSpan w:val="2"/>
          </w:tcPr>
          <w:p w:rsidR="00131DAC" w:rsidRPr="000828B7" w:rsidRDefault="00131DAC" w:rsidP="00131DAC">
            <w:pPr>
              <w:pStyle w:val="a6"/>
              <w:spacing w:after="0" w:line="240" w:lineRule="auto"/>
              <w:ind w:left="0"/>
              <w:jc w:val="center"/>
              <w:rPr>
                <w:rFonts w:ascii="Times New Roman" w:hAnsi="Times New Roman"/>
                <w:sz w:val="24"/>
                <w:szCs w:val="24"/>
              </w:rPr>
            </w:pPr>
          </w:p>
        </w:tc>
        <w:tc>
          <w:tcPr>
            <w:tcW w:w="1477" w:type="dxa"/>
            <w:gridSpan w:val="3"/>
          </w:tcPr>
          <w:p w:rsidR="00131DAC" w:rsidRPr="000828B7" w:rsidRDefault="00131DAC" w:rsidP="00131DAC">
            <w:pPr>
              <w:pStyle w:val="a6"/>
              <w:spacing w:after="0" w:line="240" w:lineRule="auto"/>
              <w:ind w:left="0"/>
              <w:jc w:val="center"/>
              <w:rPr>
                <w:rFonts w:ascii="Times New Roman" w:hAnsi="Times New Roman"/>
                <w:sz w:val="24"/>
                <w:szCs w:val="24"/>
              </w:rPr>
            </w:pPr>
          </w:p>
        </w:tc>
        <w:tc>
          <w:tcPr>
            <w:tcW w:w="1926" w:type="dxa"/>
          </w:tcPr>
          <w:p w:rsidR="00131DAC" w:rsidRPr="000828B7" w:rsidRDefault="00131DAC" w:rsidP="00131DAC">
            <w:pPr>
              <w:pStyle w:val="a6"/>
              <w:spacing w:after="0" w:line="240" w:lineRule="auto"/>
              <w:ind w:left="0"/>
              <w:jc w:val="center"/>
              <w:rPr>
                <w:rFonts w:ascii="Times New Roman" w:hAnsi="Times New Roman"/>
                <w:sz w:val="24"/>
                <w:szCs w:val="24"/>
              </w:rPr>
            </w:pPr>
          </w:p>
        </w:tc>
      </w:tr>
      <w:tr w:rsidR="00131DAC" w:rsidRPr="00261C53" w:rsidTr="00131DAC">
        <w:tc>
          <w:tcPr>
            <w:tcW w:w="9355" w:type="dxa"/>
            <w:gridSpan w:val="13"/>
          </w:tcPr>
          <w:p w:rsidR="00131DAC"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 xml:space="preserve">Ожидаемый объем </w:t>
            </w:r>
            <w:r>
              <w:rPr>
                <w:rFonts w:ascii="Times New Roman" w:hAnsi="Times New Roman"/>
                <w:sz w:val="24"/>
                <w:szCs w:val="24"/>
              </w:rPr>
              <w:t>производства (реализации)</w:t>
            </w:r>
            <w:r w:rsidRPr="000828B7">
              <w:rPr>
                <w:rFonts w:ascii="Times New Roman" w:hAnsi="Times New Roman"/>
                <w:sz w:val="24"/>
                <w:szCs w:val="24"/>
              </w:rPr>
              <w:t xml:space="preserve"> товаров (работ, услуг), ед. измерения</w:t>
            </w: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CE5B38">
            <w:pPr>
              <w:pStyle w:val="a6"/>
              <w:spacing w:after="0" w:line="240" w:lineRule="exact"/>
              <w:ind w:left="0"/>
              <w:jc w:val="center"/>
              <w:rPr>
                <w:rFonts w:ascii="Times New Roman" w:hAnsi="Times New Roman"/>
                <w:sz w:val="24"/>
                <w:szCs w:val="24"/>
              </w:rPr>
            </w:pP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CE5B38">
            <w:pPr>
              <w:pStyle w:val="a6"/>
              <w:spacing w:after="0" w:line="240" w:lineRule="exact"/>
              <w:ind w:left="0"/>
              <w:jc w:val="center"/>
              <w:rPr>
                <w:rFonts w:ascii="Times New Roman" w:hAnsi="Times New Roman"/>
                <w:sz w:val="24"/>
                <w:szCs w:val="24"/>
              </w:rPr>
            </w:pPr>
          </w:p>
        </w:tc>
      </w:tr>
      <w:tr w:rsidR="00131DAC" w:rsidRPr="00261C53" w:rsidTr="00131DAC">
        <w:tc>
          <w:tcPr>
            <w:tcW w:w="9355" w:type="dxa"/>
            <w:gridSpan w:val="13"/>
          </w:tcPr>
          <w:p w:rsidR="00131DAC" w:rsidRPr="000828B7" w:rsidRDefault="00131DAC" w:rsidP="00CE5B38">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Стоимость товаров (работ, услуг), ед. измерения</w:t>
            </w: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CE5B38">
            <w:pPr>
              <w:pStyle w:val="a6"/>
              <w:spacing w:after="0" w:line="240" w:lineRule="exact"/>
              <w:ind w:left="0"/>
              <w:jc w:val="center"/>
              <w:rPr>
                <w:rFonts w:ascii="Times New Roman" w:hAnsi="Times New Roman"/>
                <w:sz w:val="24"/>
                <w:szCs w:val="24"/>
              </w:rPr>
            </w:pP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CE5B38">
            <w:pPr>
              <w:pStyle w:val="a6"/>
              <w:spacing w:after="0" w:line="240" w:lineRule="exact"/>
              <w:ind w:left="0"/>
              <w:jc w:val="center"/>
              <w:rPr>
                <w:rFonts w:ascii="Times New Roman" w:hAnsi="Times New Roman"/>
                <w:sz w:val="24"/>
                <w:szCs w:val="24"/>
              </w:rPr>
            </w:pPr>
          </w:p>
        </w:tc>
      </w:tr>
      <w:tr w:rsidR="00131DAC" w:rsidRPr="00261C53" w:rsidTr="00131DAC">
        <w:tc>
          <w:tcPr>
            <w:tcW w:w="9355" w:type="dxa"/>
            <w:gridSpan w:val="13"/>
          </w:tcPr>
          <w:p w:rsidR="00131DAC" w:rsidRPr="000828B7" w:rsidRDefault="00131DAC" w:rsidP="00131DAC">
            <w:pPr>
              <w:pStyle w:val="a6"/>
              <w:spacing w:after="0" w:line="240" w:lineRule="exact"/>
              <w:ind w:left="0"/>
              <w:jc w:val="center"/>
              <w:rPr>
                <w:rFonts w:ascii="Times New Roman" w:hAnsi="Times New Roman"/>
                <w:sz w:val="24"/>
                <w:szCs w:val="24"/>
              </w:rPr>
            </w:pPr>
            <w:r w:rsidRPr="000828B7">
              <w:rPr>
                <w:rFonts w:ascii="Times New Roman" w:hAnsi="Times New Roman"/>
                <w:sz w:val="24"/>
                <w:szCs w:val="24"/>
              </w:rPr>
              <w:t>Выручка, ед. измерения</w:t>
            </w: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131DAC">
            <w:pPr>
              <w:pStyle w:val="a6"/>
              <w:spacing w:after="0" w:line="240" w:lineRule="exact"/>
              <w:ind w:left="0"/>
              <w:rPr>
                <w:rFonts w:ascii="Times New Roman" w:hAnsi="Times New Roman"/>
                <w:sz w:val="24"/>
                <w:szCs w:val="24"/>
              </w:rPr>
            </w:pP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131DAC">
            <w:pPr>
              <w:pStyle w:val="a6"/>
              <w:spacing w:after="0" w:line="240" w:lineRule="exact"/>
              <w:ind w:left="0"/>
              <w:rPr>
                <w:rFonts w:ascii="Times New Roman" w:hAnsi="Times New Roman"/>
                <w:sz w:val="24"/>
                <w:szCs w:val="24"/>
              </w:rPr>
            </w:pP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r>
              <w:rPr>
                <w:rFonts w:ascii="Times New Roman" w:hAnsi="Times New Roman"/>
                <w:sz w:val="24"/>
                <w:szCs w:val="24"/>
              </w:rPr>
              <w:t>ИТОГО</w:t>
            </w: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131DAC">
            <w:pPr>
              <w:pStyle w:val="a6"/>
              <w:spacing w:after="0" w:line="240" w:lineRule="exact"/>
              <w:ind w:left="0"/>
              <w:rPr>
                <w:rFonts w:ascii="Times New Roman" w:hAnsi="Times New Roman"/>
                <w:sz w:val="24"/>
                <w:szCs w:val="24"/>
              </w:rPr>
            </w:pPr>
          </w:p>
        </w:tc>
      </w:tr>
      <w:tr w:rsidR="00131DAC" w:rsidRPr="00261C53" w:rsidTr="00131DAC">
        <w:tc>
          <w:tcPr>
            <w:tcW w:w="1493"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92"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1"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86" w:type="dxa"/>
            <w:gridSpan w:val="2"/>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477" w:type="dxa"/>
            <w:gridSpan w:val="3"/>
          </w:tcPr>
          <w:p w:rsidR="00131DAC" w:rsidRPr="000828B7" w:rsidRDefault="00131DAC" w:rsidP="00CE5B38">
            <w:pPr>
              <w:pStyle w:val="a6"/>
              <w:spacing w:after="0" w:line="240" w:lineRule="exact"/>
              <w:ind w:left="0"/>
              <w:jc w:val="center"/>
              <w:rPr>
                <w:rFonts w:ascii="Times New Roman" w:hAnsi="Times New Roman"/>
                <w:sz w:val="24"/>
                <w:szCs w:val="24"/>
              </w:rPr>
            </w:pPr>
          </w:p>
        </w:tc>
        <w:tc>
          <w:tcPr>
            <w:tcW w:w="1926" w:type="dxa"/>
          </w:tcPr>
          <w:p w:rsidR="00131DAC" w:rsidRPr="000828B7" w:rsidRDefault="00131DAC" w:rsidP="00131DAC">
            <w:pPr>
              <w:pStyle w:val="a6"/>
              <w:spacing w:after="0" w:line="240" w:lineRule="exact"/>
              <w:ind w:left="0"/>
              <w:rPr>
                <w:rFonts w:ascii="Times New Roman" w:hAnsi="Times New Roman"/>
                <w:sz w:val="24"/>
                <w:szCs w:val="24"/>
              </w:rPr>
            </w:pPr>
          </w:p>
        </w:tc>
      </w:tr>
    </w:tbl>
    <w:p w:rsidR="002B3D4A" w:rsidRPr="00131DAC" w:rsidRDefault="002B3D4A" w:rsidP="00131DAC">
      <w:pPr>
        <w:spacing w:after="0" w:line="240" w:lineRule="auto"/>
        <w:rPr>
          <w:rFonts w:ascii="Times New Roman" w:hAnsi="Times New Roman"/>
          <w:sz w:val="28"/>
          <w:szCs w:val="28"/>
        </w:rPr>
      </w:pPr>
    </w:p>
    <w:tbl>
      <w:tblPr>
        <w:tblStyle w:val="a5"/>
        <w:tblW w:w="9378" w:type="dxa"/>
        <w:tblInd w:w="360" w:type="dxa"/>
        <w:tblLook w:val="04A0"/>
      </w:tblPr>
      <w:tblGrid>
        <w:gridCol w:w="2944"/>
        <w:gridCol w:w="2386"/>
        <w:gridCol w:w="506"/>
        <w:gridCol w:w="506"/>
        <w:gridCol w:w="506"/>
        <w:gridCol w:w="506"/>
        <w:gridCol w:w="506"/>
        <w:gridCol w:w="506"/>
        <w:gridCol w:w="506"/>
        <w:gridCol w:w="506"/>
      </w:tblGrid>
      <w:tr w:rsidR="002D7608" w:rsidRPr="000828B7" w:rsidTr="002D7608">
        <w:trPr>
          <w:trHeight w:val="464"/>
        </w:trPr>
        <w:tc>
          <w:tcPr>
            <w:tcW w:w="2944" w:type="dxa"/>
            <w:vMerge w:val="restart"/>
          </w:tcPr>
          <w:p w:rsidR="002D7608" w:rsidRPr="000828B7"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Показатель</w:t>
            </w:r>
          </w:p>
        </w:tc>
        <w:tc>
          <w:tcPr>
            <w:tcW w:w="2386" w:type="dxa"/>
            <w:vMerge w:val="restart"/>
          </w:tcPr>
          <w:p w:rsidR="002D7608" w:rsidRPr="000828B7"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Предшествующий календарный год</w:t>
            </w:r>
          </w:p>
        </w:tc>
        <w:tc>
          <w:tcPr>
            <w:tcW w:w="2024" w:type="dxa"/>
            <w:gridSpan w:val="4"/>
          </w:tcPr>
          <w:p w:rsidR="002D7608"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Текущий календарный год</w:t>
            </w:r>
          </w:p>
          <w:p w:rsidR="002D7608"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(план</w:t>
            </w:r>
            <w:r>
              <w:rPr>
                <w:rFonts w:ascii="Times New Roman" w:hAnsi="Times New Roman"/>
                <w:sz w:val="24"/>
                <w:szCs w:val="24"/>
              </w:rPr>
              <w:t xml:space="preserve"> поквартально</w:t>
            </w:r>
            <w:r w:rsidR="000E5029">
              <w:rPr>
                <w:rFonts w:ascii="Times New Roman" w:hAnsi="Times New Roman"/>
                <w:sz w:val="24"/>
                <w:szCs w:val="24"/>
              </w:rPr>
              <w:t xml:space="preserve"> нарастающим итогом</w:t>
            </w:r>
            <w:r w:rsidRPr="000828B7">
              <w:rPr>
                <w:rFonts w:ascii="Times New Roman" w:hAnsi="Times New Roman"/>
                <w:sz w:val="24"/>
                <w:szCs w:val="24"/>
              </w:rPr>
              <w:t>)</w:t>
            </w:r>
          </w:p>
          <w:p w:rsidR="002D7608" w:rsidRPr="000828B7" w:rsidRDefault="002D7608" w:rsidP="00131DAC">
            <w:pPr>
              <w:pStyle w:val="a6"/>
              <w:spacing w:after="0" w:line="240" w:lineRule="auto"/>
              <w:ind w:left="0"/>
              <w:jc w:val="center"/>
              <w:rPr>
                <w:rFonts w:ascii="Times New Roman" w:hAnsi="Times New Roman"/>
                <w:sz w:val="24"/>
                <w:szCs w:val="24"/>
              </w:rPr>
            </w:pPr>
          </w:p>
        </w:tc>
        <w:tc>
          <w:tcPr>
            <w:tcW w:w="2024" w:type="dxa"/>
            <w:gridSpan w:val="4"/>
          </w:tcPr>
          <w:p w:rsidR="002D7608" w:rsidRDefault="002D7608" w:rsidP="00131DAC">
            <w:pPr>
              <w:pStyle w:val="a6"/>
              <w:spacing w:after="0" w:line="240" w:lineRule="auto"/>
              <w:ind w:left="0"/>
              <w:jc w:val="center"/>
              <w:rPr>
                <w:rFonts w:ascii="Times New Roman" w:hAnsi="Times New Roman"/>
                <w:sz w:val="24"/>
                <w:szCs w:val="24"/>
              </w:rPr>
            </w:pPr>
            <w:r>
              <w:rPr>
                <w:rFonts w:ascii="Times New Roman" w:hAnsi="Times New Roman"/>
                <w:sz w:val="24"/>
                <w:szCs w:val="24"/>
              </w:rPr>
              <w:t>Последующий</w:t>
            </w:r>
          </w:p>
          <w:p w:rsidR="002D7608"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календарный год</w:t>
            </w:r>
          </w:p>
          <w:p w:rsidR="002D7608" w:rsidRDefault="002D7608" w:rsidP="00131DAC">
            <w:pPr>
              <w:pStyle w:val="a6"/>
              <w:spacing w:after="0" w:line="240" w:lineRule="auto"/>
              <w:ind w:left="0"/>
              <w:jc w:val="center"/>
              <w:rPr>
                <w:rFonts w:ascii="Times New Roman" w:hAnsi="Times New Roman"/>
                <w:sz w:val="24"/>
                <w:szCs w:val="24"/>
              </w:rPr>
            </w:pPr>
            <w:r w:rsidRPr="000828B7">
              <w:rPr>
                <w:rFonts w:ascii="Times New Roman" w:hAnsi="Times New Roman"/>
                <w:sz w:val="24"/>
                <w:szCs w:val="24"/>
              </w:rPr>
              <w:t>(</w:t>
            </w:r>
            <w:r>
              <w:rPr>
                <w:rFonts w:ascii="Times New Roman" w:hAnsi="Times New Roman"/>
                <w:sz w:val="24"/>
                <w:szCs w:val="24"/>
              </w:rPr>
              <w:t>прогноз поквартально</w:t>
            </w:r>
            <w:r w:rsidR="000E5029">
              <w:rPr>
                <w:rFonts w:ascii="Times New Roman" w:hAnsi="Times New Roman"/>
                <w:sz w:val="24"/>
                <w:szCs w:val="24"/>
              </w:rPr>
              <w:t xml:space="preserve"> нарастающим итогом</w:t>
            </w:r>
            <w:r w:rsidRPr="000828B7">
              <w:rPr>
                <w:rFonts w:ascii="Times New Roman" w:hAnsi="Times New Roman"/>
                <w:sz w:val="24"/>
                <w:szCs w:val="24"/>
              </w:rPr>
              <w:t>)</w:t>
            </w:r>
          </w:p>
          <w:p w:rsidR="002D7608" w:rsidRPr="000828B7" w:rsidRDefault="002D7608" w:rsidP="00131DAC">
            <w:pPr>
              <w:pStyle w:val="a6"/>
              <w:spacing w:after="0" w:line="240" w:lineRule="auto"/>
              <w:ind w:left="0"/>
              <w:jc w:val="center"/>
              <w:rPr>
                <w:rFonts w:ascii="Times New Roman" w:hAnsi="Times New Roman"/>
                <w:sz w:val="24"/>
                <w:szCs w:val="24"/>
              </w:rPr>
            </w:pPr>
          </w:p>
        </w:tc>
      </w:tr>
      <w:tr w:rsidR="002D7608" w:rsidRPr="000828B7" w:rsidTr="002D7608">
        <w:trPr>
          <w:trHeight w:val="463"/>
        </w:trPr>
        <w:tc>
          <w:tcPr>
            <w:tcW w:w="2944" w:type="dxa"/>
            <w:vMerge/>
          </w:tcPr>
          <w:p w:rsidR="002D7608" w:rsidRPr="000828B7" w:rsidRDefault="002D7608" w:rsidP="00261C53">
            <w:pPr>
              <w:pStyle w:val="a6"/>
              <w:spacing w:after="0" w:line="240" w:lineRule="auto"/>
              <w:ind w:left="0"/>
              <w:rPr>
                <w:rFonts w:ascii="Times New Roman" w:hAnsi="Times New Roman"/>
                <w:sz w:val="24"/>
                <w:szCs w:val="24"/>
              </w:rPr>
            </w:pPr>
          </w:p>
        </w:tc>
        <w:tc>
          <w:tcPr>
            <w:tcW w:w="2386" w:type="dxa"/>
            <w:vMerge/>
          </w:tcPr>
          <w:p w:rsidR="002D7608" w:rsidRPr="000828B7" w:rsidRDefault="002D7608" w:rsidP="00261C53">
            <w:pPr>
              <w:pStyle w:val="a6"/>
              <w:spacing w:after="0" w:line="240" w:lineRule="auto"/>
              <w:ind w:left="0"/>
              <w:jc w:val="center"/>
              <w:rPr>
                <w:rFonts w:ascii="Times New Roman" w:hAnsi="Times New Roman"/>
                <w:sz w:val="24"/>
                <w:szCs w:val="24"/>
              </w:rPr>
            </w:pPr>
          </w:p>
        </w:tc>
        <w:tc>
          <w:tcPr>
            <w:tcW w:w="506" w:type="dxa"/>
          </w:tcPr>
          <w:p w:rsidR="002D7608" w:rsidRPr="000828B7" w:rsidRDefault="002D7608" w:rsidP="000828B7">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2D7608" w:rsidRPr="000828B7" w:rsidRDefault="002D7608"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2D7608" w:rsidRPr="000828B7" w:rsidRDefault="002D7608"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3 кв.</w:t>
            </w:r>
          </w:p>
        </w:tc>
        <w:tc>
          <w:tcPr>
            <w:tcW w:w="506" w:type="dxa"/>
          </w:tcPr>
          <w:p w:rsidR="002D7608" w:rsidRDefault="002D7608"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p w:rsidR="002D7608" w:rsidRPr="000828B7" w:rsidRDefault="002D7608"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кв.</w:t>
            </w:r>
          </w:p>
        </w:tc>
        <w:tc>
          <w:tcPr>
            <w:tcW w:w="506" w:type="dxa"/>
          </w:tcPr>
          <w:p w:rsidR="002D7608" w:rsidRPr="000828B7" w:rsidRDefault="002D7608"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2D7608" w:rsidRPr="000828B7" w:rsidRDefault="002D7608" w:rsidP="000828B7">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2D7608" w:rsidRDefault="002D7608" w:rsidP="000828B7">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p w:rsidR="002D7608" w:rsidRPr="000828B7" w:rsidRDefault="002D7608" w:rsidP="000828B7">
            <w:pPr>
              <w:pStyle w:val="a6"/>
              <w:spacing w:after="0" w:line="240" w:lineRule="auto"/>
              <w:ind w:left="0"/>
              <w:jc w:val="center"/>
              <w:rPr>
                <w:rFonts w:ascii="Times New Roman" w:hAnsi="Times New Roman"/>
                <w:sz w:val="24"/>
                <w:szCs w:val="24"/>
              </w:rPr>
            </w:pPr>
            <w:r>
              <w:rPr>
                <w:rFonts w:ascii="Times New Roman" w:hAnsi="Times New Roman"/>
                <w:sz w:val="24"/>
                <w:szCs w:val="24"/>
              </w:rPr>
              <w:t>кв.</w:t>
            </w:r>
          </w:p>
        </w:tc>
        <w:tc>
          <w:tcPr>
            <w:tcW w:w="506" w:type="dxa"/>
          </w:tcPr>
          <w:p w:rsidR="002D7608" w:rsidRPr="000828B7" w:rsidRDefault="002D7608" w:rsidP="000828B7">
            <w:pPr>
              <w:pStyle w:val="a6"/>
              <w:spacing w:after="0" w:line="240" w:lineRule="auto"/>
              <w:ind w:left="0"/>
              <w:jc w:val="center"/>
              <w:rPr>
                <w:rFonts w:ascii="Times New Roman" w:hAnsi="Times New Roman"/>
                <w:sz w:val="24"/>
                <w:szCs w:val="24"/>
              </w:rPr>
            </w:pPr>
            <w:r>
              <w:rPr>
                <w:rFonts w:ascii="Times New Roman" w:hAnsi="Times New Roman"/>
                <w:sz w:val="24"/>
                <w:szCs w:val="24"/>
              </w:rPr>
              <w:t>4 кв.</w:t>
            </w:r>
          </w:p>
        </w:tc>
      </w:tr>
      <w:tr w:rsidR="002D7608" w:rsidRPr="000828B7" w:rsidTr="002D7608">
        <w:trPr>
          <w:trHeight w:val="250"/>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Выручка (доходы) руб.</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250"/>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Себестоимость (расходы) руб.</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512"/>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Валовая прибыль (доходы - расходы) руб.</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501"/>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Обязательные платежи (кредиты, аренда пр.)</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262"/>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Объем налоговых отчислений</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762"/>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Чистая прибыль (Валовая прибыль – обязательные платежи – налоги), руб.</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762"/>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Рентабельность, % (чистая прибыль /выручку)*100</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501"/>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Объем кредиторской задолженности, рубли</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501"/>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 xml:space="preserve">Средняя величина оборотных средств, рубли </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r w:rsidR="002D7608" w:rsidRPr="000828B7" w:rsidTr="002D7608">
        <w:trPr>
          <w:trHeight w:val="501"/>
        </w:trPr>
        <w:tc>
          <w:tcPr>
            <w:tcW w:w="2944" w:type="dxa"/>
          </w:tcPr>
          <w:p w:rsidR="002D7608" w:rsidRPr="000828B7" w:rsidRDefault="002D7608" w:rsidP="00261C53">
            <w:pPr>
              <w:pStyle w:val="a6"/>
              <w:spacing w:after="0" w:line="240" w:lineRule="auto"/>
              <w:ind w:left="0"/>
              <w:rPr>
                <w:rFonts w:ascii="Times New Roman" w:hAnsi="Times New Roman"/>
                <w:sz w:val="24"/>
                <w:szCs w:val="24"/>
              </w:rPr>
            </w:pPr>
            <w:r w:rsidRPr="000828B7">
              <w:rPr>
                <w:rFonts w:ascii="Times New Roman" w:hAnsi="Times New Roman"/>
                <w:sz w:val="24"/>
                <w:szCs w:val="24"/>
              </w:rPr>
              <w:t>Стоимость основных средств, рубли</w:t>
            </w:r>
          </w:p>
        </w:tc>
        <w:tc>
          <w:tcPr>
            <w:tcW w:w="238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C6680A">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c>
          <w:tcPr>
            <w:tcW w:w="506" w:type="dxa"/>
          </w:tcPr>
          <w:p w:rsidR="002D7608" w:rsidRPr="000828B7" w:rsidRDefault="002D7608" w:rsidP="00261C53">
            <w:pPr>
              <w:pStyle w:val="a6"/>
              <w:spacing w:after="0" w:line="240" w:lineRule="auto"/>
              <w:ind w:left="0"/>
              <w:rPr>
                <w:rFonts w:ascii="Times New Roman" w:hAnsi="Times New Roman"/>
                <w:sz w:val="24"/>
                <w:szCs w:val="24"/>
              </w:rPr>
            </w:pPr>
          </w:p>
        </w:tc>
      </w:tr>
    </w:tbl>
    <w:p w:rsidR="002D7608" w:rsidRDefault="002D7608" w:rsidP="002D7608">
      <w:pPr>
        <w:pStyle w:val="a6"/>
        <w:spacing w:after="0" w:line="240" w:lineRule="auto"/>
        <w:ind w:left="1440"/>
        <w:rPr>
          <w:rFonts w:ascii="Times New Roman" w:hAnsi="Times New Roman"/>
          <w:sz w:val="28"/>
          <w:szCs w:val="28"/>
        </w:rPr>
      </w:pPr>
    </w:p>
    <w:tbl>
      <w:tblPr>
        <w:tblStyle w:val="a5"/>
        <w:tblW w:w="9387" w:type="dxa"/>
        <w:tblInd w:w="360" w:type="dxa"/>
        <w:tblLook w:val="04A0"/>
      </w:tblPr>
      <w:tblGrid>
        <w:gridCol w:w="2879"/>
        <w:gridCol w:w="2359"/>
        <w:gridCol w:w="506"/>
        <w:gridCol w:w="506"/>
        <w:gridCol w:w="506"/>
        <w:gridCol w:w="506"/>
        <w:gridCol w:w="506"/>
        <w:gridCol w:w="506"/>
        <w:gridCol w:w="506"/>
        <w:gridCol w:w="607"/>
      </w:tblGrid>
      <w:tr w:rsidR="002D7608" w:rsidRPr="002D7608" w:rsidTr="00131DAC">
        <w:trPr>
          <w:trHeight w:val="262"/>
        </w:trPr>
        <w:tc>
          <w:tcPr>
            <w:tcW w:w="9387" w:type="dxa"/>
            <w:gridSpan w:val="10"/>
          </w:tcPr>
          <w:p w:rsidR="002D7608" w:rsidRPr="00131DAC" w:rsidRDefault="002D7608" w:rsidP="00131DAC">
            <w:pPr>
              <w:pStyle w:val="a6"/>
              <w:numPr>
                <w:ilvl w:val="0"/>
                <w:numId w:val="15"/>
              </w:numPr>
              <w:spacing w:after="0" w:line="240" w:lineRule="auto"/>
              <w:jc w:val="center"/>
              <w:rPr>
                <w:rFonts w:ascii="Times New Roman" w:hAnsi="Times New Roman"/>
                <w:sz w:val="24"/>
                <w:szCs w:val="24"/>
              </w:rPr>
            </w:pPr>
            <w:r w:rsidRPr="002D7608">
              <w:rPr>
                <w:rFonts w:ascii="Times New Roman" w:hAnsi="Times New Roman"/>
                <w:sz w:val="24"/>
                <w:szCs w:val="24"/>
              </w:rPr>
              <w:t>Социальная эффективность для субъект</w:t>
            </w:r>
            <w:r w:rsidR="00724497">
              <w:rPr>
                <w:rFonts w:ascii="Times New Roman" w:hAnsi="Times New Roman"/>
                <w:sz w:val="24"/>
                <w:szCs w:val="24"/>
              </w:rPr>
              <w:t>а</w:t>
            </w:r>
            <w:r w:rsidRPr="002D7608">
              <w:rPr>
                <w:rFonts w:ascii="Times New Roman" w:hAnsi="Times New Roman"/>
                <w:sz w:val="24"/>
                <w:szCs w:val="24"/>
              </w:rPr>
              <w:t xml:space="preserve"> МСП</w:t>
            </w:r>
          </w:p>
        </w:tc>
      </w:tr>
      <w:tr w:rsidR="00131DAC" w:rsidRPr="002D7608" w:rsidTr="00131DAC">
        <w:trPr>
          <w:trHeight w:val="262"/>
        </w:trPr>
        <w:tc>
          <w:tcPr>
            <w:tcW w:w="2879" w:type="dxa"/>
            <w:vMerge w:val="restart"/>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Показатели</w:t>
            </w:r>
          </w:p>
        </w:tc>
        <w:tc>
          <w:tcPr>
            <w:tcW w:w="2359" w:type="dxa"/>
            <w:vMerge w:val="restart"/>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Предшествующий календарный год</w:t>
            </w:r>
          </w:p>
        </w:tc>
        <w:tc>
          <w:tcPr>
            <w:tcW w:w="2024" w:type="dxa"/>
            <w:gridSpan w:val="4"/>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Текущий календарный год</w:t>
            </w:r>
            <w:r>
              <w:rPr>
                <w:rFonts w:ascii="Times New Roman" w:hAnsi="Times New Roman"/>
                <w:sz w:val="24"/>
                <w:szCs w:val="24"/>
              </w:rPr>
              <w:t xml:space="preserve"> (план </w:t>
            </w:r>
            <w:proofErr w:type="gramStart"/>
            <w:r>
              <w:rPr>
                <w:rFonts w:ascii="Times New Roman" w:hAnsi="Times New Roman"/>
                <w:sz w:val="24"/>
                <w:szCs w:val="24"/>
              </w:rPr>
              <w:t>по</w:t>
            </w:r>
            <w:proofErr w:type="gramEnd"/>
            <w:r>
              <w:rPr>
                <w:rFonts w:ascii="Times New Roman" w:hAnsi="Times New Roman"/>
                <w:sz w:val="24"/>
                <w:szCs w:val="24"/>
              </w:rPr>
              <w:t xml:space="preserve"> квартально</w:t>
            </w:r>
            <w:r w:rsidR="000E5029">
              <w:rPr>
                <w:rFonts w:ascii="Times New Roman" w:hAnsi="Times New Roman"/>
                <w:sz w:val="24"/>
                <w:szCs w:val="24"/>
              </w:rPr>
              <w:t xml:space="preserve"> нарастающим итогом</w:t>
            </w:r>
            <w:r>
              <w:rPr>
                <w:rFonts w:ascii="Times New Roman" w:hAnsi="Times New Roman"/>
                <w:sz w:val="24"/>
                <w:szCs w:val="24"/>
              </w:rPr>
              <w:t>)</w:t>
            </w:r>
          </w:p>
        </w:tc>
        <w:tc>
          <w:tcPr>
            <w:tcW w:w="2125" w:type="dxa"/>
            <w:gridSpan w:val="4"/>
          </w:tcPr>
          <w:p w:rsidR="00131DAC" w:rsidRPr="002D7608" w:rsidRDefault="00131DAC" w:rsidP="00131DAC">
            <w:pPr>
              <w:pStyle w:val="ConsPlusNormal"/>
              <w:ind w:firstLine="0"/>
              <w:jc w:val="center"/>
              <w:rPr>
                <w:rFonts w:ascii="Times New Roman" w:eastAsiaTheme="minorHAnsi" w:hAnsi="Times New Roman" w:cs="Times New Roman"/>
                <w:sz w:val="24"/>
                <w:szCs w:val="24"/>
                <w:lang w:eastAsia="en-US"/>
              </w:rPr>
            </w:pPr>
            <w:r w:rsidRPr="002D7608">
              <w:rPr>
                <w:rFonts w:ascii="Times New Roman" w:eastAsiaTheme="minorHAnsi" w:hAnsi="Times New Roman" w:cs="Times New Roman"/>
                <w:sz w:val="24"/>
                <w:szCs w:val="24"/>
                <w:lang w:eastAsia="en-US"/>
              </w:rPr>
              <w:t xml:space="preserve">Последующий календарный </w:t>
            </w:r>
            <w:r w:rsidRPr="002D7608">
              <w:rPr>
                <w:rFonts w:ascii="Times New Roman" w:hAnsi="Times New Roman" w:cs="Times New Roman"/>
                <w:sz w:val="24"/>
                <w:szCs w:val="24"/>
              </w:rPr>
              <w:t>год (прогноз</w:t>
            </w: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квартально</w:t>
            </w:r>
            <w:r w:rsidR="000E5029">
              <w:rPr>
                <w:rFonts w:ascii="Times New Roman" w:hAnsi="Times New Roman"/>
                <w:sz w:val="24"/>
                <w:szCs w:val="24"/>
              </w:rPr>
              <w:t xml:space="preserve"> нарастающим итогом</w:t>
            </w:r>
            <w:r w:rsidRPr="002D7608">
              <w:rPr>
                <w:rFonts w:ascii="Times New Roman" w:hAnsi="Times New Roman" w:cs="Times New Roman"/>
                <w:sz w:val="24"/>
                <w:szCs w:val="24"/>
              </w:rPr>
              <w:t>)</w:t>
            </w:r>
          </w:p>
        </w:tc>
      </w:tr>
      <w:tr w:rsidR="00131DAC" w:rsidRPr="002D7608" w:rsidTr="00131DAC">
        <w:trPr>
          <w:trHeight w:val="262"/>
        </w:trPr>
        <w:tc>
          <w:tcPr>
            <w:tcW w:w="2879" w:type="dxa"/>
            <w:vMerge/>
          </w:tcPr>
          <w:p w:rsidR="00131DAC" w:rsidRPr="002D7608" w:rsidRDefault="00131DAC" w:rsidP="00261C53">
            <w:pPr>
              <w:pStyle w:val="a6"/>
              <w:spacing w:after="0" w:line="240" w:lineRule="auto"/>
              <w:ind w:left="0"/>
              <w:rPr>
                <w:rFonts w:ascii="Times New Roman" w:hAnsi="Times New Roman"/>
                <w:sz w:val="24"/>
                <w:szCs w:val="24"/>
              </w:rPr>
            </w:pPr>
          </w:p>
        </w:tc>
        <w:tc>
          <w:tcPr>
            <w:tcW w:w="2359" w:type="dxa"/>
            <w:vMerge/>
          </w:tcPr>
          <w:p w:rsidR="00131DAC" w:rsidRPr="002D7608" w:rsidRDefault="00131DAC" w:rsidP="00261C53">
            <w:pPr>
              <w:pStyle w:val="a6"/>
              <w:spacing w:after="0" w:line="240" w:lineRule="auto"/>
              <w:ind w:left="0"/>
              <w:jc w:val="center"/>
              <w:rPr>
                <w:rFonts w:ascii="Times New Roman" w:hAnsi="Times New Roman"/>
                <w:sz w:val="24"/>
                <w:szCs w:val="24"/>
              </w:rPr>
            </w:pPr>
          </w:p>
        </w:tc>
        <w:tc>
          <w:tcPr>
            <w:tcW w:w="506" w:type="dxa"/>
          </w:tcPr>
          <w:p w:rsidR="00131DAC" w:rsidRPr="002D7608" w:rsidRDefault="00131DAC" w:rsidP="00261C53">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131DAC" w:rsidRPr="002D7608" w:rsidRDefault="00131DAC" w:rsidP="00261C53">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131DAC" w:rsidRPr="002D7608" w:rsidRDefault="00131DAC" w:rsidP="00261C53">
            <w:pPr>
              <w:pStyle w:val="a6"/>
              <w:spacing w:after="0" w:line="240" w:lineRule="auto"/>
              <w:ind w:left="0"/>
              <w:jc w:val="center"/>
              <w:rPr>
                <w:rFonts w:ascii="Times New Roman" w:hAnsi="Times New Roman"/>
                <w:sz w:val="24"/>
                <w:szCs w:val="24"/>
              </w:rPr>
            </w:pPr>
            <w:r>
              <w:rPr>
                <w:rFonts w:ascii="Times New Roman" w:hAnsi="Times New Roman"/>
                <w:sz w:val="24"/>
                <w:szCs w:val="24"/>
              </w:rPr>
              <w:t>3 кв.</w:t>
            </w:r>
          </w:p>
        </w:tc>
        <w:tc>
          <w:tcPr>
            <w:tcW w:w="506" w:type="dxa"/>
          </w:tcPr>
          <w:p w:rsidR="00131DAC" w:rsidRPr="002D7608" w:rsidRDefault="00131DAC" w:rsidP="00261C53">
            <w:pPr>
              <w:pStyle w:val="a6"/>
              <w:spacing w:after="0" w:line="240" w:lineRule="auto"/>
              <w:ind w:left="0"/>
              <w:jc w:val="center"/>
              <w:rPr>
                <w:rFonts w:ascii="Times New Roman" w:hAnsi="Times New Roman"/>
                <w:sz w:val="24"/>
                <w:szCs w:val="24"/>
              </w:rPr>
            </w:pPr>
            <w:r>
              <w:rPr>
                <w:rFonts w:ascii="Times New Roman" w:hAnsi="Times New Roman"/>
                <w:sz w:val="24"/>
                <w:szCs w:val="24"/>
              </w:rPr>
              <w:t>4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3 кв.</w:t>
            </w:r>
          </w:p>
        </w:tc>
        <w:tc>
          <w:tcPr>
            <w:tcW w:w="607"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4 кв.</w:t>
            </w:r>
          </w:p>
        </w:tc>
      </w:tr>
      <w:tr w:rsidR="003669D2" w:rsidRPr="002D7608" w:rsidTr="00131DAC">
        <w:trPr>
          <w:trHeight w:val="262"/>
        </w:trPr>
        <w:tc>
          <w:tcPr>
            <w:tcW w:w="2879" w:type="dxa"/>
          </w:tcPr>
          <w:p w:rsidR="003669D2" w:rsidRPr="002D7608" w:rsidRDefault="003669D2" w:rsidP="002D7608">
            <w:pPr>
              <w:pStyle w:val="ConsPlusNormal"/>
              <w:ind w:firstLine="0"/>
              <w:rPr>
                <w:rFonts w:ascii="Times New Roman" w:hAnsi="Times New Roman" w:cs="Times New Roman"/>
                <w:sz w:val="24"/>
                <w:szCs w:val="24"/>
              </w:rPr>
            </w:pPr>
            <w:r w:rsidRPr="002D7608">
              <w:rPr>
                <w:rFonts w:ascii="Times New Roman" w:hAnsi="Times New Roman" w:cs="Times New Roman"/>
                <w:sz w:val="24"/>
                <w:szCs w:val="24"/>
              </w:rPr>
              <w:t>Среднемесячная заработная плата одного работника</w:t>
            </w:r>
            <w:r w:rsidR="00724497">
              <w:rPr>
                <w:rFonts w:ascii="Times New Roman" w:hAnsi="Times New Roman" w:cs="Times New Roman"/>
                <w:sz w:val="24"/>
                <w:szCs w:val="24"/>
              </w:rPr>
              <w:t xml:space="preserve"> не ниже МРОТ</w:t>
            </w:r>
          </w:p>
        </w:tc>
        <w:tc>
          <w:tcPr>
            <w:tcW w:w="2359"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607" w:type="dxa"/>
          </w:tcPr>
          <w:p w:rsidR="003669D2" w:rsidRPr="002D7608" w:rsidRDefault="003669D2" w:rsidP="00C6680A">
            <w:pPr>
              <w:pStyle w:val="a6"/>
              <w:rPr>
                <w:rFonts w:ascii="Times New Roman" w:eastAsiaTheme="minorHAnsi" w:hAnsi="Times New Roman"/>
                <w:sz w:val="24"/>
                <w:szCs w:val="24"/>
              </w:rPr>
            </w:pPr>
          </w:p>
        </w:tc>
      </w:tr>
      <w:tr w:rsidR="003669D2" w:rsidRPr="002D7608" w:rsidTr="00131DAC">
        <w:trPr>
          <w:trHeight w:val="262"/>
        </w:trPr>
        <w:tc>
          <w:tcPr>
            <w:tcW w:w="2879" w:type="dxa"/>
          </w:tcPr>
          <w:p w:rsidR="003669D2" w:rsidRPr="002D7608" w:rsidRDefault="003669D2" w:rsidP="002D7608">
            <w:pPr>
              <w:pStyle w:val="ConsPlusNormal"/>
              <w:ind w:firstLine="0"/>
              <w:rPr>
                <w:rFonts w:ascii="Times New Roman" w:hAnsi="Times New Roman" w:cs="Times New Roman"/>
                <w:sz w:val="24"/>
                <w:szCs w:val="24"/>
              </w:rPr>
            </w:pPr>
            <w:r w:rsidRPr="002D7608">
              <w:rPr>
                <w:rFonts w:ascii="Times New Roman" w:hAnsi="Times New Roman" w:cs="Times New Roman"/>
                <w:sz w:val="24"/>
                <w:szCs w:val="24"/>
              </w:rPr>
              <w:t>Среднесписочная численность</w:t>
            </w:r>
          </w:p>
          <w:p w:rsidR="003669D2" w:rsidRPr="002D7608" w:rsidRDefault="003669D2" w:rsidP="002D7608">
            <w:pPr>
              <w:pStyle w:val="ConsPlusNormal"/>
              <w:ind w:firstLine="0"/>
              <w:rPr>
                <w:rFonts w:ascii="Times New Roman" w:hAnsi="Times New Roman" w:cs="Times New Roman"/>
                <w:sz w:val="24"/>
                <w:szCs w:val="24"/>
              </w:rPr>
            </w:pPr>
            <w:r w:rsidRPr="002D7608">
              <w:rPr>
                <w:rFonts w:ascii="Times New Roman" w:hAnsi="Times New Roman" w:cs="Times New Roman"/>
                <w:sz w:val="24"/>
                <w:szCs w:val="24"/>
              </w:rPr>
              <w:t>работников</w:t>
            </w:r>
          </w:p>
        </w:tc>
        <w:tc>
          <w:tcPr>
            <w:tcW w:w="2359"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261C53">
            <w:pPr>
              <w:pStyle w:val="a6"/>
              <w:spacing w:after="0" w:line="240" w:lineRule="auto"/>
              <w:ind w:left="0"/>
              <w:jc w:val="center"/>
              <w:rPr>
                <w:rFonts w:ascii="Times New Roman"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506" w:type="dxa"/>
          </w:tcPr>
          <w:p w:rsidR="003669D2" w:rsidRPr="002D7608" w:rsidRDefault="003669D2" w:rsidP="00C6680A">
            <w:pPr>
              <w:pStyle w:val="a6"/>
              <w:rPr>
                <w:rFonts w:ascii="Times New Roman" w:eastAsiaTheme="minorHAnsi" w:hAnsi="Times New Roman"/>
                <w:sz w:val="24"/>
                <w:szCs w:val="24"/>
              </w:rPr>
            </w:pPr>
          </w:p>
        </w:tc>
        <w:tc>
          <w:tcPr>
            <w:tcW w:w="607" w:type="dxa"/>
          </w:tcPr>
          <w:p w:rsidR="003669D2" w:rsidRPr="002D7608" w:rsidRDefault="003669D2" w:rsidP="00C6680A">
            <w:pPr>
              <w:pStyle w:val="a6"/>
              <w:rPr>
                <w:rFonts w:ascii="Times New Roman" w:eastAsiaTheme="minorHAnsi" w:hAnsi="Times New Roman"/>
                <w:sz w:val="24"/>
                <w:szCs w:val="24"/>
              </w:rPr>
            </w:pPr>
          </w:p>
        </w:tc>
      </w:tr>
    </w:tbl>
    <w:p w:rsidR="00EF29B1" w:rsidRDefault="00EF29B1" w:rsidP="00261C53">
      <w:pPr>
        <w:pStyle w:val="ConsPlusNormal"/>
        <w:ind w:firstLine="540"/>
        <w:jc w:val="both"/>
        <w:rPr>
          <w:rFonts w:ascii="Times New Roman" w:hAnsi="Times New Roman" w:cs="Times New Roman"/>
          <w:sz w:val="24"/>
          <w:szCs w:val="24"/>
        </w:rPr>
      </w:pPr>
    </w:p>
    <w:tbl>
      <w:tblPr>
        <w:tblStyle w:val="a5"/>
        <w:tblW w:w="9387" w:type="dxa"/>
        <w:tblInd w:w="360" w:type="dxa"/>
        <w:tblLook w:val="04A0"/>
      </w:tblPr>
      <w:tblGrid>
        <w:gridCol w:w="2878"/>
        <w:gridCol w:w="2360"/>
        <w:gridCol w:w="506"/>
        <w:gridCol w:w="506"/>
        <w:gridCol w:w="506"/>
        <w:gridCol w:w="506"/>
        <w:gridCol w:w="506"/>
        <w:gridCol w:w="506"/>
        <w:gridCol w:w="506"/>
        <w:gridCol w:w="607"/>
      </w:tblGrid>
      <w:tr w:rsidR="00EF29B1" w:rsidRPr="002D7608" w:rsidTr="00131DAC">
        <w:trPr>
          <w:trHeight w:val="262"/>
        </w:trPr>
        <w:tc>
          <w:tcPr>
            <w:tcW w:w="9387" w:type="dxa"/>
            <w:gridSpan w:val="10"/>
          </w:tcPr>
          <w:p w:rsidR="00EF29B1" w:rsidRPr="00131DAC" w:rsidRDefault="00EF29B1" w:rsidP="00131DAC">
            <w:pPr>
              <w:pStyle w:val="a6"/>
              <w:numPr>
                <w:ilvl w:val="0"/>
                <w:numId w:val="15"/>
              </w:numPr>
              <w:spacing w:after="0" w:line="240" w:lineRule="auto"/>
              <w:jc w:val="center"/>
              <w:rPr>
                <w:rFonts w:ascii="Times New Roman" w:hAnsi="Times New Roman"/>
                <w:sz w:val="24"/>
                <w:szCs w:val="24"/>
              </w:rPr>
            </w:pPr>
            <w:r w:rsidRPr="00EF29B1">
              <w:rPr>
                <w:rFonts w:ascii="Times New Roman" w:hAnsi="Times New Roman"/>
                <w:sz w:val="24"/>
                <w:szCs w:val="24"/>
              </w:rPr>
              <w:t xml:space="preserve">Социальная эффективность для </w:t>
            </w:r>
            <w:proofErr w:type="spellStart"/>
            <w:r w:rsidRPr="00EF29B1">
              <w:rPr>
                <w:rFonts w:ascii="Times New Roman" w:hAnsi="Times New Roman"/>
                <w:sz w:val="24"/>
                <w:szCs w:val="24"/>
              </w:rPr>
              <w:t>самозанятых</w:t>
            </w:r>
            <w:proofErr w:type="spellEnd"/>
          </w:p>
        </w:tc>
      </w:tr>
      <w:tr w:rsidR="00131DAC" w:rsidRPr="002D7608" w:rsidTr="00131DAC">
        <w:trPr>
          <w:trHeight w:val="262"/>
        </w:trPr>
        <w:tc>
          <w:tcPr>
            <w:tcW w:w="2878" w:type="dxa"/>
            <w:vMerge w:val="restart"/>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Показатели</w:t>
            </w:r>
          </w:p>
        </w:tc>
        <w:tc>
          <w:tcPr>
            <w:tcW w:w="2360" w:type="dxa"/>
            <w:vMerge w:val="restart"/>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Предшествующий календарный год</w:t>
            </w:r>
          </w:p>
        </w:tc>
        <w:tc>
          <w:tcPr>
            <w:tcW w:w="2024" w:type="dxa"/>
            <w:gridSpan w:val="4"/>
          </w:tcPr>
          <w:p w:rsidR="00131DAC" w:rsidRPr="002D7608" w:rsidRDefault="00131DAC" w:rsidP="00131DAC">
            <w:pPr>
              <w:pStyle w:val="a6"/>
              <w:spacing w:after="0" w:line="240" w:lineRule="auto"/>
              <w:ind w:left="0"/>
              <w:jc w:val="center"/>
              <w:rPr>
                <w:rFonts w:ascii="Times New Roman" w:hAnsi="Times New Roman"/>
                <w:sz w:val="24"/>
                <w:szCs w:val="24"/>
              </w:rPr>
            </w:pPr>
            <w:r w:rsidRPr="002D7608">
              <w:rPr>
                <w:rFonts w:ascii="Times New Roman" w:hAnsi="Times New Roman"/>
                <w:sz w:val="24"/>
                <w:szCs w:val="24"/>
              </w:rPr>
              <w:t>Текущий календарный год</w:t>
            </w:r>
            <w:r>
              <w:rPr>
                <w:rFonts w:ascii="Times New Roman" w:hAnsi="Times New Roman"/>
                <w:sz w:val="24"/>
                <w:szCs w:val="24"/>
              </w:rPr>
              <w:t xml:space="preserve"> (</w:t>
            </w:r>
            <w:r w:rsidR="000E5029">
              <w:rPr>
                <w:rFonts w:ascii="Times New Roman" w:hAnsi="Times New Roman"/>
                <w:sz w:val="24"/>
                <w:szCs w:val="24"/>
              </w:rPr>
              <w:t xml:space="preserve">план </w:t>
            </w:r>
            <w:proofErr w:type="gramStart"/>
            <w:r w:rsidR="000E5029">
              <w:rPr>
                <w:rFonts w:ascii="Times New Roman" w:hAnsi="Times New Roman"/>
                <w:sz w:val="24"/>
                <w:szCs w:val="24"/>
              </w:rPr>
              <w:t>по</w:t>
            </w:r>
            <w:proofErr w:type="gramEnd"/>
            <w:r w:rsidR="000E5029">
              <w:rPr>
                <w:rFonts w:ascii="Times New Roman" w:hAnsi="Times New Roman"/>
                <w:sz w:val="24"/>
                <w:szCs w:val="24"/>
              </w:rPr>
              <w:t xml:space="preserve"> квартально нарастающим итогом</w:t>
            </w:r>
            <w:r>
              <w:rPr>
                <w:rFonts w:ascii="Times New Roman" w:hAnsi="Times New Roman"/>
                <w:sz w:val="24"/>
                <w:szCs w:val="24"/>
              </w:rPr>
              <w:t>)</w:t>
            </w:r>
          </w:p>
        </w:tc>
        <w:tc>
          <w:tcPr>
            <w:tcW w:w="2125" w:type="dxa"/>
            <w:gridSpan w:val="4"/>
          </w:tcPr>
          <w:p w:rsidR="00131DAC" w:rsidRPr="002D7608" w:rsidRDefault="00131DAC" w:rsidP="00131DAC">
            <w:pPr>
              <w:pStyle w:val="ConsPlusNormal"/>
              <w:ind w:firstLine="0"/>
              <w:jc w:val="center"/>
              <w:rPr>
                <w:rFonts w:ascii="Times New Roman" w:eastAsiaTheme="minorHAnsi" w:hAnsi="Times New Roman" w:cs="Times New Roman"/>
                <w:sz w:val="24"/>
                <w:szCs w:val="24"/>
                <w:lang w:eastAsia="en-US"/>
              </w:rPr>
            </w:pPr>
            <w:r w:rsidRPr="002D7608">
              <w:rPr>
                <w:rFonts w:ascii="Times New Roman" w:eastAsiaTheme="minorHAnsi" w:hAnsi="Times New Roman" w:cs="Times New Roman"/>
                <w:sz w:val="24"/>
                <w:szCs w:val="24"/>
                <w:lang w:eastAsia="en-US"/>
              </w:rPr>
              <w:t xml:space="preserve">Последующий календарный </w:t>
            </w:r>
            <w:r w:rsidRPr="002D7608">
              <w:rPr>
                <w:rFonts w:ascii="Times New Roman" w:hAnsi="Times New Roman" w:cs="Times New Roman"/>
                <w:sz w:val="24"/>
                <w:szCs w:val="24"/>
              </w:rPr>
              <w:t>год (</w:t>
            </w:r>
            <w:r w:rsidR="000E5029">
              <w:rPr>
                <w:rFonts w:ascii="Times New Roman" w:hAnsi="Times New Roman"/>
                <w:sz w:val="24"/>
                <w:szCs w:val="24"/>
              </w:rPr>
              <w:t xml:space="preserve">план </w:t>
            </w:r>
            <w:proofErr w:type="gramStart"/>
            <w:r w:rsidR="000E5029">
              <w:rPr>
                <w:rFonts w:ascii="Times New Roman" w:hAnsi="Times New Roman"/>
                <w:sz w:val="24"/>
                <w:szCs w:val="24"/>
              </w:rPr>
              <w:t>по</w:t>
            </w:r>
            <w:proofErr w:type="gramEnd"/>
            <w:r w:rsidR="000E5029">
              <w:rPr>
                <w:rFonts w:ascii="Times New Roman" w:hAnsi="Times New Roman"/>
                <w:sz w:val="24"/>
                <w:szCs w:val="24"/>
              </w:rPr>
              <w:t xml:space="preserve"> квартально нарастающим итогом</w:t>
            </w:r>
            <w:r w:rsidRPr="002D7608">
              <w:rPr>
                <w:rFonts w:ascii="Times New Roman" w:hAnsi="Times New Roman" w:cs="Times New Roman"/>
                <w:sz w:val="24"/>
                <w:szCs w:val="24"/>
              </w:rPr>
              <w:t>)</w:t>
            </w:r>
          </w:p>
        </w:tc>
      </w:tr>
      <w:tr w:rsidR="00131DAC" w:rsidRPr="002D7608" w:rsidTr="00131DAC">
        <w:trPr>
          <w:trHeight w:val="262"/>
        </w:trPr>
        <w:tc>
          <w:tcPr>
            <w:tcW w:w="2878" w:type="dxa"/>
            <w:vMerge/>
          </w:tcPr>
          <w:p w:rsidR="00131DAC" w:rsidRPr="002D7608" w:rsidRDefault="00131DAC" w:rsidP="00C6680A">
            <w:pPr>
              <w:pStyle w:val="a6"/>
              <w:spacing w:after="0" w:line="240" w:lineRule="auto"/>
              <w:ind w:left="0"/>
              <w:rPr>
                <w:rFonts w:ascii="Times New Roman" w:hAnsi="Times New Roman"/>
                <w:sz w:val="24"/>
                <w:szCs w:val="24"/>
              </w:rPr>
            </w:pPr>
          </w:p>
        </w:tc>
        <w:tc>
          <w:tcPr>
            <w:tcW w:w="2360" w:type="dxa"/>
            <w:vMerge/>
          </w:tcPr>
          <w:p w:rsidR="00131DAC" w:rsidRPr="002D7608" w:rsidRDefault="00131DAC" w:rsidP="00C6680A">
            <w:pPr>
              <w:pStyle w:val="a6"/>
              <w:spacing w:after="0" w:line="240" w:lineRule="auto"/>
              <w:ind w:left="0"/>
              <w:jc w:val="center"/>
              <w:rPr>
                <w:rFonts w:ascii="Times New Roman" w:hAnsi="Times New Roman"/>
                <w:sz w:val="24"/>
                <w:szCs w:val="24"/>
              </w:rPr>
            </w:pP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3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4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1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2 кв.</w:t>
            </w:r>
          </w:p>
        </w:tc>
        <w:tc>
          <w:tcPr>
            <w:tcW w:w="506"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3 кв.</w:t>
            </w:r>
          </w:p>
        </w:tc>
        <w:tc>
          <w:tcPr>
            <w:tcW w:w="607" w:type="dxa"/>
          </w:tcPr>
          <w:p w:rsidR="00131DAC" w:rsidRPr="002D7608" w:rsidRDefault="00131DAC" w:rsidP="00C6680A">
            <w:pPr>
              <w:pStyle w:val="a6"/>
              <w:spacing w:after="0" w:line="240" w:lineRule="auto"/>
              <w:ind w:left="0"/>
              <w:jc w:val="center"/>
              <w:rPr>
                <w:rFonts w:ascii="Times New Roman" w:hAnsi="Times New Roman"/>
                <w:sz w:val="24"/>
                <w:szCs w:val="24"/>
              </w:rPr>
            </w:pPr>
            <w:r>
              <w:rPr>
                <w:rFonts w:ascii="Times New Roman" w:hAnsi="Times New Roman"/>
                <w:sz w:val="24"/>
                <w:szCs w:val="24"/>
              </w:rPr>
              <w:t>4 кв.</w:t>
            </w:r>
          </w:p>
        </w:tc>
      </w:tr>
      <w:tr w:rsidR="00EF29B1" w:rsidRPr="002D7608" w:rsidTr="00131DAC">
        <w:trPr>
          <w:trHeight w:val="345"/>
        </w:trPr>
        <w:tc>
          <w:tcPr>
            <w:tcW w:w="2878" w:type="dxa"/>
          </w:tcPr>
          <w:p w:rsidR="00EF29B1" w:rsidRPr="002D7608" w:rsidRDefault="00EF29B1" w:rsidP="00EF29B1">
            <w:pPr>
              <w:pStyle w:val="ConsPlusNormal"/>
              <w:ind w:firstLine="0"/>
              <w:rPr>
                <w:rFonts w:ascii="Times New Roman" w:hAnsi="Times New Roman" w:cs="Times New Roman"/>
                <w:sz w:val="24"/>
                <w:szCs w:val="24"/>
              </w:rPr>
            </w:pPr>
            <w:r>
              <w:rPr>
                <w:rFonts w:ascii="Times New Roman" w:hAnsi="Times New Roman" w:cs="Times New Roman"/>
                <w:sz w:val="24"/>
                <w:szCs w:val="24"/>
              </w:rPr>
              <w:t>Доход</w:t>
            </w:r>
          </w:p>
        </w:tc>
        <w:tc>
          <w:tcPr>
            <w:tcW w:w="2360"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607" w:type="dxa"/>
          </w:tcPr>
          <w:p w:rsidR="00EF29B1" w:rsidRPr="002D7608" w:rsidRDefault="00EF29B1" w:rsidP="00C6680A">
            <w:pPr>
              <w:pStyle w:val="a6"/>
              <w:rPr>
                <w:rFonts w:ascii="Times New Roman" w:eastAsiaTheme="minorHAnsi" w:hAnsi="Times New Roman"/>
                <w:sz w:val="24"/>
                <w:szCs w:val="24"/>
              </w:rPr>
            </w:pPr>
          </w:p>
        </w:tc>
      </w:tr>
      <w:tr w:rsidR="00EF29B1" w:rsidRPr="002D7608" w:rsidTr="00131DAC">
        <w:trPr>
          <w:trHeight w:val="262"/>
        </w:trPr>
        <w:tc>
          <w:tcPr>
            <w:tcW w:w="2878" w:type="dxa"/>
          </w:tcPr>
          <w:p w:rsidR="00EF29B1" w:rsidRPr="002D7608" w:rsidRDefault="00EF29B1" w:rsidP="0072449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Участие в </w:t>
            </w:r>
            <w:r w:rsidR="00724497">
              <w:rPr>
                <w:rFonts w:ascii="Times New Roman" w:hAnsi="Times New Roman" w:cs="Times New Roman"/>
                <w:sz w:val="24"/>
                <w:szCs w:val="24"/>
              </w:rPr>
              <w:t>выставочно-</w:t>
            </w:r>
            <w:r>
              <w:rPr>
                <w:rFonts w:ascii="Times New Roman" w:hAnsi="Times New Roman" w:cs="Times New Roman"/>
                <w:sz w:val="24"/>
                <w:szCs w:val="24"/>
              </w:rPr>
              <w:t>ярмар</w:t>
            </w:r>
            <w:r w:rsidR="00724497">
              <w:rPr>
                <w:rFonts w:ascii="Times New Roman" w:hAnsi="Times New Roman" w:cs="Times New Roman"/>
                <w:sz w:val="24"/>
                <w:szCs w:val="24"/>
              </w:rPr>
              <w:t>очных ме</w:t>
            </w:r>
            <w:r w:rsidR="006F2DE5">
              <w:rPr>
                <w:rFonts w:ascii="Times New Roman" w:hAnsi="Times New Roman" w:cs="Times New Roman"/>
                <w:sz w:val="24"/>
                <w:szCs w:val="24"/>
              </w:rPr>
              <w:t>р</w:t>
            </w:r>
            <w:r w:rsidR="00724497">
              <w:rPr>
                <w:rFonts w:ascii="Times New Roman" w:hAnsi="Times New Roman" w:cs="Times New Roman"/>
                <w:sz w:val="24"/>
                <w:szCs w:val="24"/>
              </w:rPr>
              <w:t>оприятиях</w:t>
            </w:r>
          </w:p>
        </w:tc>
        <w:tc>
          <w:tcPr>
            <w:tcW w:w="2360"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spacing w:after="0" w:line="240" w:lineRule="auto"/>
              <w:ind w:left="0"/>
              <w:jc w:val="center"/>
              <w:rPr>
                <w:rFonts w:ascii="Times New Roman"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506" w:type="dxa"/>
          </w:tcPr>
          <w:p w:rsidR="00EF29B1" w:rsidRPr="002D7608" w:rsidRDefault="00EF29B1" w:rsidP="00C6680A">
            <w:pPr>
              <w:pStyle w:val="a6"/>
              <w:rPr>
                <w:rFonts w:ascii="Times New Roman" w:eastAsiaTheme="minorHAnsi" w:hAnsi="Times New Roman"/>
                <w:sz w:val="24"/>
                <w:szCs w:val="24"/>
              </w:rPr>
            </w:pPr>
          </w:p>
        </w:tc>
        <w:tc>
          <w:tcPr>
            <w:tcW w:w="607" w:type="dxa"/>
          </w:tcPr>
          <w:p w:rsidR="00EF29B1" w:rsidRPr="002D7608" w:rsidRDefault="00EF29B1" w:rsidP="00C6680A">
            <w:pPr>
              <w:pStyle w:val="a6"/>
              <w:rPr>
                <w:rFonts w:ascii="Times New Roman" w:eastAsiaTheme="minorHAnsi" w:hAnsi="Times New Roman"/>
                <w:sz w:val="24"/>
                <w:szCs w:val="24"/>
              </w:rPr>
            </w:pPr>
          </w:p>
        </w:tc>
      </w:tr>
    </w:tbl>
    <w:p w:rsidR="00131DAC" w:rsidRPr="000E5029" w:rsidRDefault="00131DAC" w:rsidP="00261C53">
      <w:pPr>
        <w:pStyle w:val="ConsPlusNormal"/>
        <w:ind w:firstLine="540"/>
        <w:jc w:val="both"/>
        <w:rPr>
          <w:rFonts w:ascii="Times New Roman" w:hAnsi="Times New Roman" w:cs="Times New Roman"/>
          <w:sz w:val="12"/>
          <w:szCs w:val="12"/>
        </w:rPr>
      </w:pPr>
    </w:p>
    <w:p w:rsidR="002B3D4A" w:rsidRPr="002D7608" w:rsidRDefault="002B3D4A" w:rsidP="00131DAC">
      <w:pPr>
        <w:pStyle w:val="ConsPlusNormal"/>
        <w:ind w:firstLine="0"/>
        <w:jc w:val="both"/>
        <w:rPr>
          <w:rFonts w:ascii="Times New Roman" w:hAnsi="Times New Roman" w:cs="Times New Roman"/>
          <w:sz w:val="24"/>
          <w:szCs w:val="24"/>
        </w:rPr>
      </w:pPr>
      <w:r w:rsidRPr="002D7608">
        <w:rPr>
          <w:rFonts w:ascii="Times New Roman" w:hAnsi="Times New Roman" w:cs="Times New Roman"/>
          <w:sz w:val="24"/>
          <w:szCs w:val="24"/>
        </w:rPr>
        <w:t xml:space="preserve">Достоверность предоставленной информации </w:t>
      </w:r>
      <w:r w:rsidR="002D7608">
        <w:rPr>
          <w:rFonts w:ascii="Times New Roman" w:hAnsi="Times New Roman" w:cs="Times New Roman"/>
          <w:sz w:val="24"/>
          <w:szCs w:val="24"/>
        </w:rPr>
        <w:t xml:space="preserve">подтверждаю и </w:t>
      </w:r>
      <w:r w:rsidRPr="002D7608">
        <w:rPr>
          <w:rFonts w:ascii="Times New Roman" w:hAnsi="Times New Roman" w:cs="Times New Roman"/>
          <w:sz w:val="24"/>
          <w:szCs w:val="24"/>
        </w:rPr>
        <w:t>гарантирую.</w:t>
      </w:r>
    </w:p>
    <w:p w:rsidR="002B3D4A" w:rsidRPr="003669D2" w:rsidRDefault="002B3D4A" w:rsidP="00261C53">
      <w:pPr>
        <w:pStyle w:val="ConsPlusNormal"/>
        <w:ind w:firstLine="540"/>
        <w:jc w:val="both"/>
        <w:rPr>
          <w:rFonts w:ascii="Times New Roman" w:hAnsi="Times New Roman" w:cs="Times New Roman"/>
          <w:sz w:val="16"/>
          <w:szCs w:val="16"/>
        </w:rPr>
      </w:pPr>
    </w:p>
    <w:p w:rsidR="002B3D4A" w:rsidRPr="002D7608" w:rsidRDefault="002B3D4A" w:rsidP="00131DAC">
      <w:pPr>
        <w:pStyle w:val="ConsPlusNormal"/>
        <w:ind w:firstLine="0"/>
        <w:jc w:val="both"/>
        <w:rPr>
          <w:rFonts w:ascii="Times New Roman" w:hAnsi="Times New Roman" w:cs="Times New Roman"/>
          <w:sz w:val="24"/>
          <w:szCs w:val="24"/>
        </w:rPr>
      </w:pPr>
      <w:r w:rsidRPr="002D7608">
        <w:rPr>
          <w:rFonts w:ascii="Times New Roman" w:hAnsi="Times New Roman" w:cs="Times New Roman"/>
          <w:sz w:val="24"/>
          <w:szCs w:val="24"/>
        </w:rPr>
        <w:t>Руководитель ____________ ____________ _________________________</w:t>
      </w:r>
    </w:p>
    <w:p w:rsidR="002B3D4A" w:rsidRPr="003669D2" w:rsidRDefault="002B3D4A" w:rsidP="00261C53">
      <w:pPr>
        <w:pStyle w:val="ConsPlusNormal"/>
        <w:ind w:firstLine="540"/>
        <w:jc w:val="both"/>
        <w:rPr>
          <w:rFonts w:ascii="Times New Roman" w:hAnsi="Times New Roman" w:cs="Times New Roman"/>
        </w:rPr>
      </w:pPr>
      <w:r w:rsidRPr="003669D2">
        <w:rPr>
          <w:rFonts w:ascii="Times New Roman" w:hAnsi="Times New Roman" w:cs="Times New Roman"/>
        </w:rPr>
        <w:t>(уполномоченное лицо)    (должность)        (подпись)           (расшифровка подписи)</w:t>
      </w:r>
    </w:p>
    <w:p w:rsidR="002B3D4A" w:rsidRPr="000E5029" w:rsidRDefault="003669D2" w:rsidP="00261C53">
      <w:pPr>
        <w:pStyle w:val="ConsPlusNormal"/>
        <w:ind w:firstLine="540"/>
        <w:jc w:val="both"/>
        <w:rPr>
          <w:rFonts w:ascii="Times New Roman" w:hAnsi="Times New Roman" w:cs="Times New Roman"/>
          <w:sz w:val="16"/>
          <w:szCs w:val="16"/>
        </w:rPr>
      </w:pPr>
      <w:r>
        <w:rPr>
          <w:rFonts w:ascii="Times New Roman" w:hAnsi="Times New Roman" w:cs="Times New Roman"/>
          <w:sz w:val="24"/>
          <w:szCs w:val="24"/>
        </w:rPr>
        <w:t xml:space="preserve"> </w:t>
      </w:r>
    </w:p>
    <w:p w:rsidR="002B3D4A" w:rsidRPr="002D7608" w:rsidRDefault="002B3D4A" w:rsidP="00261C53">
      <w:pPr>
        <w:pStyle w:val="ConsPlusNormal"/>
        <w:ind w:firstLine="540"/>
        <w:jc w:val="both"/>
        <w:rPr>
          <w:rFonts w:ascii="Times New Roman" w:hAnsi="Times New Roman" w:cs="Times New Roman"/>
          <w:sz w:val="24"/>
          <w:szCs w:val="24"/>
        </w:rPr>
      </w:pPr>
      <w:r w:rsidRPr="002D7608">
        <w:rPr>
          <w:rFonts w:ascii="Times New Roman" w:hAnsi="Times New Roman" w:cs="Times New Roman"/>
          <w:sz w:val="24"/>
          <w:szCs w:val="24"/>
        </w:rPr>
        <w:t>МП</w:t>
      </w:r>
      <w:r w:rsidRPr="002D7608">
        <w:rPr>
          <w:rFonts w:ascii="Times New Roman" w:hAnsi="Times New Roman" w:cs="Times New Roman"/>
          <w:sz w:val="24"/>
          <w:szCs w:val="24"/>
        </w:rPr>
        <w:tab/>
      </w:r>
      <w:r w:rsidRPr="002D7608">
        <w:rPr>
          <w:rFonts w:ascii="Times New Roman" w:hAnsi="Times New Roman" w:cs="Times New Roman"/>
          <w:sz w:val="24"/>
          <w:szCs w:val="24"/>
        </w:rPr>
        <w:tab/>
      </w:r>
      <w:r w:rsidRPr="002D7608">
        <w:rPr>
          <w:rFonts w:ascii="Times New Roman" w:hAnsi="Times New Roman" w:cs="Times New Roman"/>
          <w:sz w:val="24"/>
          <w:szCs w:val="24"/>
        </w:rPr>
        <w:tab/>
      </w:r>
      <w:r w:rsidRPr="002D7608">
        <w:rPr>
          <w:rFonts w:ascii="Times New Roman" w:hAnsi="Times New Roman" w:cs="Times New Roman"/>
          <w:sz w:val="24"/>
          <w:szCs w:val="24"/>
        </w:rPr>
        <w:tab/>
      </w:r>
      <w:r w:rsidRPr="002D7608">
        <w:rPr>
          <w:rFonts w:ascii="Times New Roman" w:hAnsi="Times New Roman" w:cs="Times New Roman"/>
          <w:sz w:val="24"/>
          <w:szCs w:val="24"/>
        </w:rPr>
        <w:tab/>
      </w:r>
      <w:r w:rsidRPr="002D7608">
        <w:rPr>
          <w:rFonts w:ascii="Times New Roman" w:hAnsi="Times New Roman" w:cs="Times New Roman"/>
          <w:sz w:val="24"/>
          <w:szCs w:val="24"/>
        </w:rPr>
        <w:tab/>
      </w:r>
      <w:r w:rsidRPr="002D7608">
        <w:rPr>
          <w:rFonts w:ascii="Times New Roman" w:hAnsi="Times New Roman" w:cs="Times New Roman"/>
          <w:sz w:val="24"/>
          <w:szCs w:val="24"/>
        </w:rPr>
        <w:tab/>
        <w:t xml:space="preserve">              «___»  _________ 20___ г.</w:t>
      </w:r>
    </w:p>
    <w:p w:rsidR="002B3D4A" w:rsidRDefault="003669D2" w:rsidP="00261C53">
      <w:pPr>
        <w:spacing w:after="0" w:line="240" w:lineRule="auto"/>
        <w:rPr>
          <w:rFonts w:ascii="Times New Roman" w:hAnsi="Times New Roman"/>
          <w:sz w:val="16"/>
          <w:szCs w:val="16"/>
        </w:rPr>
      </w:pPr>
      <w:r>
        <w:rPr>
          <w:rFonts w:ascii="Times New Roman" w:hAnsi="Times New Roman"/>
          <w:sz w:val="16"/>
          <w:szCs w:val="16"/>
        </w:rPr>
        <w:t xml:space="preserve">      </w:t>
      </w:r>
      <w:r w:rsidR="002D7608" w:rsidRPr="003669D2">
        <w:rPr>
          <w:rFonts w:ascii="Times New Roman" w:hAnsi="Times New Roman"/>
          <w:sz w:val="16"/>
          <w:szCs w:val="16"/>
        </w:rPr>
        <w:t>(при наличии)</w:t>
      </w:r>
    </w:p>
    <w:p w:rsidR="003669D2" w:rsidRPr="0091771C" w:rsidRDefault="003669D2" w:rsidP="003669D2">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63E33" w:rsidRDefault="003669D2" w:rsidP="000C2EB5">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0C2EB5" w:rsidRPr="000C2EB5">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bl>
      <w:tblPr>
        <w:tblW w:w="0" w:type="auto"/>
        <w:tblLayout w:type="fixed"/>
        <w:tblCellMar>
          <w:top w:w="102" w:type="dxa"/>
          <w:left w:w="62" w:type="dxa"/>
          <w:bottom w:w="102" w:type="dxa"/>
          <w:right w:w="62" w:type="dxa"/>
        </w:tblCellMar>
        <w:tblLook w:val="04A0"/>
      </w:tblPr>
      <w:tblGrid>
        <w:gridCol w:w="9071"/>
      </w:tblGrid>
      <w:tr w:rsidR="00663E33" w:rsidTr="00663E33">
        <w:tc>
          <w:tcPr>
            <w:tcW w:w="9071" w:type="dxa"/>
            <w:tcBorders>
              <w:top w:val="nil"/>
              <w:left w:val="nil"/>
              <w:bottom w:val="nil"/>
              <w:right w:val="nil"/>
            </w:tcBorders>
          </w:tcPr>
          <w:p w:rsidR="000C2EB5" w:rsidRDefault="000C2EB5" w:rsidP="00663E33">
            <w:pPr>
              <w:pStyle w:val="ConsPlusNormal"/>
              <w:jc w:val="center"/>
              <w:outlineLvl w:val="2"/>
              <w:rPr>
                <w:rFonts w:ascii="Times New Roman" w:hAnsi="Times New Roman" w:cs="Times New Roman"/>
                <w:sz w:val="28"/>
                <w:szCs w:val="28"/>
              </w:rPr>
            </w:pPr>
            <w:bookmarkStart w:id="6" w:name="P1015"/>
            <w:bookmarkEnd w:id="6"/>
          </w:p>
          <w:p w:rsidR="00663E33" w:rsidRPr="000C2EB5" w:rsidRDefault="00663E33" w:rsidP="00663E33">
            <w:pPr>
              <w:pStyle w:val="ConsPlusNormal"/>
              <w:jc w:val="center"/>
              <w:outlineLvl w:val="2"/>
              <w:rPr>
                <w:rFonts w:ascii="Times New Roman" w:hAnsi="Times New Roman" w:cs="Times New Roman"/>
                <w:sz w:val="28"/>
                <w:szCs w:val="28"/>
              </w:rPr>
            </w:pPr>
            <w:r w:rsidRPr="000C2EB5">
              <w:rPr>
                <w:rFonts w:ascii="Times New Roman" w:hAnsi="Times New Roman" w:cs="Times New Roman"/>
                <w:sz w:val="28"/>
                <w:szCs w:val="28"/>
              </w:rPr>
              <w:t>Согласие</w:t>
            </w:r>
          </w:p>
          <w:p w:rsidR="00663E33" w:rsidRPr="000C2EB5" w:rsidRDefault="00663E33" w:rsidP="00663E33">
            <w:pPr>
              <w:pStyle w:val="ConsPlusNormal"/>
              <w:jc w:val="center"/>
              <w:rPr>
                <w:rFonts w:ascii="Times New Roman" w:hAnsi="Times New Roman" w:cs="Times New Roman"/>
                <w:sz w:val="28"/>
                <w:szCs w:val="28"/>
              </w:rPr>
            </w:pPr>
            <w:r w:rsidRPr="000C2EB5">
              <w:rPr>
                <w:rFonts w:ascii="Times New Roman" w:hAnsi="Times New Roman" w:cs="Times New Roman"/>
                <w:sz w:val="28"/>
                <w:szCs w:val="28"/>
              </w:rPr>
              <w:t>на обработку персональных данных</w:t>
            </w:r>
          </w:p>
        </w:tc>
      </w:tr>
      <w:tr w:rsidR="00663E33" w:rsidTr="00663E33">
        <w:tc>
          <w:tcPr>
            <w:tcW w:w="9071" w:type="dxa"/>
            <w:tcBorders>
              <w:top w:val="nil"/>
              <w:left w:val="nil"/>
              <w:bottom w:val="nil"/>
              <w:right w:val="nil"/>
            </w:tcBorders>
          </w:tcPr>
          <w:p w:rsidR="00663E33" w:rsidRPr="000C2EB5" w:rsidRDefault="00663E33" w:rsidP="00663E33">
            <w:pPr>
              <w:pStyle w:val="ConsPlusNormal"/>
              <w:ind w:firstLine="283"/>
              <w:jc w:val="both"/>
              <w:rPr>
                <w:rFonts w:ascii="Times New Roman" w:hAnsi="Times New Roman" w:cs="Times New Roman"/>
                <w:sz w:val="28"/>
                <w:szCs w:val="28"/>
              </w:rPr>
            </w:pPr>
            <w:r w:rsidRPr="000C2EB5">
              <w:rPr>
                <w:rFonts w:ascii="Times New Roman" w:hAnsi="Times New Roman" w:cs="Times New Roman"/>
                <w:sz w:val="28"/>
                <w:szCs w:val="28"/>
              </w:rPr>
              <w:t>Я, ____________________________________</w:t>
            </w:r>
            <w:r w:rsidR="000C2EB5">
              <w:rPr>
                <w:rFonts w:ascii="Times New Roman" w:hAnsi="Times New Roman" w:cs="Times New Roman"/>
                <w:sz w:val="28"/>
                <w:szCs w:val="28"/>
              </w:rPr>
              <w:t>__________________________</w:t>
            </w:r>
            <w:r w:rsidRPr="000C2EB5">
              <w:rPr>
                <w:rFonts w:ascii="Times New Roman" w:hAnsi="Times New Roman" w:cs="Times New Roman"/>
                <w:sz w:val="28"/>
                <w:szCs w:val="28"/>
              </w:rPr>
              <w:t>,</w:t>
            </w:r>
          </w:p>
          <w:p w:rsidR="00663E33" w:rsidRPr="000C2EB5" w:rsidRDefault="00663E33" w:rsidP="00663E33">
            <w:pPr>
              <w:pStyle w:val="ConsPlusNormal"/>
              <w:jc w:val="center"/>
              <w:rPr>
                <w:rFonts w:ascii="Times New Roman" w:hAnsi="Times New Roman" w:cs="Times New Roman"/>
              </w:rPr>
            </w:pPr>
            <w:proofErr w:type="gramStart"/>
            <w:r w:rsidRPr="000C2EB5">
              <w:rPr>
                <w:rFonts w:ascii="Times New Roman" w:hAnsi="Times New Roman" w:cs="Times New Roman"/>
              </w:rPr>
              <w:t>(фамилия, имя, отчество (при наличии)</w:t>
            </w:r>
            <w:proofErr w:type="gramEnd"/>
          </w:p>
          <w:p w:rsidR="00663E33" w:rsidRPr="000C2EB5" w:rsidRDefault="00663E33" w:rsidP="000C2EB5">
            <w:pPr>
              <w:pStyle w:val="ConsPlusNormal"/>
              <w:ind w:firstLine="0"/>
              <w:jc w:val="both"/>
              <w:rPr>
                <w:rFonts w:ascii="Times New Roman" w:hAnsi="Times New Roman" w:cs="Times New Roman"/>
                <w:sz w:val="28"/>
                <w:szCs w:val="28"/>
              </w:rPr>
            </w:pPr>
            <w:r w:rsidRPr="000C2EB5">
              <w:rPr>
                <w:rFonts w:ascii="Times New Roman" w:hAnsi="Times New Roman" w:cs="Times New Roman"/>
                <w:sz w:val="28"/>
                <w:szCs w:val="28"/>
              </w:rPr>
              <w:t>зарегистрированны</w:t>
            </w:r>
            <w:proofErr w:type="gramStart"/>
            <w:r w:rsidRPr="000C2EB5">
              <w:rPr>
                <w:rFonts w:ascii="Times New Roman" w:hAnsi="Times New Roman" w:cs="Times New Roman"/>
                <w:sz w:val="28"/>
                <w:szCs w:val="28"/>
              </w:rPr>
              <w:t>й(</w:t>
            </w:r>
            <w:proofErr w:type="gramEnd"/>
            <w:r w:rsidRPr="000C2EB5">
              <w:rPr>
                <w:rFonts w:ascii="Times New Roman" w:hAnsi="Times New Roman" w:cs="Times New Roman"/>
                <w:sz w:val="28"/>
                <w:szCs w:val="28"/>
              </w:rPr>
              <w:t>-</w:t>
            </w:r>
            <w:proofErr w:type="spellStart"/>
            <w:r w:rsidRPr="000C2EB5">
              <w:rPr>
                <w:rFonts w:ascii="Times New Roman" w:hAnsi="Times New Roman" w:cs="Times New Roman"/>
                <w:sz w:val="28"/>
                <w:szCs w:val="28"/>
              </w:rPr>
              <w:t>ая</w:t>
            </w:r>
            <w:proofErr w:type="spellEnd"/>
            <w:r w:rsidRPr="000C2EB5">
              <w:rPr>
                <w:rFonts w:ascii="Times New Roman" w:hAnsi="Times New Roman" w:cs="Times New Roman"/>
                <w:sz w:val="28"/>
                <w:szCs w:val="28"/>
              </w:rPr>
              <w:t>) по адресу: __________________________________________</w:t>
            </w:r>
            <w:r w:rsidR="000C2EB5">
              <w:rPr>
                <w:rFonts w:ascii="Times New Roman" w:hAnsi="Times New Roman" w:cs="Times New Roman"/>
                <w:sz w:val="28"/>
                <w:szCs w:val="28"/>
              </w:rPr>
              <w:t>_____________________</w:t>
            </w:r>
            <w:r w:rsidRPr="000C2EB5">
              <w:rPr>
                <w:rFonts w:ascii="Times New Roman" w:hAnsi="Times New Roman" w:cs="Times New Roman"/>
                <w:sz w:val="28"/>
                <w:szCs w:val="28"/>
              </w:rPr>
              <w:t>,</w:t>
            </w:r>
          </w:p>
          <w:p w:rsidR="000C2EB5" w:rsidRDefault="000C2EB5" w:rsidP="00663E33">
            <w:pPr>
              <w:pStyle w:val="ConsPlusNormal"/>
              <w:rPr>
                <w:rFonts w:ascii="Times New Roman" w:hAnsi="Times New Roman" w:cs="Times New Roman"/>
                <w:sz w:val="28"/>
                <w:szCs w:val="28"/>
              </w:rPr>
            </w:pPr>
          </w:p>
          <w:p w:rsidR="00663E33" w:rsidRPr="000C2EB5" w:rsidRDefault="00663E33" w:rsidP="000C2EB5">
            <w:pPr>
              <w:pStyle w:val="ConsPlusNormal"/>
              <w:ind w:firstLine="0"/>
              <w:rPr>
                <w:rFonts w:ascii="Times New Roman" w:hAnsi="Times New Roman" w:cs="Times New Roman"/>
                <w:sz w:val="28"/>
                <w:szCs w:val="28"/>
              </w:rPr>
            </w:pPr>
            <w:r w:rsidRPr="000C2EB5">
              <w:rPr>
                <w:rFonts w:ascii="Times New Roman" w:hAnsi="Times New Roman" w:cs="Times New Roman"/>
                <w:sz w:val="28"/>
                <w:szCs w:val="28"/>
              </w:rPr>
              <w:t>паспорт</w:t>
            </w:r>
            <w:r w:rsidR="000C2EB5">
              <w:rPr>
                <w:rFonts w:ascii="Times New Roman" w:hAnsi="Times New Roman" w:cs="Times New Roman"/>
                <w:sz w:val="28"/>
                <w:szCs w:val="28"/>
              </w:rPr>
              <w:t xml:space="preserve"> _____ серия ________ № __________________________________, </w:t>
            </w:r>
            <w:proofErr w:type="spellStart"/>
            <w:r w:rsidR="000C2EB5">
              <w:rPr>
                <w:rFonts w:ascii="Times New Roman" w:hAnsi="Times New Roman" w:cs="Times New Roman"/>
                <w:sz w:val="28"/>
                <w:szCs w:val="28"/>
              </w:rPr>
              <w:t>выдан</w:t>
            </w:r>
            <w:r w:rsidRPr="000C2EB5">
              <w:rPr>
                <w:rFonts w:ascii="Times New Roman" w:hAnsi="Times New Roman" w:cs="Times New Roman"/>
                <w:sz w:val="28"/>
                <w:szCs w:val="28"/>
              </w:rPr>
              <w:t>___________________________________</w:t>
            </w:r>
            <w:r w:rsidR="000C2EB5">
              <w:rPr>
                <w:rFonts w:ascii="Times New Roman" w:hAnsi="Times New Roman" w:cs="Times New Roman"/>
                <w:sz w:val="28"/>
                <w:szCs w:val="28"/>
              </w:rPr>
              <w:t>_______________________</w:t>
            </w:r>
            <w:proofErr w:type="spellEnd"/>
            <w:r w:rsidRPr="000C2EB5">
              <w:rPr>
                <w:rFonts w:ascii="Times New Roman" w:hAnsi="Times New Roman" w:cs="Times New Roman"/>
                <w:sz w:val="28"/>
                <w:szCs w:val="28"/>
              </w:rPr>
              <w:t>,</w:t>
            </w:r>
          </w:p>
          <w:p w:rsidR="00663E33" w:rsidRPr="000C2EB5" w:rsidRDefault="00663E33" w:rsidP="00663E33">
            <w:pPr>
              <w:pStyle w:val="ConsPlusNormal"/>
              <w:jc w:val="center"/>
              <w:rPr>
                <w:rFonts w:ascii="Times New Roman" w:hAnsi="Times New Roman" w:cs="Times New Roman"/>
              </w:rPr>
            </w:pPr>
            <w:r w:rsidRPr="000C2EB5">
              <w:rPr>
                <w:rFonts w:ascii="Times New Roman" w:hAnsi="Times New Roman" w:cs="Times New Roman"/>
              </w:rPr>
              <w:t>(дата выдачи)</w:t>
            </w:r>
          </w:p>
          <w:p w:rsidR="00663E33" w:rsidRPr="000C2EB5" w:rsidRDefault="00663E33" w:rsidP="000C2EB5">
            <w:pPr>
              <w:pStyle w:val="ConsPlusNormal"/>
              <w:ind w:firstLine="0"/>
              <w:jc w:val="center"/>
              <w:rPr>
                <w:rFonts w:ascii="Times New Roman" w:hAnsi="Times New Roman" w:cs="Times New Roman"/>
              </w:rPr>
            </w:pPr>
            <w:r w:rsidRPr="000C2EB5">
              <w:rPr>
                <w:rFonts w:ascii="Times New Roman" w:hAnsi="Times New Roman" w:cs="Times New Roman"/>
                <w:sz w:val="28"/>
                <w:szCs w:val="28"/>
              </w:rPr>
              <w:t>____________________________________</w:t>
            </w:r>
            <w:r w:rsidR="000C2EB5">
              <w:rPr>
                <w:rFonts w:ascii="Times New Roman" w:hAnsi="Times New Roman" w:cs="Times New Roman"/>
                <w:sz w:val="28"/>
                <w:szCs w:val="28"/>
              </w:rPr>
              <w:t>___________________________</w:t>
            </w:r>
            <w:r w:rsidRPr="000C2EB5">
              <w:rPr>
                <w:rFonts w:ascii="Times New Roman" w:hAnsi="Times New Roman" w:cs="Times New Roman"/>
                <w:sz w:val="28"/>
                <w:szCs w:val="28"/>
              </w:rPr>
              <w:t xml:space="preserve">, </w:t>
            </w:r>
            <w:r w:rsidRPr="000C2EB5">
              <w:rPr>
                <w:rFonts w:ascii="Times New Roman" w:hAnsi="Times New Roman" w:cs="Times New Roman"/>
              </w:rPr>
              <w:t xml:space="preserve">(кем </w:t>
            </w:r>
            <w:proofErr w:type="gramStart"/>
            <w:r w:rsidRPr="000C2EB5">
              <w:rPr>
                <w:rFonts w:ascii="Times New Roman" w:hAnsi="Times New Roman" w:cs="Times New Roman"/>
              </w:rPr>
              <w:t>выдан</w:t>
            </w:r>
            <w:proofErr w:type="gramEnd"/>
            <w:r w:rsidRPr="000C2EB5">
              <w:rPr>
                <w:rFonts w:ascii="Times New Roman" w:hAnsi="Times New Roman" w:cs="Times New Roman"/>
              </w:rPr>
              <w:t>)</w:t>
            </w:r>
          </w:p>
          <w:p w:rsidR="00663E33" w:rsidRPr="000C2EB5" w:rsidRDefault="00663E33" w:rsidP="000C2EB5">
            <w:pPr>
              <w:pStyle w:val="ConsPlusNormal"/>
              <w:ind w:firstLine="0"/>
              <w:jc w:val="both"/>
              <w:rPr>
                <w:rFonts w:ascii="Times New Roman" w:hAnsi="Times New Roman" w:cs="Times New Roman"/>
                <w:sz w:val="28"/>
                <w:szCs w:val="28"/>
              </w:rPr>
            </w:pPr>
            <w:proofErr w:type="gramStart"/>
            <w:r w:rsidRPr="000C2EB5">
              <w:rPr>
                <w:rFonts w:ascii="Times New Roman" w:hAnsi="Times New Roman" w:cs="Times New Roman"/>
                <w:sz w:val="28"/>
                <w:szCs w:val="28"/>
              </w:rPr>
              <w:t>свободно, своей волей и в своем инт</w:t>
            </w:r>
            <w:r w:rsidR="000C2EB5">
              <w:rPr>
                <w:rFonts w:ascii="Times New Roman" w:hAnsi="Times New Roman" w:cs="Times New Roman"/>
                <w:sz w:val="28"/>
                <w:szCs w:val="28"/>
              </w:rPr>
              <w:t>ересе даю Управлению экономического развития администрации Чайковского городского округа</w:t>
            </w:r>
            <w:r w:rsidRPr="000C2EB5">
              <w:rPr>
                <w:rFonts w:ascii="Times New Roman" w:hAnsi="Times New Roman" w:cs="Times New Roman"/>
                <w:sz w:val="28"/>
                <w:szCs w:val="28"/>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w:t>
            </w:r>
            <w:r w:rsidR="000C2EB5" w:rsidRPr="000C2EB5">
              <w:rPr>
                <w:rFonts w:ascii="Times New Roman" w:hAnsi="Times New Roman" w:cs="Times New Roman"/>
                <w:sz w:val="28"/>
                <w:szCs w:val="28"/>
              </w:rPr>
              <w:t>предоставления</w:t>
            </w:r>
            <w:proofErr w:type="gramEnd"/>
            <w:r w:rsidR="000C2EB5" w:rsidRPr="000C2EB5">
              <w:rPr>
                <w:rFonts w:ascii="Times New Roman" w:hAnsi="Times New Roman" w:cs="Times New Roman"/>
                <w:sz w:val="28"/>
                <w:szCs w:val="28"/>
              </w:rPr>
              <w:t xml:space="preserve">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C2EB5">
              <w:rPr>
                <w:rFonts w:ascii="Times New Roman" w:hAnsi="Times New Roman" w:cs="Times New Roman"/>
                <w:sz w:val="28"/>
                <w:szCs w:val="28"/>
              </w:rPr>
              <w:t>.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tc>
      </w:tr>
      <w:tr w:rsidR="00663E33" w:rsidTr="00663E33">
        <w:tc>
          <w:tcPr>
            <w:tcW w:w="9071" w:type="dxa"/>
            <w:tcBorders>
              <w:top w:val="nil"/>
              <w:left w:val="nil"/>
              <w:bottom w:val="nil"/>
              <w:right w:val="nil"/>
            </w:tcBorders>
          </w:tcPr>
          <w:p w:rsidR="00663E33" w:rsidRPr="000C2EB5" w:rsidRDefault="00663E33" w:rsidP="000C2EB5">
            <w:pPr>
              <w:pStyle w:val="ConsPlusNormal"/>
              <w:ind w:firstLine="0"/>
              <w:rPr>
                <w:rFonts w:ascii="Times New Roman" w:hAnsi="Times New Roman" w:cs="Times New Roman"/>
                <w:sz w:val="28"/>
                <w:szCs w:val="28"/>
              </w:rPr>
            </w:pPr>
          </w:p>
        </w:tc>
      </w:tr>
      <w:tr w:rsidR="00663E33" w:rsidTr="00663E33">
        <w:tc>
          <w:tcPr>
            <w:tcW w:w="9071" w:type="dxa"/>
            <w:tcBorders>
              <w:top w:val="nil"/>
              <w:left w:val="nil"/>
              <w:bottom w:val="nil"/>
              <w:right w:val="nil"/>
            </w:tcBorders>
          </w:tcPr>
          <w:p w:rsidR="00663E33" w:rsidRPr="000C2EB5" w:rsidRDefault="00663E33" w:rsidP="00663E33">
            <w:pPr>
              <w:pStyle w:val="ConsPlusNormal"/>
              <w:ind w:firstLine="283"/>
              <w:jc w:val="both"/>
              <w:rPr>
                <w:rFonts w:ascii="Times New Roman" w:hAnsi="Times New Roman" w:cs="Times New Roman"/>
                <w:sz w:val="28"/>
                <w:szCs w:val="28"/>
              </w:rPr>
            </w:pPr>
            <w:r w:rsidRPr="000C2EB5">
              <w:rPr>
                <w:rFonts w:ascii="Times New Roman" w:hAnsi="Times New Roman" w:cs="Times New Roman"/>
                <w:sz w:val="28"/>
                <w:szCs w:val="28"/>
              </w:rPr>
              <w:t>"___" ____________ 20___ года</w:t>
            </w:r>
          </w:p>
        </w:tc>
      </w:tr>
      <w:tr w:rsidR="00663E33" w:rsidTr="00663E33">
        <w:tc>
          <w:tcPr>
            <w:tcW w:w="9071" w:type="dxa"/>
            <w:tcBorders>
              <w:top w:val="nil"/>
              <w:left w:val="nil"/>
              <w:bottom w:val="nil"/>
              <w:right w:val="nil"/>
            </w:tcBorders>
          </w:tcPr>
          <w:p w:rsidR="00663E33" w:rsidRPr="000C2EB5" w:rsidRDefault="00663E33" w:rsidP="000C2EB5">
            <w:pPr>
              <w:pStyle w:val="ConsPlusNormal"/>
              <w:ind w:firstLine="0"/>
              <w:jc w:val="center"/>
              <w:rPr>
                <w:rFonts w:ascii="Times New Roman" w:hAnsi="Times New Roman" w:cs="Times New Roman"/>
                <w:sz w:val="28"/>
                <w:szCs w:val="28"/>
              </w:rPr>
            </w:pPr>
            <w:r w:rsidRPr="000C2EB5">
              <w:rPr>
                <w:rFonts w:ascii="Times New Roman" w:hAnsi="Times New Roman" w:cs="Times New Roman"/>
                <w:sz w:val="28"/>
                <w:szCs w:val="28"/>
              </w:rPr>
              <w:t>_________________________________________</w:t>
            </w:r>
            <w:r w:rsidR="000C2EB5">
              <w:rPr>
                <w:rFonts w:ascii="Times New Roman" w:hAnsi="Times New Roman" w:cs="Times New Roman"/>
                <w:sz w:val="28"/>
                <w:szCs w:val="28"/>
              </w:rPr>
              <w:t>_____________________</w:t>
            </w:r>
          </w:p>
          <w:p w:rsidR="00663E33" w:rsidRPr="000C2EB5" w:rsidRDefault="00663E33" w:rsidP="00663E33">
            <w:pPr>
              <w:pStyle w:val="ConsPlusNormal"/>
              <w:jc w:val="center"/>
              <w:rPr>
                <w:rFonts w:ascii="Times New Roman" w:hAnsi="Times New Roman" w:cs="Times New Roman"/>
              </w:rPr>
            </w:pPr>
            <w:proofErr w:type="gramStart"/>
            <w:r w:rsidRPr="000C2EB5">
              <w:rPr>
                <w:rFonts w:ascii="Times New Roman" w:hAnsi="Times New Roman" w:cs="Times New Roman"/>
              </w:rPr>
              <w:t>(подпись, фамилия, имя, отчество (при наличии)</w:t>
            </w:r>
            <w:proofErr w:type="gramEnd"/>
          </w:p>
        </w:tc>
      </w:tr>
    </w:tbl>
    <w:p w:rsidR="00663E33" w:rsidRDefault="00663E33" w:rsidP="000C2EB5">
      <w:pPr>
        <w:pStyle w:val="ConsPlusNormal"/>
        <w:ind w:firstLine="0"/>
        <w:outlineLvl w:val="1"/>
      </w:pPr>
    </w:p>
    <w:p w:rsidR="003669D2" w:rsidRPr="0091771C" w:rsidRDefault="003669D2" w:rsidP="003669D2">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663E33" w:rsidRDefault="003669D2" w:rsidP="000C2EB5">
      <w:pPr>
        <w:pStyle w:val="ConsPlusNormal"/>
        <w:spacing w:line="240" w:lineRule="exact"/>
        <w:ind w:left="5387" w:firstLine="6"/>
        <w:jc w:val="both"/>
        <w:rPr>
          <w:rFonts w:ascii="Times New Roman" w:hAnsi="Times New Roman" w:cs="Times New Roman"/>
          <w:sz w:val="28"/>
          <w:szCs w:val="28"/>
        </w:rPr>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0C2EB5" w:rsidRPr="000C2EB5">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C2EB5" w:rsidRDefault="000C2EB5" w:rsidP="000C2EB5">
      <w:pPr>
        <w:pStyle w:val="ConsPlusNormal"/>
        <w:spacing w:line="240" w:lineRule="exact"/>
        <w:ind w:left="5387" w:firstLine="6"/>
        <w:jc w:val="both"/>
        <w:rPr>
          <w:rFonts w:ascii="Times New Roman" w:hAnsi="Times New Roman"/>
          <w:sz w:val="28"/>
          <w:szCs w:val="28"/>
        </w:rPr>
      </w:pPr>
    </w:p>
    <w:tbl>
      <w:tblPr>
        <w:tblW w:w="9924" w:type="dxa"/>
        <w:tblInd w:w="-364" w:type="dxa"/>
        <w:tblLayout w:type="fixed"/>
        <w:tblCellMar>
          <w:top w:w="102" w:type="dxa"/>
          <w:left w:w="62" w:type="dxa"/>
          <w:bottom w:w="102" w:type="dxa"/>
          <w:right w:w="62" w:type="dxa"/>
        </w:tblCellMar>
        <w:tblLook w:val="04A0"/>
      </w:tblPr>
      <w:tblGrid>
        <w:gridCol w:w="1984"/>
        <w:gridCol w:w="3367"/>
        <w:gridCol w:w="567"/>
        <w:gridCol w:w="4006"/>
      </w:tblGrid>
      <w:tr w:rsidR="00663E33" w:rsidRPr="000C2EB5" w:rsidTr="00131DAC">
        <w:tc>
          <w:tcPr>
            <w:tcW w:w="9924" w:type="dxa"/>
            <w:gridSpan w:val="4"/>
          </w:tcPr>
          <w:p w:rsidR="00663E33" w:rsidRPr="000C2EB5" w:rsidRDefault="00663E33" w:rsidP="00663E33">
            <w:pPr>
              <w:pStyle w:val="ConsPlusNormal"/>
              <w:jc w:val="center"/>
              <w:outlineLvl w:val="2"/>
              <w:rPr>
                <w:rFonts w:ascii="Times New Roman" w:hAnsi="Times New Roman" w:cs="Times New Roman"/>
                <w:sz w:val="28"/>
                <w:szCs w:val="28"/>
              </w:rPr>
            </w:pPr>
            <w:r w:rsidRPr="000C2EB5">
              <w:rPr>
                <w:rFonts w:ascii="Times New Roman" w:hAnsi="Times New Roman" w:cs="Times New Roman"/>
                <w:sz w:val="28"/>
                <w:szCs w:val="28"/>
              </w:rPr>
              <w:t>СОГЛАСИЕ</w:t>
            </w:r>
          </w:p>
          <w:p w:rsidR="00663E33" w:rsidRPr="000C2EB5" w:rsidRDefault="00663E33" w:rsidP="00663E33">
            <w:pPr>
              <w:pStyle w:val="ConsPlusNormal"/>
              <w:jc w:val="center"/>
              <w:rPr>
                <w:rFonts w:ascii="Times New Roman" w:hAnsi="Times New Roman" w:cs="Times New Roman"/>
                <w:sz w:val="28"/>
                <w:szCs w:val="28"/>
              </w:rPr>
            </w:pPr>
            <w:r w:rsidRPr="000C2EB5">
              <w:rPr>
                <w:rFonts w:ascii="Times New Roman" w:hAnsi="Times New Roman" w:cs="Times New Roman"/>
                <w:sz w:val="28"/>
                <w:szCs w:val="28"/>
              </w:rPr>
              <w:t>на публикацию (размещение) в информационно-телекоммуникационной</w:t>
            </w:r>
          </w:p>
          <w:p w:rsidR="00663E33" w:rsidRPr="000C2EB5" w:rsidRDefault="000C2EB5" w:rsidP="00663E33">
            <w:pPr>
              <w:pStyle w:val="ConsPlusNormal"/>
              <w:jc w:val="center"/>
              <w:rPr>
                <w:rFonts w:ascii="Times New Roman" w:hAnsi="Times New Roman" w:cs="Times New Roman"/>
                <w:sz w:val="28"/>
                <w:szCs w:val="28"/>
              </w:rPr>
            </w:pPr>
            <w:r>
              <w:rPr>
                <w:rFonts w:ascii="Times New Roman" w:hAnsi="Times New Roman" w:cs="Times New Roman"/>
                <w:sz w:val="28"/>
                <w:szCs w:val="28"/>
              </w:rPr>
              <w:t>сети «</w:t>
            </w:r>
            <w:r w:rsidR="00663E33" w:rsidRPr="000C2EB5">
              <w:rPr>
                <w:rFonts w:ascii="Times New Roman" w:hAnsi="Times New Roman" w:cs="Times New Roman"/>
                <w:sz w:val="28"/>
                <w:szCs w:val="28"/>
              </w:rPr>
              <w:t>Интернет</w:t>
            </w:r>
            <w:r>
              <w:rPr>
                <w:rFonts w:ascii="Times New Roman" w:hAnsi="Times New Roman" w:cs="Times New Roman"/>
                <w:sz w:val="28"/>
                <w:szCs w:val="28"/>
              </w:rPr>
              <w:t>»</w:t>
            </w:r>
            <w:r w:rsidR="00663E33" w:rsidRPr="000C2EB5">
              <w:rPr>
                <w:rFonts w:ascii="Times New Roman" w:hAnsi="Times New Roman" w:cs="Times New Roman"/>
                <w:sz w:val="28"/>
                <w:szCs w:val="28"/>
              </w:rPr>
              <w:t xml:space="preserve"> информации о субъекте МСП, </w:t>
            </w:r>
            <w:proofErr w:type="spellStart"/>
            <w:r w:rsidR="00663E33" w:rsidRPr="000C2EB5">
              <w:rPr>
                <w:rFonts w:ascii="Times New Roman" w:hAnsi="Times New Roman" w:cs="Times New Roman"/>
                <w:sz w:val="28"/>
                <w:szCs w:val="28"/>
              </w:rPr>
              <w:t>самозанятом</w:t>
            </w:r>
            <w:proofErr w:type="spellEnd"/>
            <w:r w:rsidR="00663E33" w:rsidRPr="000C2EB5">
              <w:rPr>
                <w:rFonts w:ascii="Times New Roman" w:hAnsi="Times New Roman" w:cs="Times New Roman"/>
                <w:sz w:val="28"/>
                <w:szCs w:val="28"/>
              </w:rPr>
              <w:t>,</w:t>
            </w:r>
          </w:p>
          <w:p w:rsidR="00663E33" w:rsidRPr="000C2EB5" w:rsidRDefault="00663E33" w:rsidP="00663E33">
            <w:pPr>
              <w:pStyle w:val="ConsPlusNormal"/>
              <w:jc w:val="center"/>
              <w:rPr>
                <w:rFonts w:ascii="Times New Roman" w:hAnsi="Times New Roman" w:cs="Times New Roman"/>
                <w:sz w:val="28"/>
                <w:szCs w:val="28"/>
              </w:rPr>
            </w:pPr>
            <w:r w:rsidRPr="000C2EB5">
              <w:rPr>
                <w:rFonts w:ascii="Times New Roman" w:hAnsi="Times New Roman" w:cs="Times New Roman"/>
                <w:sz w:val="28"/>
                <w:szCs w:val="28"/>
              </w:rPr>
              <w:t xml:space="preserve">о подаваемой </w:t>
            </w:r>
            <w:r w:rsidR="007F63FE" w:rsidRPr="000C2EB5">
              <w:rPr>
                <w:rFonts w:ascii="Times New Roman" w:hAnsi="Times New Roman" w:cs="Times New Roman"/>
                <w:sz w:val="28"/>
                <w:szCs w:val="28"/>
              </w:rPr>
              <w:t xml:space="preserve">участником отбора </w:t>
            </w:r>
            <w:proofErr w:type="gramStart"/>
            <w:r w:rsidR="007F63FE" w:rsidRPr="000C2EB5">
              <w:rPr>
                <w:rFonts w:ascii="Times New Roman" w:hAnsi="Times New Roman" w:cs="Times New Roman"/>
                <w:sz w:val="28"/>
                <w:szCs w:val="28"/>
              </w:rPr>
              <w:t>предложении</w:t>
            </w:r>
            <w:proofErr w:type="gramEnd"/>
            <w:r w:rsidR="007F63FE" w:rsidRPr="000C2EB5">
              <w:rPr>
                <w:rFonts w:ascii="Times New Roman" w:hAnsi="Times New Roman" w:cs="Times New Roman"/>
                <w:sz w:val="28"/>
                <w:szCs w:val="28"/>
              </w:rPr>
              <w:t xml:space="preserve"> (заявке)</w:t>
            </w:r>
            <w:r w:rsidR="007F63FE">
              <w:rPr>
                <w:rFonts w:ascii="Times New Roman" w:hAnsi="Times New Roman" w:cs="Times New Roman"/>
                <w:sz w:val="28"/>
                <w:szCs w:val="28"/>
              </w:rPr>
              <w:t xml:space="preserve"> </w:t>
            </w:r>
            <w:r w:rsidRPr="000C2EB5">
              <w:rPr>
                <w:rFonts w:ascii="Times New Roman" w:hAnsi="Times New Roman" w:cs="Times New Roman"/>
                <w:sz w:val="28"/>
                <w:szCs w:val="28"/>
              </w:rPr>
              <w:t>и об иной информации, связанной с Отбором</w:t>
            </w:r>
          </w:p>
        </w:tc>
      </w:tr>
      <w:tr w:rsidR="00663E33" w:rsidRPr="000C2EB5" w:rsidTr="00131DAC">
        <w:tc>
          <w:tcPr>
            <w:tcW w:w="9924" w:type="dxa"/>
            <w:gridSpan w:val="4"/>
          </w:tcPr>
          <w:p w:rsidR="00663E33" w:rsidRPr="000C2EB5" w:rsidRDefault="00663E33" w:rsidP="00663E33">
            <w:pPr>
              <w:pStyle w:val="ConsPlusNormal"/>
              <w:ind w:firstLine="283"/>
              <w:jc w:val="both"/>
              <w:rPr>
                <w:rFonts w:ascii="Times New Roman" w:hAnsi="Times New Roman" w:cs="Times New Roman"/>
                <w:sz w:val="28"/>
                <w:szCs w:val="28"/>
              </w:rPr>
            </w:pPr>
            <w:r w:rsidRPr="000C2EB5">
              <w:rPr>
                <w:rFonts w:ascii="Times New Roman" w:hAnsi="Times New Roman" w:cs="Times New Roman"/>
                <w:sz w:val="28"/>
                <w:szCs w:val="28"/>
              </w:rPr>
              <w:t>Настоящим даю согласие на публикацию (размещение) в информаци</w:t>
            </w:r>
            <w:r w:rsidR="000C2EB5">
              <w:rPr>
                <w:rFonts w:ascii="Times New Roman" w:hAnsi="Times New Roman" w:cs="Times New Roman"/>
                <w:sz w:val="28"/>
                <w:szCs w:val="28"/>
              </w:rPr>
              <w:t>онно-телекоммуникационной сети «</w:t>
            </w:r>
            <w:r w:rsidRPr="000C2EB5">
              <w:rPr>
                <w:rFonts w:ascii="Times New Roman" w:hAnsi="Times New Roman" w:cs="Times New Roman"/>
                <w:sz w:val="28"/>
                <w:szCs w:val="28"/>
              </w:rPr>
              <w:t>Интернет</w:t>
            </w:r>
            <w:r w:rsidR="000C2EB5">
              <w:rPr>
                <w:rFonts w:ascii="Times New Roman" w:hAnsi="Times New Roman" w:cs="Times New Roman"/>
                <w:sz w:val="28"/>
                <w:szCs w:val="28"/>
              </w:rPr>
              <w:t>»</w:t>
            </w:r>
            <w:r w:rsidRPr="000C2EB5">
              <w:rPr>
                <w:rFonts w:ascii="Times New Roman" w:hAnsi="Times New Roman" w:cs="Times New Roman"/>
                <w:sz w:val="28"/>
                <w:szCs w:val="28"/>
              </w:rPr>
              <w:t xml:space="preserve"> информации </w:t>
            </w:r>
            <w:proofErr w:type="gramStart"/>
            <w:r w:rsidRPr="000C2EB5">
              <w:rPr>
                <w:rFonts w:ascii="Times New Roman" w:hAnsi="Times New Roman" w:cs="Times New Roman"/>
                <w:sz w:val="28"/>
                <w:szCs w:val="28"/>
              </w:rPr>
              <w:t>об</w:t>
            </w:r>
            <w:proofErr w:type="gramEnd"/>
            <w:r w:rsidRPr="000C2EB5">
              <w:rPr>
                <w:rFonts w:ascii="Times New Roman" w:hAnsi="Times New Roman" w:cs="Times New Roman"/>
                <w:sz w:val="28"/>
                <w:szCs w:val="28"/>
              </w:rPr>
              <w:t xml:space="preserve"> _________________________________________</w:t>
            </w:r>
            <w:r w:rsidR="00131DAC">
              <w:rPr>
                <w:rFonts w:ascii="Times New Roman" w:hAnsi="Times New Roman" w:cs="Times New Roman"/>
                <w:sz w:val="28"/>
                <w:szCs w:val="28"/>
              </w:rPr>
              <w:t>_____________________________</w:t>
            </w:r>
          </w:p>
          <w:p w:rsidR="00663E33" w:rsidRPr="000C2EB5" w:rsidRDefault="00663E33" w:rsidP="000C2EB5">
            <w:pPr>
              <w:pStyle w:val="ConsPlusNormal"/>
              <w:ind w:firstLine="0"/>
              <w:jc w:val="both"/>
              <w:rPr>
                <w:rFonts w:ascii="Times New Roman" w:hAnsi="Times New Roman" w:cs="Times New Roman"/>
                <w:sz w:val="28"/>
                <w:szCs w:val="28"/>
              </w:rPr>
            </w:pPr>
            <w:r w:rsidRPr="000C2EB5">
              <w:rPr>
                <w:rFonts w:ascii="Times New Roman" w:hAnsi="Times New Roman" w:cs="Times New Roman"/>
                <w:sz w:val="28"/>
                <w:szCs w:val="28"/>
              </w:rPr>
              <w:t>_________________________________________</w:t>
            </w:r>
            <w:r w:rsidR="000C2EB5">
              <w:rPr>
                <w:rFonts w:ascii="Times New Roman" w:hAnsi="Times New Roman" w:cs="Times New Roman"/>
                <w:sz w:val="28"/>
                <w:szCs w:val="28"/>
              </w:rPr>
              <w:t>_</w:t>
            </w:r>
            <w:r w:rsidR="00131DAC">
              <w:rPr>
                <w:rFonts w:ascii="Times New Roman" w:hAnsi="Times New Roman" w:cs="Times New Roman"/>
                <w:sz w:val="28"/>
                <w:szCs w:val="28"/>
              </w:rPr>
              <w:t>____________________________</w:t>
            </w:r>
          </w:p>
          <w:p w:rsidR="00663E33" w:rsidRDefault="00131DAC" w:rsidP="000C2EB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w:t>
            </w:r>
            <w:r w:rsidR="00663E33" w:rsidRPr="000C2EB5">
              <w:rPr>
                <w:rFonts w:ascii="Times New Roman" w:hAnsi="Times New Roman" w:cs="Times New Roman"/>
                <w:sz w:val="28"/>
                <w:szCs w:val="28"/>
              </w:rPr>
              <w:t>____________________________________</w:t>
            </w:r>
            <w:r w:rsidR="000C2EB5">
              <w:rPr>
                <w:rFonts w:ascii="Times New Roman" w:hAnsi="Times New Roman" w:cs="Times New Roman"/>
                <w:sz w:val="28"/>
                <w:szCs w:val="28"/>
              </w:rPr>
              <w:t>_________________________________</w:t>
            </w:r>
          </w:p>
          <w:p w:rsidR="000C2EB5" w:rsidRPr="000C2EB5" w:rsidRDefault="000C2EB5" w:rsidP="000C2EB5">
            <w:pPr>
              <w:pStyle w:val="ConsPlusNormal"/>
              <w:jc w:val="center"/>
              <w:rPr>
                <w:rFonts w:ascii="Times New Roman" w:hAnsi="Times New Roman" w:cs="Times New Roman"/>
              </w:rPr>
            </w:pPr>
            <w:proofErr w:type="gramStart"/>
            <w:r w:rsidRPr="000C2EB5">
              <w:rPr>
                <w:rFonts w:ascii="Times New Roman" w:hAnsi="Times New Roman" w:cs="Times New Roman"/>
              </w:rPr>
              <w:t>(наименование юридического лица/Ф.И.О. индивидуального</w:t>
            </w:r>
            <w:proofErr w:type="gramEnd"/>
          </w:p>
          <w:p w:rsidR="000C2EB5" w:rsidRPr="000C2EB5" w:rsidRDefault="000C2EB5" w:rsidP="000C2EB5">
            <w:pPr>
              <w:pStyle w:val="ConsPlusNormal"/>
              <w:ind w:firstLine="0"/>
              <w:jc w:val="center"/>
              <w:rPr>
                <w:rFonts w:ascii="Times New Roman" w:hAnsi="Times New Roman" w:cs="Times New Roman"/>
              </w:rPr>
            </w:pPr>
            <w:r w:rsidRPr="000C2EB5">
              <w:rPr>
                <w:rFonts w:ascii="Times New Roman" w:hAnsi="Times New Roman" w:cs="Times New Roman"/>
              </w:rPr>
              <w:t xml:space="preserve">предпринимателя/Ф.И.О. </w:t>
            </w:r>
            <w:proofErr w:type="spellStart"/>
            <w:r w:rsidRPr="000C2EB5">
              <w:rPr>
                <w:rFonts w:ascii="Times New Roman" w:hAnsi="Times New Roman" w:cs="Times New Roman"/>
              </w:rPr>
              <w:t>самозанятого</w:t>
            </w:r>
            <w:proofErr w:type="spellEnd"/>
            <w:r w:rsidRPr="000C2EB5">
              <w:rPr>
                <w:rFonts w:ascii="Times New Roman" w:hAnsi="Times New Roman" w:cs="Times New Roman"/>
              </w:rPr>
              <w:t>, ИНН)</w:t>
            </w:r>
          </w:p>
          <w:p w:rsidR="00663E33" w:rsidRPr="000C2EB5" w:rsidRDefault="00663E33" w:rsidP="00663E33">
            <w:pPr>
              <w:pStyle w:val="ConsPlusNormal"/>
              <w:jc w:val="both"/>
              <w:rPr>
                <w:rFonts w:ascii="Times New Roman" w:hAnsi="Times New Roman" w:cs="Times New Roman"/>
                <w:sz w:val="28"/>
                <w:szCs w:val="28"/>
              </w:rPr>
            </w:pPr>
            <w:proofErr w:type="gramStart"/>
            <w:r w:rsidRPr="000C2EB5">
              <w:rPr>
                <w:rFonts w:ascii="Times New Roman" w:hAnsi="Times New Roman" w:cs="Times New Roman"/>
                <w:sz w:val="28"/>
                <w:szCs w:val="28"/>
              </w:rPr>
              <w:t xml:space="preserve">как участнике Отбора в соответствии с Порядком </w:t>
            </w:r>
            <w:r w:rsidR="000C2EB5" w:rsidRPr="000C2EB5">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C2EB5">
              <w:rPr>
                <w:rFonts w:ascii="Times New Roman" w:hAnsi="Times New Roman" w:cs="Times New Roman"/>
                <w:sz w:val="28"/>
                <w:szCs w:val="28"/>
              </w:rPr>
              <w:t xml:space="preserve"> на предоставление из бюджета Чайковского городского округа субсидий субъектам МСП, </w:t>
            </w:r>
            <w:proofErr w:type="spellStart"/>
            <w:r w:rsidRPr="000C2EB5">
              <w:rPr>
                <w:rFonts w:ascii="Times New Roman" w:hAnsi="Times New Roman" w:cs="Times New Roman"/>
                <w:sz w:val="28"/>
                <w:szCs w:val="28"/>
              </w:rPr>
              <w:t>самозанятым</w:t>
            </w:r>
            <w:proofErr w:type="spellEnd"/>
            <w:r w:rsidRPr="000C2EB5">
              <w:rPr>
                <w:rFonts w:ascii="Times New Roman" w:hAnsi="Times New Roman" w:cs="Times New Roman"/>
                <w:sz w:val="28"/>
                <w:szCs w:val="28"/>
              </w:rPr>
              <w:t>, включая информацию о подаваемой участником отбора предложении (заявке), иной информации об участнике отбора, связанной с</w:t>
            </w:r>
            <w:proofErr w:type="gramEnd"/>
            <w:r w:rsidRPr="000C2EB5">
              <w:rPr>
                <w:rFonts w:ascii="Times New Roman" w:hAnsi="Times New Roman" w:cs="Times New Roman"/>
                <w:sz w:val="28"/>
                <w:szCs w:val="28"/>
              </w:rPr>
              <w:t xml:space="preserve"> соответствующим отбором.</w:t>
            </w:r>
          </w:p>
        </w:tc>
      </w:tr>
      <w:tr w:rsidR="007C2EEB" w:rsidRPr="000C2EB5" w:rsidTr="00131DAC">
        <w:tc>
          <w:tcPr>
            <w:tcW w:w="5918" w:type="dxa"/>
            <w:gridSpan w:val="3"/>
            <w:vAlign w:val="bottom"/>
          </w:tcPr>
          <w:p w:rsidR="007C2EEB" w:rsidRPr="000C2EB5" w:rsidRDefault="007C2EEB" w:rsidP="007C2EEB">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w:t>
            </w:r>
          </w:p>
        </w:tc>
        <w:tc>
          <w:tcPr>
            <w:tcW w:w="4006" w:type="dxa"/>
            <w:vAlign w:val="bottom"/>
          </w:tcPr>
          <w:p w:rsidR="007C2EEB" w:rsidRPr="000C2EB5" w:rsidRDefault="007C2EEB" w:rsidP="007C2EEB">
            <w:pPr>
              <w:pStyle w:val="ConsPlusNormal"/>
              <w:ind w:firstLine="0"/>
              <w:rPr>
                <w:rFonts w:ascii="Times New Roman" w:hAnsi="Times New Roman" w:cs="Times New Roman"/>
                <w:sz w:val="28"/>
                <w:szCs w:val="28"/>
              </w:rPr>
            </w:pPr>
            <w:r w:rsidRPr="000C2EB5">
              <w:rPr>
                <w:rFonts w:ascii="Times New Roman" w:hAnsi="Times New Roman" w:cs="Times New Roman"/>
                <w:sz w:val="28"/>
                <w:szCs w:val="28"/>
              </w:rPr>
              <w:t>________________________</w:t>
            </w:r>
            <w:r w:rsidR="00131DAC">
              <w:rPr>
                <w:rFonts w:ascii="Times New Roman" w:hAnsi="Times New Roman" w:cs="Times New Roman"/>
                <w:sz w:val="28"/>
                <w:szCs w:val="28"/>
              </w:rPr>
              <w:t>___</w:t>
            </w:r>
          </w:p>
        </w:tc>
      </w:tr>
      <w:tr w:rsidR="007C2EEB" w:rsidRPr="000C2EB5" w:rsidTr="00131DAC">
        <w:tc>
          <w:tcPr>
            <w:tcW w:w="5918" w:type="dxa"/>
            <w:gridSpan w:val="3"/>
          </w:tcPr>
          <w:p w:rsidR="007C2EEB" w:rsidRPr="007C2EEB" w:rsidRDefault="007C2EEB" w:rsidP="00663E33">
            <w:pPr>
              <w:pStyle w:val="ConsPlusNormal"/>
              <w:jc w:val="center"/>
              <w:rPr>
                <w:rFonts w:ascii="Times New Roman" w:hAnsi="Times New Roman" w:cs="Times New Roman"/>
              </w:rPr>
            </w:pPr>
            <w:r w:rsidRPr="007C2EEB">
              <w:rPr>
                <w:rFonts w:ascii="Times New Roman" w:hAnsi="Times New Roman" w:cs="Times New Roman"/>
              </w:rPr>
              <w:t>(подпись)</w:t>
            </w:r>
          </w:p>
        </w:tc>
        <w:tc>
          <w:tcPr>
            <w:tcW w:w="4006" w:type="dxa"/>
          </w:tcPr>
          <w:p w:rsidR="007C2EEB" w:rsidRPr="007C2EEB" w:rsidRDefault="007C2EEB" w:rsidP="00663E33">
            <w:pPr>
              <w:pStyle w:val="ConsPlusNormal"/>
              <w:jc w:val="center"/>
              <w:rPr>
                <w:rFonts w:ascii="Times New Roman" w:hAnsi="Times New Roman" w:cs="Times New Roman"/>
              </w:rPr>
            </w:pPr>
            <w:r w:rsidRPr="007C2EEB">
              <w:rPr>
                <w:rFonts w:ascii="Times New Roman" w:hAnsi="Times New Roman" w:cs="Times New Roman"/>
              </w:rPr>
              <w:t>(расшифровка подписи)</w:t>
            </w:r>
          </w:p>
        </w:tc>
      </w:tr>
      <w:tr w:rsidR="00663E33" w:rsidRPr="000C2EB5" w:rsidTr="00131DAC">
        <w:tc>
          <w:tcPr>
            <w:tcW w:w="1984" w:type="dxa"/>
          </w:tcPr>
          <w:p w:rsidR="00663E33" w:rsidRPr="000C2EB5" w:rsidRDefault="00663E33" w:rsidP="007C2EEB">
            <w:pPr>
              <w:pStyle w:val="ConsPlusNormal"/>
              <w:ind w:firstLine="0"/>
              <w:rPr>
                <w:rFonts w:ascii="Times New Roman" w:hAnsi="Times New Roman" w:cs="Times New Roman"/>
                <w:sz w:val="28"/>
                <w:szCs w:val="28"/>
              </w:rPr>
            </w:pPr>
            <w:r w:rsidRPr="000C2EB5">
              <w:rPr>
                <w:rFonts w:ascii="Times New Roman" w:hAnsi="Times New Roman" w:cs="Times New Roman"/>
                <w:sz w:val="28"/>
                <w:szCs w:val="28"/>
              </w:rPr>
              <w:t>МП</w:t>
            </w:r>
          </w:p>
          <w:p w:rsidR="00663E33" w:rsidRPr="007C2EEB" w:rsidRDefault="00663E33" w:rsidP="007C2EEB">
            <w:pPr>
              <w:pStyle w:val="ConsPlusNormal"/>
              <w:ind w:firstLine="0"/>
              <w:rPr>
                <w:rFonts w:ascii="Times New Roman" w:hAnsi="Times New Roman" w:cs="Times New Roman"/>
              </w:rPr>
            </w:pPr>
            <w:r w:rsidRPr="007C2EEB">
              <w:rPr>
                <w:rFonts w:ascii="Times New Roman" w:hAnsi="Times New Roman" w:cs="Times New Roman"/>
              </w:rPr>
              <w:t>(при наличии)</w:t>
            </w:r>
          </w:p>
        </w:tc>
        <w:tc>
          <w:tcPr>
            <w:tcW w:w="3367" w:type="dxa"/>
          </w:tcPr>
          <w:p w:rsidR="00663E33" w:rsidRPr="000C2EB5" w:rsidRDefault="00663E33" w:rsidP="00663E33">
            <w:pPr>
              <w:pStyle w:val="ConsPlusNormal"/>
              <w:rPr>
                <w:rFonts w:ascii="Times New Roman" w:hAnsi="Times New Roman" w:cs="Times New Roman"/>
                <w:sz w:val="28"/>
                <w:szCs w:val="28"/>
              </w:rPr>
            </w:pPr>
          </w:p>
        </w:tc>
        <w:tc>
          <w:tcPr>
            <w:tcW w:w="4573" w:type="dxa"/>
            <w:gridSpan w:val="2"/>
          </w:tcPr>
          <w:p w:rsidR="00663E33" w:rsidRPr="000C2EB5" w:rsidRDefault="007C2EEB" w:rsidP="007C2EE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63E33" w:rsidRPr="000C2EB5">
              <w:rPr>
                <w:rFonts w:ascii="Times New Roman" w:hAnsi="Times New Roman" w:cs="Times New Roman"/>
                <w:sz w:val="28"/>
                <w:szCs w:val="28"/>
              </w:rPr>
              <w:t>___</w:t>
            </w:r>
            <w:r>
              <w:rPr>
                <w:rFonts w:ascii="Times New Roman" w:hAnsi="Times New Roman" w:cs="Times New Roman"/>
                <w:sz w:val="28"/>
                <w:szCs w:val="28"/>
              </w:rPr>
              <w:t>»</w:t>
            </w:r>
            <w:r w:rsidR="00663E33" w:rsidRPr="000C2EB5">
              <w:rPr>
                <w:rFonts w:ascii="Times New Roman" w:hAnsi="Times New Roman" w:cs="Times New Roman"/>
                <w:sz w:val="28"/>
                <w:szCs w:val="28"/>
              </w:rPr>
              <w:t xml:space="preserve"> ____________ 20___ г.</w:t>
            </w:r>
          </w:p>
        </w:tc>
      </w:tr>
    </w:tbl>
    <w:p w:rsidR="00663E33" w:rsidRDefault="00663E33" w:rsidP="00663E33">
      <w:pPr>
        <w:pStyle w:val="ConsPlusNormal"/>
        <w:jc w:val="both"/>
      </w:pPr>
    </w:p>
    <w:p w:rsidR="00663E33" w:rsidRDefault="00663E33" w:rsidP="00663E33">
      <w:pPr>
        <w:pStyle w:val="ConsPlusNormal"/>
        <w:jc w:val="both"/>
      </w:pPr>
    </w:p>
    <w:p w:rsidR="00663E33" w:rsidRDefault="00663E33" w:rsidP="00663E33">
      <w:pPr>
        <w:pStyle w:val="ConsPlusNormal"/>
        <w:jc w:val="both"/>
      </w:pPr>
    </w:p>
    <w:p w:rsidR="00663E33" w:rsidRDefault="00663E33" w:rsidP="00663E33">
      <w:pPr>
        <w:pStyle w:val="ConsPlusNormal"/>
        <w:jc w:val="both"/>
      </w:pPr>
    </w:p>
    <w:p w:rsidR="00663E33" w:rsidRDefault="00663E33" w:rsidP="00663E33">
      <w:pPr>
        <w:autoSpaceDE w:val="0"/>
        <w:autoSpaceDN w:val="0"/>
        <w:adjustRightInd w:val="0"/>
        <w:spacing w:after="0" w:line="240" w:lineRule="auto"/>
        <w:jc w:val="right"/>
        <w:rPr>
          <w:rFonts w:ascii="Times New Roman" w:hAnsi="Times New Roman"/>
          <w:sz w:val="28"/>
          <w:szCs w:val="28"/>
        </w:rPr>
      </w:pPr>
    </w:p>
    <w:p w:rsidR="00663E33" w:rsidRDefault="00663E33" w:rsidP="00663E33">
      <w:pPr>
        <w:autoSpaceDE w:val="0"/>
        <w:autoSpaceDN w:val="0"/>
        <w:adjustRightInd w:val="0"/>
        <w:spacing w:after="0" w:line="240" w:lineRule="auto"/>
        <w:rPr>
          <w:rFonts w:ascii="Times New Roman" w:hAnsi="Times New Roman"/>
          <w:sz w:val="28"/>
          <w:szCs w:val="28"/>
        </w:rPr>
      </w:pPr>
    </w:p>
    <w:p w:rsidR="00663E33" w:rsidRDefault="00663E33" w:rsidP="00663E33">
      <w:pPr>
        <w:autoSpaceDE w:val="0"/>
        <w:autoSpaceDN w:val="0"/>
        <w:adjustRightInd w:val="0"/>
        <w:spacing w:after="0" w:line="240" w:lineRule="auto"/>
        <w:rPr>
          <w:rFonts w:ascii="Times New Roman" w:hAnsi="Times New Roman"/>
          <w:sz w:val="28"/>
          <w:szCs w:val="28"/>
        </w:rPr>
      </w:pPr>
    </w:p>
    <w:p w:rsidR="0053490C" w:rsidRDefault="0053490C" w:rsidP="00663E33">
      <w:pPr>
        <w:autoSpaceDE w:val="0"/>
        <w:autoSpaceDN w:val="0"/>
        <w:adjustRightInd w:val="0"/>
        <w:spacing w:after="0" w:line="240" w:lineRule="auto"/>
        <w:rPr>
          <w:rFonts w:ascii="Times New Roman" w:hAnsi="Times New Roman"/>
          <w:sz w:val="28"/>
          <w:szCs w:val="28"/>
        </w:rPr>
      </w:pPr>
    </w:p>
    <w:p w:rsidR="0053490C" w:rsidRDefault="0053490C" w:rsidP="00663E33">
      <w:pPr>
        <w:autoSpaceDE w:val="0"/>
        <w:autoSpaceDN w:val="0"/>
        <w:adjustRightInd w:val="0"/>
        <w:spacing w:after="0" w:line="240" w:lineRule="auto"/>
        <w:rPr>
          <w:rFonts w:ascii="Times New Roman" w:hAnsi="Times New Roman"/>
          <w:sz w:val="28"/>
          <w:szCs w:val="28"/>
        </w:rPr>
      </w:pPr>
    </w:p>
    <w:p w:rsidR="0053490C" w:rsidRDefault="0053490C" w:rsidP="00663E33">
      <w:pPr>
        <w:autoSpaceDE w:val="0"/>
        <w:autoSpaceDN w:val="0"/>
        <w:adjustRightInd w:val="0"/>
        <w:spacing w:after="0" w:line="240" w:lineRule="auto"/>
        <w:rPr>
          <w:rFonts w:ascii="Times New Roman" w:hAnsi="Times New Roman"/>
          <w:sz w:val="28"/>
          <w:szCs w:val="28"/>
        </w:rPr>
      </w:pPr>
    </w:p>
    <w:p w:rsidR="0053490C" w:rsidRDefault="0053490C" w:rsidP="00663E33">
      <w:pPr>
        <w:autoSpaceDE w:val="0"/>
        <w:autoSpaceDN w:val="0"/>
        <w:adjustRightInd w:val="0"/>
        <w:spacing w:after="0" w:line="240" w:lineRule="auto"/>
        <w:rPr>
          <w:rFonts w:ascii="Times New Roman" w:hAnsi="Times New Roman"/>
          <w:sz w:val="28"/>
          <w:szCs w:val="28"/>
        </w:rPr>
      </w:pPr>
    </w:p>
    <w:p w:rsidR="003669D2" w:rsidRPr="0091771C" w:rsidRDefault="003669D2" w:rsidP="003669D2">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663E33" w:rsidRDefault="003669D2" w:rsidP="009A3FBD">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9A3FBD" w:rsidRPr="009A3FBD">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63E33" w:rsidRDefault="00663E33" w:rsidP="00663E33">
      <w:pPr>
        <w:pStyle w:val="ConsPlusNormal"/>
        <w:jc w:val="both"/>
      </w:pPr>
    </w:p>
    <w:tbl>
      <w:tblPr>
        <w:tblW w:w="9484" w:type="dxa"/>
        <w:tblInd w:w="204" w:type="dxa"/>
        <w:tblLayout w:type="fixed"/>
        <w:tblCellMar>
          <w:top w:w="102" w:type="dxa"/>
          <w:left w:w="62" w:type="dxa"/>
          <w:bottom w:w="102" w:type="dxa"/>
          <w:right w:w="62" w:type="dxa"/>
        </w:tblCellMar>
        <w:tblLook w:val="04A0"/>
      </w:tblPr>
      <w:tblGrid>
        <w:gridCol w:w="9484"/>
      </w:tblGrid>
      <w:tr w:rsidR="00663E33" w:rsidRPr="009A3FBD" w:rsidTr="0053490C">
        <w:trPr>
          <w:trHeight w:val="1114"/>
        </w:trPr>
        <w:tc>
          <w:tcPr>
            <w:tcW w:w="9484" w:type="dxa"/>
          </w:tcPr>
          <w:p w:rsidR="009A3FBD" w:rsidRPr="009A3FBD" w:rsidRDefault="009A3FBD" w:rsidP="00663E33">
            <w:pPr>
              <w:pStyle w:val="ConsPlusNormal"/>
              <w:jc w:val="center"/>
              <w:rPr>
                <w:rFonts w:ascii="Times New Roman" w:hAnsi="Times New Roman" w:cs="Times New Roman"/>
                <w:sz w:val="28"/>
                <w:szCs w:val="28"/>
              </w:rPr>
            </w:pPr>
            <w:bookmarkStart w:id="7" w:name="P1068"/>
            <w:bookmarkEnd w:id="7"/>
          </w:p>
          <w:p w:rsidR="00663E33" w:rsidRPr="009A3FBD" w:rsidRDefault="00663E33" w:rsidP="00663E33">
            <w:pPr>
              <w:pStyle w:val="ConsPlusNormal"/>
              <w:jc w:val="center"/>
              <w:rPr>
                <w:rFonts w:ascii="Times New Roman" w:hAnsi="Times New Roman" w:cs="Times New Roman"/>
                <w:sz w:val="28"/>
                <w:szCs w:val="28"/>
              </w:rPr>
            </w:pPr>
            <w:r w:rsidRPr="009A3FBD">
              <w:rPr>
                <w:rFonts w:ascii="Times New Roman" w:hAnsi="Times New Roman" w:cs="Times New Roman"/>
                <w:sz w:val="28"/>
                <w:szCs w:val="28"/>
              </w:rPr>
              <w:t>РАСЧЕТ</w:t>
            </w:r>
          </w:p>
          <w:p w:rsidR="00663E33" w:rsidRPr="009A3FBD" w:rsidRDefault="000F7C28" w:rsidP="00663E33">
            <w:pPr>
              <w:pStyle w:val="ConsPlusNormal"/>
              <w:jc w:val="center"/>
              <w:rPr>
                <w:rFonts w:ascii="Times New Roman" w:hAnsi="Times New Roman" w:cs="Times New Roman"/>
                <w:sz w:val="28"/>
                <w:szCs w:val="28"/>
              </w:rPr>
            </w:pPr>
            <w:r w:rsidRPr="000F7C28">
              <w:rPr>
                <w:rFonts w:ascii="Times New Roman" w:hAnsi="Times New Roman" w:cs="Times New Roman"/>
                <w:sz w:val="24"/>
                <w:szCs w:val="24"/>
              </w:rPr>
              <w:t xml:space="preserve">размера субсидии на возмещение части затрат, связанных с уплатой субъектом МСП, </w:t>
            </w:r>
            <w:proofErr w:type="spellStart"/>
            <w:r w:rsidRPr="000F7C28">
              <w:rPr>
                <w:rFonts w:ascii="Times New Roman" w:hAnsi="Times New Roman" w:cs="Times New Roman"/>
                <w:sz w:val="24"/>
                <w:szCs w:val="24"/>
              </w:rPr>
              <w:t>самозанятым</w:t>
            </w:r>
            <w:proofErr w:type="spellEnd"/>
            <w:r w:rsidRPr="000F7C28">
              <w:rPr>
                <w:rFonts w:ascii="Times New Roman" w:hAnsi="Times New Roman" w:cs="Times New Roman"/>
                <w:sz w:val="24"/>
                <w:szCs w:val="24"/>
              </w:rPr>
              <w:t xml:space="preserve"> первого взноса (аванса) при заключении договора лизинга оборудования</w:t>
            </w:r>
          </w:p>
        </w:tc>
      </w:tr>
      <w:tr w:rsidR="00663E33" w:rsidRPr="009A3FBD" w:rsidTr="0053490C">
        <w:trPr>
          <w:trHeight w:val="522"/>
        </w:trPr>
        <w:tc>
          <w:tcPr>
            <w:tcW w:w="9484" w:type="dxa"/>
          </w:tcPr>
          <w:p w:rsidR="00663E33" w:rsidRPr="009A3FBD" w:rsidRDefault="00663E33" w:rsidP="009A3FBD">
            <w:pPr>
              <w:pStyle w:val="ConsPlusNormal"/>
              <w:ind w:firstLine="0"/>
              <w:jc w:val="both"/>
              <w:rPr>
                <w:rFonts w:ascii="Times New Roman" w:hAnsi="Times New Roman" w:cs="Times New Roman"/>
                <w:sz w:val="28"/>
                <w:szCs w:val="28"/>
              </w:rPr>
            </w:pPr>
            <w:r w:rsidRPr="009A3FBD">
              <w:rPr>
                <w:rFonts w:ascii="Times New Roman" w:hAnsi="Times New Roman" w:cs="Times New Roman"/>
                <w:sz w:val="28"/>
                <w:szCs w:val="28"/>
              </w:rPr>
              <w:t xml:space="preserve"> _______________________________________</w:t>
            </w:r>
            <w:r w:rsidR="0053490C">
              <w:rPr>
                <w:rFonts w:ascii="Times New Roman" w:hAnsi="Times New Roman" w:cs="Times New Roman"/>
                <w:sz w:val="28"/>
                <w:szCs w:val="28"/>
              </w:rPr>
              <w:t>___________________________</w:t>
            </w:r>
          </w:p>
          <w:p w:rsidR="00663E33" w:rsidRPr="009A3FBD" w:rsidRDefault="00663E33" w:rsidP="009A3FBD">
            <w:pPr>
              <w:pStyle w:val="ConsPlusNormal"/>
              <w:jc w:val="center"/>
              <w:rPr>
                <w:rFonts w:ascii="Times New Roman" w:hAnsi="Times New Roman" w:cs="Times New Roman"/>
              </w:rPr>
            </w:pPr>
            <w:r w:rsidRPr="009A3FBD">
              <w:rPr>
                <w:rFonts w:ascii="Times New Roman" w:hAnsi="Times New Roman" w:cs="Times New Roman"/>
              </w:rPr>
              <w:t xml:space="preserve">(полное наименование субъекта </w:t>
            </w:r>
            <w:r w:rsidR="009A3FBD" w:rsidRPr="009A3FBD">
              <w:rPr>
                <w:rFonts w:ascii="Times New Roman" w:hAnsi="Times New Roman" w:cs="Times New Roman"/>
              </w:rPr>
              <w:t xml:space="preserve">МСП, </w:t>
            </w:r>
            <w:proofErr w:type="spellStart"/>
            <w:r w:rsidRPr="009A3FBD">
              <w:rPr>
                <w:rFonts w:ascii="Times New Roman" w:hAnsi="Times New Roman" w:cs="Times New Roman"/>
              </w:rPr>
              <w:t>самозанятого</w:t>
            </w:r>
            <w:proofErr w:type="spellEnd"/>
            <w:r w:rsidRPr="009A3FBD">
              <w:rPr>
                <w:rFonts w:ascii="Times New Roman" w:hAnsi="Times New Roman" w:cs="Times New Roman"/>
              </w:rPr>
              <w:t>)</w:t>
            </w:r>
          </w:p>
        </w:tc>
      </w:tr>
      <w:tr w:rsidR="00663E33" w:rsidRPr="009A3FBD" w:rsidTr="0053490C">
        <w:trPr>
          <w:trHeight w:val="604"/>
        </w:trPr>
        <w:tc>
          <w:tcPr>
            <w:tcW w:w="9484" w:type="dxa"/>
          </w:tcPr>
          <w:p w:rsidR="009A3FBD" w:rsidRDefault="00663E33" w:rsidP="009A3FBD">
            <w:pPr>
              <w:pStyle w:val="ConsPlusNormal"/>
              <w:ind w:firstLine="0"/>
              <w:jc w:val="both"/>
              <w:rPr>
                <w:rFonts w:ascii="Times New Roman" w:hAnsi="Times New Roman" w:cs="Times New Roman"/>
                <w:sz w:val="28"/>
                <w:szCs w:val="28"/>
              </w:rPr>
            </w:pPr>
            <w:r w:rsidRPr="009A3FBD">
              <w:rPr>
                <w:rFonts w:ascii="Times New Roman" w:hAnsi="Times New Roman" w:cs="Times New Roman"/>
                <w:sz w:val="28"/>
                <w:szCs w:val="28"/>
              </w:rPr>
              <w:t xml:space="preserve">Дата государственной регистрации субъекта МСП, </w:t>
            </w:r>
            <w:proofErr w:type="spellStart"/>
            <w:r w:rsidRPr="009A3FBD">
              <w:rPr>
                <w:rFonts w:ascii="Times New Roman" w:hAnsi="Times New Roman" w:cs="Times New Roman"/>
                <w:sz w:val="28"/>
                <w:szCs w:val="28"/>
              </w:rPr>
              <w:t>самозанятого</w:t>
            </w:r>
            <w:proofErr w:type="spellEnd"/>
          </w:p>
          <w:p w:rsidR="00663E33" w:rsidRPr="009A3FBD" w:rsidRDefault="00663E33" w:rsidP="009A3FBD">
            <w:pPr>
              <w:pStyle w:val="ConsPlusNormal"/>
              <w:ind w:firstLine="0"/>
              <w:jc w:val="both"/>
              <w:rPr>
                <w:rFonts w:ascii="Times New Roman" w:hAnsi="Times New Roman" w:cs="Times New Roman"/>
                <w:sz w:val="28"/>
                <w:szCs w:val="28"/>
              </w:rPr>
            </w:pPr>
            <w:r w:rsidRPr="009A3FBD">
              <w:rPr>
                <w:rFonts w:ascii="Times New Roman" w:hAnsi="Times New Roman" w:cs="Times New Roman"/>
                <w:sz w:val="28"/>
                <w:szCs w:val="28"/>
              </w:rPr>
              <w:t xml:space="preserve"> </w:t>
            </w:r>
            <w:r w:rsidR="009A3FBD">
              <w:rPr>
                <w:rFonts w:ascii="Times New Roman" w:hAnsi="Times New Roman" w:cs="Times New Roman"/>
                <w:sz w:val="28"/>
                <w:szCs w:val="28"/>
              </w:rPr>
              <w:t>«</w:t>
            </w:r>
            <w:r w:rsidRPr="009A3FBD">
              <w:rPr>
                <w:rFonts w:ascii="Times New Roman" w:hAnsi="Times New Roman" w:cs="Times New Roman"/>
                <w:sz w:val="28"/>
                <w:szCs w:val="28"/>
              </w:rPr>
              <w:t>___</w:t>
            </w:r>
            <w:r w:rsidR="009A3FBD">
              <w:rPr>
                <w:rFonts w:ascii="Times New Roman" w:hAnsi="Times New Roman" w:cs="Times New Roman"/>
                <w:sz w:val="28"/>
                <w:szCs w:val="28"/>
              </w:rPr>
              <w:t>»</w:t>
            </w:r>
            <w:r w:rsidRPr="009A3FBD">
              <w:rPr>
                <w:rFonts w:ascii="Times New Roman" w:hAnsi="Times New Roman" w:cs="Times New Roman"/>
                <w:sz w:val="28"/>
                <w:szCs w:val="28"/>
              </w:rPr>
              <w:t xml:space="preserve"> ____________ 20___ г.</w:t>
            </w:r>
          </w:p>
        </w:tc>
      </w:tr>
    </w:tbl>
    <w:p w:rsidR="00663E33" w:rsidRPr="009A3FBD" w:rsidRDefault="00663E33" w:rsidP="006F2DE5">
      <w:pPr>
        <w:pStyle w:val="ConsPlusNormal"/>
        <w:ind w:firstLine="0"/>
        <w:jc w:val="both"/>
        <w:rPr>
          <w:rFonts w:ascii="Times New Roman" w:hAnsi="Times New Roman" w:cs="Times New Roman"/>
          <w:sz w:val="28"/>
          <w:szCs w:val="28"/>
        </w:rPr>
      </w:pPr>
    </w:p>
    <w:tbl>
      <w:tblPr>
        <w:tblW w:w="98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9"/>
        <w:gridCol w:w="1025"/>
        <w:gridCol w:w="1611"/>
        <w:gridCol w:w="1317"/>
        <w:gridCol w:w="1198"/>
        <w:gridCol w:w="1625"/>
        <w:gridCol w:w="850"/>
        <w:gridCol w:w="1305"/>
      </w:tblGrid>
      <w:tr w:rsidR="00663E33" w:rsidRPr="009A3FBD" w:rsidTr="007057C0">
        <w:trPr>
          <w:trHeight w:val="1113"/>
        </w:trPr>
        <w:tc>
          <w:tcPr>
            <w:tcW w:w="1904" w:type="dxa"/>
            <w:gridSpan w:val="2"/>
            <w:vAlign w:val="center"/>
          </w:tcPr>
          <w:p w:rsidR="00663E33" w:rsidRPr="009A3FBD" w:rsidRDefault="00663E33" w:rsidP="009A3FBD">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Договор финансовой аренды (лизинга)</w:t>
            </w:r>
          </w:p>
        </w:tc>
        <w:tc>
          <w:tcPr>
            <w:tcW w:w="1611" w:type="dxa"/>
            <w:vMerge w:val="restart"/>
            <w:vAlign w:val="center"/>
          </w:tcPr>
          <w:p w:rsidR="00663E33" w:rsidRPr="009A3FBD" w:rsidRDefault="00663E33" w:rsidP="009A3FBD">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Наименование предмета лизинга</w:t>
            </w:r>
          </w:p>
        </w:tc>
        <w:tc>
          <w:tcPr>
            <w:tcW w:w="1317" w:type="dxa"/>
            <w:vMerge w:val="restart"/>
            <w:vAlign w:val="center"/>
          </w:tcPr>
          <w:p w:rsidR="00663E33" w:rsidRPr="009A3FBD" w:rsidRDefault="00663E33" w:rsidP="009A3FBD">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Полная стоимость предмета лизинга, руб.</w:t>
            </w:r>
          </w:p>
        </w:tc>
        <w:tc>
          <w:tcPr>
            <w:tcW w:w="1198" w:type="dxa"/>
            <w:vMerge w:val="restart"/>
            <w:vAlign w:val="center"/>
          </w:tcPr>
          <w:p w:rsidR="00663E33" w:rsidRPr="009A3FBD" w:rsidRDefault="00663E33" w:rsidP="009A3FBD">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Размер первого взноса (аванса), руб.</w:t>
            </w:r>
          </w:p>
        </w:tc>
        <w:tc>
          <w:tcPr>
            <w:tcW w:w="1625" w:type="dxa"/>
            <w:vMerge w:val="restart"/>
            <w:vAlign w:val="center"/>
          </w:tcPr>
          <w:p w:rsidR="00663E33" w:rsidRPr="009A3FBD" w:rsidRDefault="00663E33" w:rsidP="00B86717">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Объем произведенных и подтвержденных затрат по оплате первого взноса (аванса), руб.</w:t>
            </w:r>
          </w:p>
        </w:tc>
        <w:tc>
          <w:tcPr>
            <w:tcW w:w="850" w:type="dxa"/>
            <w:vMerge w:val="restart"/>
            <w:vAlign w:val="center"/>
          </w:tcPr>
          <w:p w:rsidR="00663E33" w:rsidRPr="009A3FBD" w:rsidRDefault="00663E33" w:rsidP="00B86717">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Размер ставки, %</w:t>
            </w:r>
          </w:p>
        </w:tc>
        <w:tc>
          <w:tcPr>
            <w:tcW w:w="1305" w:type="dxa"/>
            <w:vMerge w:val="restart"/>
            <w:vAlign w:val="center"/>
          </w:tcPr>
          <w:p w:rsidR="00B86717" w:rsidRDefault="00663E33" w:rsidP="00B86717">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Сумма субсидий</w:t>
            </w:r>
          </w:p>
          <w:p w:rsidR="00663E33" w:rsidRPr="009A3FBD" w:rsidRDefault="00194A7C" w:rsidP="00194A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(гр. 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гр. 7)</w:t>
            </w:r>
            <w:r w:rsidR="00A50A9E">
              <w:rPr>
                <w:rFonts w:ascii="Times New Roman" w:hAnsi="Times New Roman" w:cs="Times New Roman"/>
                <w:sz w:val="24"/>
                <w:szCs w:val="24"/>
              </w:rPr>
              <w:t xml:space="preserve"> но не более сумм указанных в п.2.15</w:t>
            </w:r>
            <w:r w:rsidR="007057C0">
              <w:rPr>
                <w:rFonts w:ascii="Times New Roman" w:hAnsi="Times New Roman" w:cs="Times New Roman"/>
                <w:sz w:val="24"/>
                <w:szCs w:val="24"/>
              </w:rPr>
              <w:t xml:space="preserve"> настоящего Порядка</w:t>
            </w:r>
            <w:r w:rsidR="00663E33" w:rsidRPr="009A3FBD">
              <w:rPr>
                <w:rFonts w:ascii="Times New Roman" w:hAnsi="Times New Roman" w:cs="Times New Roman"/>
                <w:sz w:val="24"/>
                <w:szCs w:val="24"/>
              </w:rPr>
              <w:t>.</w:t>
            </w:r>
          </w:p>
        </w:tc>
      </w:tr>
      <w:tr w:rsidR="00663E33" w:rsidRPr="009A3FBD" w:rsidTr="007057C0">
        <w:trPr>
          <w:trHeight w:val="278"/>
        </w:trPr>
        <w:tc>
          <w:tcPr>
            <w:tcW w:w="879" w:type="dxa"/>
          </w:tcPr>
          <w:p w:rsidR="00663E33" w:rsidRPr="009A3FBD" w:rsidRDefault="009A3FBD" w:rsidP="009A3FBD">
            <w:pPr>
              <w:pStyle w:val="ConsPlusNormal"/>
              <w:ind w:firstLine="221"/>
              <w:rPr>
                <w:rFonts w:ascii="Times New Roman" w:hAnsi="Times New Roman" w:cs="Times New Roman"/>
                <w:sz w:val="24"/>
                <w:szCs w:val="24"/>
              </w:rPr>
            </w:pPr>
            <w:r w:rsidRPr="009A3FBD">
              <w:rPr>
                <w:rFonts w:ascii="Times New Roman" w:hAnsi="Times New Roman" w:cs="Times New Roman"/>
                <w:sz w:val="24"/>
                <w:szCs w:val="24"/>
              </w:rPr>
              <w:t>№</w:t>
            </w:r>
          </w:p>
        </w:tc>
        <w:tc>
          <w:tcPr>
            <w:tcW w:w="1025" w:type="dxa"/>
          </w:tcPr>
          <w:p w:rsidR="00663E33" w:rsidRPr="009A3FBD" w:rsidRDefault="00663E33" w:rsidP="009A3FBD">
            <w:pPr>
              <w:pStyle w:val="ConsPlusNormal"/>
              <w:ind w:firstLine="0"/>
              <w:jc w:val="center"/>
              <w:rPr>
                <w:rFonts w:ascii="Times New Roman" w:hAnsi="Times New Roman" w:cs="Times New Roman"/>
                <w:sz w:val="24"/>
                <w:szCs w:val="24"/>
              </w:rPr>
            </w:pPr>
            <w:r w:rsidRPr="009A3FBD">
              <w:rPr>
                <w:rFonts w:ascii="Times New Roman" w:hAnsi="Times New Roman" w:cs="Times New Roman"/>
                <w:sz w:val="24"/>
                <w:szCs w:val="24"/>
              </w:rPr>
              <w:t>дата</w:t>
            </w:r>
          </w:p>
        </w:tc>
        <w:tc>
          <w:tcPr>
            <w:tcW w:w="1611" w:type="dxa"/>
            <w:vMerge/>
          </w:tcPr>
          <w:p w:rsidR="00663E33" w:rsidRPr="009A3FBD" w:rsidRDefault="00663E33" w:rsidP="00663E33">
            <w:pPr>
              <w:pStyle w:val="ConsPlusNormal"/>
              <w:rPr>
                <w:rFonts w:ascii="Times New Roman" w:hAnsi="Times New Roman" w:cs="Times New Roman"/>
                <w:sz w:val="28"/>
                <w:szCs w:val="28"/>
              </w:rPr>
            </w:pPr>
          </w:p>
        </w:tc>
        <w:tc>
          <w:tcPr>
            <w:tcW w:w="1317" w:type="dxa"/>
            <w:vMerge/>
          </w:tcPr>
          <w:p w:rsidR="00663E33" w:rsidRPr="009A3FBD" w:rsidRDefault="00663E33" w:rsidP="00663E33">
            <w:pPr>
              <w:pStyle w:val="ConsPlusNormal"/>
              <w:rPr>
                <w:rFonts w:ascii="Times New Roman" w:hAnsi="Times New Roman" w:cs="Times New Roman"/>
                <w:sz w:val="28"/>
                <w:szCs w:val="28"/>
              </w:rPr>
            </w:pPr>
          </w:p>
        </w:tc>
        <w:tc>
          <w:tcPr>
            <w:tcW w:w="1198" w:type="dxa"/>
            <w:vMerge/>
          </w:tcPr>
          <w:p w:rsidR="00663E33" w:rsidRPr="009A3FBD" w:rsidRDefault="00663E33" w:rsidP="00663E33">
            <w:pPr>
              <w:pStyle w:val="ConsPlusNormal"/>
              <w:rPr>
                <w:rFonts w:ascii="Times New Roman" w:hAnsi="Times New Roman" w:cs="Times New Roman"/>
                <w:sz w:val="28"/>
                <w:szCs w:val="28"/>
              </w:rPr>
            </w:pPr>
          </w:p>
        </w:tc>
        <w:tc>
          <w:tcPr>
            <w:tcW w:w="1625" w:type="dxa"/>
            <w:vMerge/>
          </w:tcPr>
          <w:p w:rsidR="00663E33" w:rsidRPr="009A3FBD" w:rsidRDefault="00663E33" w:rsidP="00663E33">
            <w:pPr>
              <w:pStyle w:val="ConsPlusNormal"/>
              <w:rPr>
                <w:rFonts w:ascii="Times New Roman" w:hAnsi="Times New Roman" w:cs="Times New Roman"/>
                <w:sz w:val="28"/>
                <w:szCs w:val="28"/>
              </w:rPr>
            </w:pPr>
          </w:p>
        </w:tc>
        <w:tc>
          <w:tcPr>
            <w:tcW w:w="850" w:type="dxa"/>
            <w:vMerge/>
          </w:tcPr>
          <w:p w:rsidR="00663E33" w:rsidRPr="009A3FBD" w:rsidRDefault="00663E33" w:rsidP="00663E33">
            <w:pPr>
              <w:pStyle w:val="ConsPlusNormal"/>
              <w:rPr>
                <w:rFonts w:ascii="Times New Roman" w:hAnsi="Times New Roman" w:cs="Times New Roman"/>
                <w:sz w:val="28"/>
                <w:szCs w:val="28"/>
              </w:rPr>
            </w:pPr>
          </w:p>
        </w:tc>
        <w:tc>
          <w:tcPr>
            <w:tcW w:w="1305" w:type="dxa"/>
            <w:vMerge/>
          </w:tcPr>
          <w:p w:rsidR="00663E33" w:rsidRPr="009A3FBD" w:rsidRDefault="00663E33" w:rsidP="00663E33">
            <w:pPr>
              <w:pStyle w:val="ConsPlusNormal"/>
              <w:rPr>
                <w:rFonts w:ascii="Times New Roman" w:hAnsi="Times New Roman" w:cs="Times New Roman"/>
                <w:sz w:val="28"/>
                <w:szCs w:val="28"/>
              </w:rPr>
            </w:pPr>
          </w:p>
        </w:tc>
      </w:tr>
      <w:tr w:rsidR="00663E33" w:rsidRPr="009A3FBD" w:rsidTr="007057C0">
        <w:trPr>
          <w:trHeight w:val="278"/>
        </w:trPr>
        <w:tc>
          <w:tcPr>
            <w:tcW w:w="879"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1</w:t>
            </w:r>
          </w:p>
        </w:tc>
        <w:tc>
          <w:tcPr>
            <w:tcW w:w="1025"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2</w:t>
            </w:r>
          </w:p>
        </w:tc>
        <w:tc>
          <w:tcPr>
            <w:tcW w:w="1611"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3</w:t>
            </w:r>
          </w:p>
        </w:tc>
        <w:tc>
          <w:tcPr>
            <w:tcW w:w="1317"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4</w:t>
            </w:r>
          </w:p>
        </w:tc>
        <w:tc>
          <w:tcPr>
            <w:tcW w:w="1198"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5</w:t>
            </w:r>
          </w:p>
        </w:tc>
        <w:tc>
          <w:tcPr>
            <w:tcW w:w="1625"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6</w:t>
            </w:r>
          </w:p>
        </w:tc>
        <w:tc>
          <w:tcPr>
            <w:tcW w:w="850"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7</w:t>
            </w:r>
            <w:bookmarkStart w:id="8" w:name="_GoBack"/>
            <w:bookmarkEnd w:id="8"/>
          </w:p>
        </w:tc>
        <w:tc>
          <w:tcPr>
            <w:tcW w:w="1305" w:type="dxa"/>
          </w:tcPr>
          <w:p w:rsidR="00663E33" w:rsidRPr="00B86717" w:rsidRDefault="00663E33" w:rsidP="00B86717">
            <w:pPr>
              <w:pStyle w:val="ConsPlusNormal"/>
              <w:ind w:firstLine="0"/>
              <w:jc w:val="center"/>
              <w:rPr>
                <w:rFonts w:ascii="Times New Roman" w:hAnsi="Times New Roman" w:cs="Times New Roman"/>
                <w:sz w:val="24"/>
                <w:szCs w:val="24"/>
              </w:rPr>
            </w:pPr>
            <w:r w:rsidRPr="00B86717">
              <w:rPr>
                <w:rFonts w:ascii="Times New Roman" w:hAnsi="Times New Roman" w:cs="Times New Roman"/>
                <w:sz w:val="24"/>
                <w:szCs w:val="24"/>
              </w:rPr>
              <w:t>8</w:t>
            </w:r>
          </w:p>
        </w:tc>
      </w:tr>
      <w:tr w:rsidR="00663E33" w:rsidRPr="009A3FBD" w:rsidTr="007057C0">
        <w:trPr>
          <w:trHeight w:val="329"/>
        </w:trPr>
        <w:tc>
          <w:tcPr>
            <w:tcW w:w="879" w:type="dxa"/>
          </w:tcPr>
          <w:p w:rsidR="00663E33" w:rsidRPr="009A3FBD" w:rsidRDefault="00663E33" w:rsidP="00663E33">
            <w:pPr>
              <w:pStyle w:val="ConsPlusNormal"/>
              <w:rPr>
                <w:rFonts w:ascii="Times New Roman" w:hAnsi="Times New Roman" w:cs="Times New Roman"/>
                <w:sz w:val="28"/>
                <w:szCs w:val="28"/>
              </w:rPr>
            </w:pPr>
          </w:p>
        </w:tc>
        <w:tc>
          <w:tcPr>
            <w:tcW w:w="1025" w:type="dxa"/>
          </w:tcPr>
          <w:p w:rsidR="00663E33" w:rsidRPr="009A3FBD" w:rsidRDefault="00663E33" w:rsidP="00663E33">
            <w:pPr>
              <w:pStyle w:val="ConsPlusNormal"/>
              <w:rPr>
                <w:rFonts w:ascii="Times New Roman" w:hAnsi="Times New Roman" w:cs="Times New Roman"/>
                <w:sz w:val="28"/>
                <w:szCs w:val="28"/>
              </w:rPr>
            </w:pPr>
          </w:p>
        </w:tc>
        <w:tc>
          <w:tcPr>
            <w:tcW w:w="1611" w:type="dxa"/>
          </w:tcPr>
          <w:p w:rsidR="00663E33" w:rsidRPr="009A3FBD" w:rsidRDefault="00663E33" w:rsidP="00663E33">
            <w:pPr>
              <w:pStyle w:val="ConsPlusNormal"/>
              <w:rPr>
                <w:rFonts w:ascii="Times New Roman" w:hAnsi="Times New Roman" w:cs="Times New Roman"/>
                <w:sz w:val="28"/>
                <w:szCs w:val="28"/>
              </w:rPr>
            </w:pPr>
          </w:p>
        </w:tc>
        <w:tc>
          <w:tcPr>
            <w:tcW w:w="1317" w:type="dxa"/>
          </w:tcPr>
          <w:p w:rsidR="00663E33" w:rsidRPr="009A3FBD" w:rsidRDefault="00663E33" w:rsidP="00663E33">
            <w:pPr>
              <w:pStyle w:val="ConsPlusNormal"/>
              <w:rPr>
                <w:rFonts w:ascii="Times New Roman" w:hAnsi="Times New Roman" w:cs="Times New Roman"/>
                <w:sz w:val="28"/>
                <w:szCs w:val="28"/>
              </w:rPr>
            </w:pPr>
          </w:p>
        </w:tc>
        <w:tc>
          <w:tcPr>
            <w:tcW w:w="1198" w:type="dxa"/>
          </w:tcPr>
          <w:p w:rsidR="00663E33" w:rsidRPr="009A3FBD" w:rsidRDefault="00663E33" w:rsidP="00663E33">
            <w:pPr>
              <w:pStyle w:val="ConsPlusNormal"/>
              <w:rPr>
                <w:rFonts w:ascii="Times New Roman" w:hAnsi="Times New Roman" w:cs="Times New Roman"/>
                <w:sz w:val="28"/>
                <w:szCs w:val="28"/>
              </w:rPr>
            </w:pPr>
          </w:p>
        </w:tc>
        <w:tc>
          <w:tcPr>
            <w:tcW w:w="1625" w:type="dxa"/>
          </w:tcPr>
          <w:p w:rsidR="00663E33" w:rsidRPr="009A3FBD" w:rsidRDefault="00663E33" w:rsidP="00663E33">
            <w:pPr>
              <w:pStyle w:val="ConsPlusNormal"/>
              <w:rPr>
                <w:rFonts w:ascii="Times New Roman" w:hAnsi="Times New Roman" w:cs="Times New Roman"/>
                <w:sz w:val="28"/>
                <w:szCs w:val="28"/>
              </w:rPr>
            </w:pPr>
          </w:p>
        </w:tc>
        <w:tc>
          <w:tcPr>
            <w:tcW w:w="850" w:type="dxa"/>
          </w:tcPr>
          <w:p w:rsidR="00663E33" w:rsidRPr="009A3FBD" w:rsidRDefault="00663E33" w:rsidP="00663E33">
            <w:pPr>
              <w:pStyle w:val="ConsPlusNormal"/>
              <w:rPr>
                <w:rFonts w:ascii="Times New Roman" w:hAnsi="Times New Roman" w:cs="Times New Roman"/>
                <w:sz w:val="28"/>
                <w:szCs w:val="28"/>
              </w:rPr>
            </w:pPr>
          </w:p>
        </w:tc>
        <w:tc>
          <w:tcPr>
            <w:tcW w:w="1305" w:type="dxa"/>
          </w:tcPr>
          <w:p w:rsidR="00663E33" w:rsidRPr="009A3FBD" w:rsidRDefault="00663E33" w:rsidP="00663E33">
            <w:pPr>
              <w:pStyle w:val="ConsPlusNormal"/>
              <w:rPr>
                <w:rFonts w:ascii="Times New Roman" w:hAnsi="Times New Roman" w:cs="Times New Roman"/>
                <w:sz w:val="28"/>
                <w:szCs w:val="28"/>
              </w:rPr>
            </w:pPr>
          </w:p>
        </w:tc>
      </w:tr>
      <w:tr w:rsidR="00663E33" w:rsidRPr="009A3FBD" w:rsidTr="007057C0">
        <w:trPr>
          <w:trHeight w:val="316"/>
        </w:trPr>
        <w:tc>
          <w:tcPr>
            <w:tcW w:w="879" w:type="dxa"/>
          </w:tcPr>
          <w:p w:rsidR="00663E33" w:rsidRPr="009A3FBD" w:rsidRDefault="00663E33" w:rsidP="00663E33">
            <w:pPr>
              <w:pStyle w:val="ConsPlusNormal"/>
              <w:rPr>
                <w:rFonts w:ascii="Times New Roman" w:hAnsi="Times New Roman" w:cs="Times New Roman"/>
                <w:sz w:val="28"/>
                <w:szCs w:val="28"/>
              </w:rPr>
            </w:pPr>
          </w:p>
        </w:tc>
        <w:tc>
          <w:tcPr>
            <w:tcW w:w="1025" w:type="dxa"/>
          </w:tcPr>
          <w:p w:rsidR="00663E33" w:rsidRPr="009A3FBD" w:rsidRDefault="00663E33" w:rsidP="00663E33">
            <w:pPr>
              <w:pStyle w:val="ConsPlusNormal"/>
              <w:rPr>
                <w:rFonts w:ascii="Times New Roman" w:hAnsi="Times New Roman" w:cs="Times New Roman"/>
                <w:sz w:val="28"/>
                <w:szCs w:val="28"/>
              </w:rPr>
            </w:pPr>
          </w:p>
        </w:tc>
        <w:tc>
          <w:tcPr>
            <w:tcW w:w="1611" w:type="dxa"/>
          </w:tcPr>
          <w:p w:rsidR="00663E33" w:rsidRPr="009A3FBD" w:rsidRDefault="00663E33" w:rsidP="00663E33">
            <w:pPr>
              <w:pStyle w:val="ConsPlusNormal"/>
              <w:rPr>
                <w:rFonts w:ascii="Times New Roman" w:hAnsi="Times New Roman" w:cs="Times New Roman"/>
                <w:sz w:val="28"/>
                <w:szCs w:val="28"/>
              </w:rPr>
            </w:pPr>
          </w:p>
        </w:tc>
        <w:tc>
          <w:tcPr>
            <w:tcW w:w="1317" w:type="dxa"/>
          </w:tcPr>
          <w:p w:rsidR="00663E33" w:rsidRPr="009A3FBD" w:rsidRDefault="00663E33" w:rsidP="00663E33">
            <w:pPr>
              <w:pStyle w:val="ConsPlusNormal"/>
              <w:rPr>
                <w:rFonts w:ascii="Times New Roman" w:hAnsi="Times New Roman" w:cs="Times New Roman"/>
                <w:sz w:val="28"/>
                <w:szCs w:val="28"/>
              </w:rPr>
            </w:pPr>
          </w:p>
        </w:tc>
        <w:tc>
          <w:tcPr>
            <w:tcW w:w="1198" w:type="dxa"/>
          </w:tcPr>
          <w:p w:rsidR="00663E33" w:rsidRPr="009A3FBD" w:rsidRDefault="00663E33" w:rsidP="00663E33">
            <w:pPr>
              <w:pStyle w:val="ConsPlusNormal"/>
              <w:rPr>
                <w:rFonts w:ascii="Times New Roman" w:hAnsi="Times New Roman" w:cs="Times New Roman"/>
                <w:sz w:val="28"/>
                <w:szCs w:val="28"/>
              </w:rPr>
            </w:pPr>
          </w:p>
        </w:tc>
        <w:tc>
          <w:tcPr>
            <w:tcW w:w="1625" w:type="dxa"/>
          </w:tcPr>
          <w:p w:rsidR="00663E33" w:rsidRPr="009A3FBD" w:rsidRDefault="00663E33" w:rsidP="00663E33">
            <w:pPr>
              <w:pStyle w:val="ConsPlusNormal"/>
              <w:rPr>
                <w:rFonts w:ascii="Times New Roman" w:hAnsi="Times New Roman" w:cs="Times New Roman"/>
                <w:sz w:val="28"/>
                <w:szCs w:val="28"/>
              </w:rPr>
            </w:pPr>
          </w:p>
        </w:tc>
        <w:tc>
          <w:tcPr>
            <w:tcW w:w="850" w:type="dxa"/>
          </w:tcPr>
          <w:p w:rsidR="00663E33" w:rsidRPr="009A3FBD" w:rsidRDefault="00663E33" w:rsidP="00663E33">
            <w:pPr>
              <w:pStyle w:val="ConsPlusNormal"/>
              <w:rPr>
                <w:rFonts w:ascii="Times New Roman" w:hAnsi="Times New Roman" w:cs="Times New Roman"/>
                <w:sz w:val="28"/>
                <w:szCs w:val="28"/>
              </w:rPr>
            </w:pPr>
          </w:p>
        </w:tc>
        <w:tc>
          <w:tcPr>
            <w:tcW w:w="1305" w:type="dxa"/>
          </w:tcPr>
          <w:p w:rsidR="00663E33" w:rsidRPr="009A3FBD" w:rsidRDefault="00663E33" w:rsidP="00663E33">
            <w:pPr>
              <w:pStyle w:val="ConsPlusNormal"/>
              <w:rPr>
                <w:rFonts w:ascii="Times New Roman" w:hAnsi="Times New Roman" w:cs="Times New Roman"/>
                <w:sz w:val="28"/>
                <w:szCs w:val="28"/>
              </w:rPr>
            </w:pPr>
          </w:p>
        </w:tc>
      </w:tr>
      <w:tr w:rsidR="00663E33" w:rsidRPr="009A3FBD" w:rsidTr="007057C0">
        <w:trPr>
          <w:trHeight w:val="341"/>
        </w:trPr>
        <w:tc>
          <w:tcPr>
            <w:tcW w:w="8505" w:type="dxa"/>
            <w:gridSpan w:val="7"/>
          </w:tcPr>
          <w:p w:rsidR="00663E33" w:rsidRPr="009A3FBD" w:rsidRDefault="00663E33" w:rsidP="00663E33">
            <w:pPr>
              <w:pStyle w:val="ConsPlusNormal"/>
              <w:jc w:val="right"/>
              <w:rPr>
                <w:rFonts w:ascii="Times New Roman" w:hAnsi="Times New Roman" w:cs="Times New Roman"/>
                <w:sz w:val="28"/>
                <w:szCs w:val="28"/>
              </w:rPr>
            </w:pPr>
            <w:r w:rsidRPr="009A3FBD">
              <w:rPr>
                <w:rFonts w:ascii="Times New Roman" w:hAnsi="Times New Roman" w:cs="Times New Roman"/>
                <w:sz w:val="28"/>
                <w:szCs w:val="28"/>
              </w:rPr>
              <w:t>Итого</w:t>
            </w:r>
          </w:p>
        </w:tc>
        <w:tc>
          <w:tcPr>
            <w:tcW w:w="1305" w:type="dxa"/>
          </w:tcPr>
          <w:p w:rsidR="00663E33" w:rsidRPr="009A3FBD" w:rsidRDefault="00663E33" w:rsidP="00663E33">
            <w:pPr>
              <w:pStyle w:val="ConsPlusNormal"/>
              <w:rPr>
                <w:rFonts w:ascii="Times New Roman" w:hAnsi="Times New Roman" w:cs="Times New Roman"/>
                <w:sz w:val="28"/>
                <w:szCs w:val="28"/>
              </w:rPr>
            </w:pPr>
          </w:p>
        </w:tc>
      </w:tr>
    </w:tbl>
    <w:p w:rsidR="00663E33" w:rsidRPr="009A3FBD" w:rsidRDefault="00663E33" w:rsidP="00663E33">
      <w:pPr>
        <w:pStyle w:val="ConsPlusNormal"/>
        <w:jc w:val="both"/>
        <w:rPr>
          <w:rFonts w:ascii="Times New Roman" w:hAnsi="Times New Roman" w:cs="Times New Roman"/>
          <w:sz w:val="28"/>
          <w:szCs w:val="28"/>
        </w:rPr>
      </w:pPr>
    </w:p>
    <w:tbl>
      <w:tblPr>
        <w:tblW w:w="0" w:type="auto"/>
        <w:tblInd w:w="-647" w:type="dxa"/>
        <w:tblLayout w:type="fixed"/>
        <w:tblCellMar>
          <w:top w:w="102" w:type="dxa"/>
          <w:left w:w="62" w:type="dxa"/>
          <w:bottom w:w="102" w:type="dxa"/>
          <w:right w:w="62" w:type="dxa"/>
        </w:tblCellMar>
        <w:tblLook w:val="04A0"/>
      </w:tblPr>
      <w:tblGrid>
        <w:gridCol w:w="3481"/>
        <w:gridCol w:w="63"/>
        <w:gridCol w:w="2829"/>
        <w:gridCol w:w="6"/>
        <w:gridCol w:w="3969"/>
      </w:tblGrid>
      <w:tr w:rsidR="00663E33" w:rsidRPr="009A3FBD" w:rsidTr="00B86717">
        <w:tc>
          <w:tcPr>
            <w:tcW w:w="3481" w:type="dxa"/>
          </w:tcPr>
          <w:p w:rsidR="00663E33" w:rsidRPr="009A3FBD" w:rsidRDefault="00663E33" w:rsidP="00663E33">
            <w:pPr>
              <w:pStyle w:val="ConsPlusNormal"/>
              <w:jc w:val="both"/>
              <w:rPr>
                <w:rFonts w:ascii="Times New Roman" w:hAnsi="Times New Roman" w:cs="Times New Roman"/>
                <w:sz w:val="28"/>
                <w:szCs w:val="28"/>
              </w:rPr>
            </w:pPr>
            <w:r w:rsidRPr="009A3FBD">
              <w:rPr>
                <w:rFonts w:ascii="Times New Roman" w:hAnsi="Times New Roman" w:cs="Times New Roman"/>
                <w:sz w:val="28"/>
                <w:szCs w:val="28"/>
              </w:rPr>
              <w:t>Руководитель</w:t>
            </w:r>
          </w:p>
        </w:tc>
        <w:tc>
          <w:tcPr>
            <w:tcW w:w="2892" w:type="dxa"/>
            <w:gridSpan w:val="2"/>
            <w:vAlign w:val="bottom"/>
          </w:tcPr>
          <w:p w:rsidR="00663E33" w:rsidRPr="009A3FBD" w:rsidRDefault="00B86717" w:rsidP="00B86717">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w:t>
            </w:r>
          </w:p>
        </w:tc>
        <w:tc>
          <w:tcPr>
            <w:tcW w:w="3975" w:type="dxa"/>
            <w:gridSpan w:val="2"/>
            <w:vAlign w:val="bottom"/>
          </w:tcPr>
          <w:p w:rsidR="00663E33" w:rsidRPr="009A3FBD" w:rsidRDefault="00663E33" w:rsidP="00B86717">
            <w:pPr>
              <w:pStyle w:val="ConsPlusNormal"/>
              <w:ind w:firstLine="0"/>
              <w:rPr>
                <w:rFonts w:ascii="Times New Roman" w:hAnsi="Times New Roman" w:cs="Times New Roman"/>
                <w:sz w:val="28"/>
                <w:szCs w:val="28"/>
              </w:rPr>
            </w:pPr>
            <w:r w:rsidRPr="009A3FBD">
              <w:rPr>
                <w:rFonts w:ascii="Times New Roman" w:hAnsi="Times New Roman" w:cs="Times New Roman"/>
                <w:sz w:val="28"/>
                <w:szCs w:val="28"/>
              </w:rPr>
              <w:t>_________________________</w:t>
            </w:r>
          </w:p>
        </w:tc>
      </w:tr>
      <w:tr w:rsidR="00663E33" w:rsidRPr="009A3FBD" w:rsidTr="00B86717">
        <w:tc>
          <w:tcPr>
            <w:tcW w:w="3481" w:type="dxa"/>
          </w:tcPr>
          <w:p w:rsidR="00663E33" w:rsidRPr="009A3FBD" w:rsidRDefault="00663E33" w:rsidP="00663E33">
            <w:pPr>
              <w:pStyle w:val="ConsPlusNormal"/>
              <w:rPr>
                <w:rFonts w:ascii="Times New Roman" w:hAnsi="Times New Roman" w:cs="Times New Roman"/>
                <w:sz w:val="28"/>
                <w:szCs w:val="28"/>
              </w:rPr>
            </w:pPr>
          </w:p>
        </w:tc>
        <w:tc>
          <w:tcPr>
            <w:tcW w:w="2892" w:type="dxa"/>
            <w:gridSpan w:val="2"/>
          </w:tcPr>
          <w:p w:rsidR="00663E33" w:rsidRPr="00B86717" w:rsidRDefault="00663E33" w:rsidP="00B86717">
            <w:pPr>
              <w:pStyle w:val="ConsPlusNormal"/>
              <w:rPr>
                <w:rFonts w:ascii="Times New Roman" w:hAnsi="Times New Roman" w:cs="Times New Roman"/>
                <w:sz w:val="24"/>
                <w:szCs w:val="24"/>
              </w:rPr>
            </w:pPr>
            <w:r w:rsidRPr="00B86717">
              <w:rPr>
                <w:rFonts w:ascii="Times New Roman" w:hAnsi="Times New Roman" w:cs="Times New Roman"/>
                <w:sz w:val="24"/>
                <w:szCs w:val="24"/>
              </w:rPr>
              <w:t>(подпись)</w:t>
            </w:r>
          </w:p>
        </w:tc>
        <w:tc>
          <w:tcPr>
            <w:tcW w:w="3975" w:type="dxa"/>
            <w:gridSpan w:val="2"/>
          </w:tcPr>
          <w:p w:rsidR="00663E33" w:rsidRPr="00B86717" w:rsidRDefault="00663E33" w:rsidP="00B86717">
            <w:pPr>
              <w:pStyle w:val="ConsPlusNormal"/>
              <w:ind w:firstLine="0"/>
              <w:rPr>
                <w:rFonts w:ascii="Times New Roman" w:hAnsi="Times New Roman" w:cs="Times New Roman"/>
                <w:sz w:val="24"/>
                <w:szCs w:val="24"/>
              </w:rPr>
            </w:pPr>
            <w:r w:rsidRPr="00B86717">
              <w:rPr>
                <w:rFonts w:ascii="Times New Roman" w:hAnsi="Times New Roman" w:cs="Times New Roman"/>
                <w:sz w:val="24"/>
                <w:szCs w:val="24"/>
              </w:rPr>
              <w:t>(расшифровка подписи)</w:t>
            </w:r>
          </w:p>
        </w:tc>
      </w:tr>
      <w:tr w:rsidR="00663E33" w:rsidRPr="009A3FBD" w:rsidTr="00B86717">
        <w:tc>
          <w:tcPr>
            <w:tcW w:w="3544" w:type="dxa"/>
            <w:gridSpan w:val="2"/>
          </w:tcPr>
          <w:p w:rsidR="00663E33" w:rsidRPr="009A3FBD" w:rsidRDefault="00663E33" w:rsidP="00663E33">
            <w:pPr>
              <w:pStyle w:val="ConsPlusNormal"/>
              <w:jc w:val="center"/>
              <w:rPr>
                <w:rFonts w:ascii="Times New Roman" w:hAnsi="Times New Roman" w:cs="Times New Roman"/>
                <w:sz w:val="28"/>
                <w:szCs w:val="28"/>
              </w:rPr>
            </w:pPr>
            <w:r w:rsidRPr="009A3FBD">
              <w:rPr>
                <w:rFonts w:ascii="Times New Roman" w:hAnsi="Times New Roman" w:cs="Times New Roman"/>
                <w:sz w:val="28"/>
                <w:szCs w:val="28"/>
              </w:rPr>
              <w:t>МП</w:t>
            </w:r>
          </w:p>
        </w:tc>
        <w:tc>
          <w:tcPr>
            <w:tcW w:w="2835" w:type="dxa"/>
            <w:gridSpan w:val="2"/>
          </w:tcPr>
          <w:p w:rsidR="00663E33" w:rsidRPr="009A3FBD" w:rsidRDefault="00663E33" w:rsidP="00663E33">
            <w:pPr>
              <w:pStyle w:val="ConsPlusNormal"/>
              <w:rPr>
                <w:rFonts w:ascii="Times New Roman" w:hAnsi="Times New Roman" w:cs="Times New Roman"/>
                <w:sz w:val="28"/>
                <w:szCs w:val="28"/>
              </w:rPr>
            </w:pPr>
          </w:p>
        </w:tc>
        <w:tc>
          <w:tcPr>
            <w:tcW w:w="3969" w:type="dxa"/>
          </w:tcPr>
          <w:p w:rsidR="00663E33" w:rsidRPr="009A3FBD" w:rsidRDefault="00B86717" w:rsidP="00B8671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663E33" w:rsidRPr="009A3FBD">
              <w:rPr>
                <w:rFonts w:ascii="Times New Roman" w:hAnsi="Times New Roman" w:cs="Times New Roman"/>
                <w:sz w:val="28"/>
                <w:szCs w:val="28"/>
              </w:rPr>
              <w:t>___</w:t>
            </w:r>
            <w:r>
              <w:rPr>
                <w:rFonts w:ascii="Times New Roman" w:hAnsi="Times New Roman" w:cs="Times New Roman"/>
                <w:sz w:val="28"/>
                <w:szCs w:val="28"/>
              </w:rPr>
              <w:t>»</w:t>
            </w:r>
            <w:r w:rsidR="00663E33" w:rsidRPr="009A3FBD">
              <w:rPr>
                <w:rFonts w:ascii="Times New Roman" w:hAnsi="Times New Roman" w:cs="Times New Roman"/>
                <w:sz w:val="28"/>
                <w:szCs w:val="28"/>
              </w:rPr>
              <w:t xml:space="preserve"> ____________ 20___ г.</w:t>
            </w:r>
          </w:p>
        </w:tc>
      </w:tr>
      <w:tr w:rsidR="00663E33" w:rsidRPr="009A3FBD" w:rsidTr="00B86717">
        <w:tc>
          <w:tcPr>
            <w:tcW w:w="10348" w:type="dxa"/>
            <w:gridSpan w:val="5"/>
          </w:tcPr>
          <w:p w:rsidR="00663E33" w:rsidRPr="009A3FBD" w:rsidRDefault="00663E33" w:rsidP="00663E33">
            <w:pPr>
              <w:pStyle w:val="ConsPlusNormal"/>
              <w:rPr>
                <w:rFonts w:ascii="Times New Roman" w:hAnsi="Times New Roman" w:cs="Times New Roman"/>
                <w:sz w:val="28"/>
                <w:szCs w:val="28"/>
              </w:rPr>
            </w:pPr>
            <w:r w:rsidRPr="009A3FBD">
              <w:rPr>
                <w:rFonts w:ascii="Times New Roman" w:hAnsi="Times New Roman" w:cs="Times New Roman"/>
                <w:sz w:val="28"/>
                <w:szCs w:val="28"/>
              </w:rPr>
              <w:t>Расчет проверен.</w:t>
            </w:r>
          </w:p>
        </w:tc>
      </w:tr>
      <w:tr w:rsidR="00663E33" w:rsidRPr="009A3FBD" w:rsidTr="00B86717">
        <w:tc>
          <w:tcPr>
            <w:tcW w:w="10348" w:type="dxa"/>
            <w:gridSpan w:val="5"/>
          </w:tcPr>
          <w:p w:rsidR="00663E33" w:rsidRPr="009A3FBD" w:rsidRDefault="00663E33" w:rsidP="00B86717">
            <w:pPr>
              <w:pStyle w:val="ConsPlusNormal"/>
              <w:rPr>
                <w:rFonts w:ascii="Times New Roman" w:hAnsi="Times New Roman" w:cs="Times New Roman"/>
                <w:sz w:val="28"/>
                <w:szCs w:val="28"/>
              </w:rPr>
            </w:pPr>
            <w:r w:rsidRPr="009A3FBD">
              <w:rPr>
                <w:rFonts w:ascii="Times New Roman" w:hAnsi="Times New Roman" w:cs="Times New Roman"/>
                <w:sz w:val="28"/>
                <w:szCs w:val="28"/>
              </w:rPr>
              <w:t xml:space="preserve">Протокол заседания Комиссии </w:t>
            </w:r>
            <w:proofErr w:type="gramStart"/>
            <w:r w:rsidRPr="009A3FBD">
              <w:rPr>
                <w:rFonts w:ascii="Times New Roman" w:hAnsi="Times New Roman" w:cs="Times New Roman"/>
                <w:sz w:val="28"/>
                <w:szCs w:val="28"/>
              </w:rPr>
              <w:t>от</w:t>
            </w:r>
            <w:proofErr w:type="gramEnd"/>
            <w:r w:rsidRPr="009A3FBD">
              <w:rPr>
                <w:rFonts w:ascii="Times New Roman" w:hAnsi="Times New Roman" w:cs="Times New Roman"/>
                <w:sz w:val="28"/>
                <w:szCs w:val="28"/>
              </w:rPr>
              <w:t xml:space="preserve"> </w:t>
            </w:r>
            <w:r w:rsidR="00B86717">
              <w:rPr>
                <w:rFonts w:ascii="Times New Roman" w:hAnsi="Times New Roman" w:cs="Times New Roman"/>
                <w:sz w:val="28"/>
                <w:szCs w:val="28"/>
              </w:rPr>
              <w:t>«___» __________ _____ №</w:t>
            </w:r>
            <w:r w:rsidRPr="009A3FBD">
              <w:rPr>
                <w:rFonts w:ascii="Times New Roman" w:hAnsi="Times New Roman" w:cs="Times New Roman"/>
                <w:sz w:val="28"/>
                <w:szCs w:val="28"/>
              </w:rPr>
              <w:t xml:space="preserve"> _________</w:t>
            </w:r>
          </w:p>
        </w:tc>
      </w:tr>
    </w:tbl>
    <w:p w:rsidR="00663E33" w:rsidRPr="009A3FBD" w:rsidRDefault="00663E33" w:rsidP="00663E33">
      <w:pPr>
        <w:pStyle w:val="ConsPlusNormal"/>
        <w:jc w:val="both"/>
        <w:rPr>
          <w:rFonts w:ascii="Times New Roman" w:hAnsi="Times New Roman" w:cs="Times New Roman"/>
          <w:sz w:val="28"/>
          <w:szCs w:val="28"/>
        </w:rPr>
      </w:pPr>
    </w:p>
    <w:tbl>
      <w:tblPr>
        <w:tblW w:w="89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82"/>
        <w:gridCol w:w="5448"/>
      </w:tblGrid>
      <w:tr w:rsidR="00663E33" w:rsidRPr="009A3FBD" w:rsidTr="006F2DE5">
        <w:tc>
          <w:tcPr>
            <w:tcW w:w="3482" w:type="dxa"/>
          </w:tcPr>
          <w:p w:rsidR="00663E33" w:rsidRPr="009A3FBD" w:rsidRDefault="00663E33" w:rsidP="00B86717">
            <w:pPr>
              <w:pStyle w:val="ConsPlusNormal"/>
              <w:rPr>
                <w:rFonts w:ascii="Times New Roman" w:hAnsi="Times New Roman" w:cs="Times New Roman"/>
                <w:sz w:val="28"/>
                <w:szCs w:val="28"/>
              </w:rPr>
            </w:pPr>
            <w:r w:rsidRPr="009A3FBD">
              <w:rPr>
                <w:rFonts w:ascii="Times New Roman" w:hAnsi="Times New Roman" w:cs="Times New Roman"/>
                <w:sz w:val="28"/>
                <w:szCs w:val="28"/>
              </w:rPr>
              <w:t>Размер субсидии</w:t>
            </w:r>
          </w:p>
        </w:tc>
        <w:tc>
          <w:tcPr>
            <w:tcW w:w="5448" w:type="dxa"/>
          </w:tcPr>
          <w:p w:rsidR="00663E33" w:rsidRPr="009A3FBD" w:rsidRDefault="00663E33" w:rsidP="00B86717">
            <w:pPr>
              <w:pStyle w:val="ConsPlusNormal"/>
              <w:rPr>
                <w:rFonts w:ascii="Times New Roman" w:hAnsi="Times New Roman" w:cs="Times New Roman"/>
                <w:sz w:val="28"/>
                <w:szCs w:val="28"/>
              </w:rPr>
            </w:pPr>
            <w:r w:rsidRPr="009A3FBD">
              <w:rPr>
                <w:rFonts w:ascii="Times New Roman" w:hAnsi="Times New Roman" w:cs="Times New Roman"/>
                <w:sz w:val="28"/>
                <w:szCs w:val="28"/>
              </w:rPr>
              <w:t>Всего, руб.</w:t>
            </w:r>
          </w:p>
        </w:tc>
      </w:tr>
      <w:tr w:rsidR="00663E33" w:rsidRPr="009A3FBD" w:rsidTr="006F2DE5">
        <w:tc>
          <w:tcPr>
            <w:tcW w:w="3482" w:type="dxa"/>
          </w:tcPr>
          <w:p w:rsidR="00663E33" w:rsidRPr="009A3FBD" w:rsidRDefault="00663E33" w:rsidP="00B86717">
            <w:pPr>
              <w:pStyle w:val="ConsPlusNormal"/>
              <w:rPr>
                <w:rFonts w:ascii="Times New Roman" w:hAnsi="Times New Roman" w:cs="Times New Roman"/>
                <w:sz w:val="28"/>
                <w:szCs w:val="28"/>
              </w:rPr>
            </w:pPr>
            <w:r w:rsidRPr="009A3FBD">
              <w:rPr>
                <w:rFonts w:ascii="Times New Roman" w:hAnsi="Times New Roman" w:cs="Times New Roman"/>
                <w:sz w:val="28"/>
                <w:szCs w:val="28"/>
              </w:rPr>
              <w:t>Предельный</w:t>
            </w:r>
          </w:p>
        </w:tc>
        <w:tc>
          <w:tcPr>
            <w:tcW w:w="5448" w:type="dxa"/>
          </w:tcPr>
          <w:p w:rsidR="00663E33" w:rsidRPr="009A3FBD" w:rsidRDefault="00663E33" w:rsidP="00B86717">
            <w:pPr>
              <w:pStyle w:val="ConsPlusNormal"/>
              <w:rPr>
                <w:rFonts w:ascii="Times New Roman" w:hAnsi="Times New Roman" w:cs="Times New Roman"/>
                <w:sz w:val="28"/>
                <w:szCs w:val="28"/>
              </w:rPr>
            </w:pPr>
          </w:p>
        </w:tc>
      </w:tr>
      <w:tr w:rsidR="00663E33" w:rsidRPr="009A3FBD" w:rsidTr="006F2DE5">
        <w:tc>
          <w:tcPr>
            <w:tcW w:w="3482" w:type="dxa"/>
          </w:tcPr>
          <w:p w:rsidR="00663E33" w:rsidRPr="009A3FBD" w:rsidRDefault="00663E33" w:rsidP="00B86717">
            <w:pPr>
              <w:pStyle w:val="ConsPlusNormal"/>
              <w:rPr>
                <w:rFonts w:ascii="Times New Roman" w:hAnsi="Times New Roman" w:cs="Times New Roman"/>
                <w:sz w:val="28"/>
                <w:szCs w:val="28"/>
              </w:rPr>
            </w:pPr>
            <w:r w:rsidRPr="009A3FBD">
              <w:rPr>
                <w:rFonts w:ascii="Times New Roman" w:hAnsi="Times New Roman" w:cs="Times New Roman"/>
                <w:sz w:val="28"/>
                <w:szCs w:val="28"/>
              </w:rPr>
              <w:t>К выплате</w:t>
            </w:r>
          </w:p>
        </w:tc>
        <w:tc>
          <w:tcPr>
            <w:tcW w:w="5448" w:type="dxa"/>
          </w:tcPr>
          <w:p w:rsidR="00663E33" w:rsidRPr="009A3FBD" w:rsidRDefault="00663E33" w:rsidP="00B86717">
            <w:pPr>
              <w:pStyle w:val="ConsPlusNormal"/>
              <w:rPr>
                <w:rFonts w:ascii="Times New Roman" w:hAnsi="Times New Roman" w:cs="Times New Roman"/>
                <w:sz w:val="28"/>
                <w:szCs w:val="28"/>
              </w:rPr>
            </w:pPr>
          </w:p>
        </w:tc>
      </w:tr>
    </w:tbl>
    <w:p w:rsidR="00663E33" w:rsidRPr="009A3FBD" w:rsidRDefault="00663E33" w:rsidP="00663E33">
      <w:pPr>
        <w:pStyle w:val="ConsPlusNormal"/>
        <w:jc w:val="both"/>
        <w:rPr>
          <w:rFonts w:ascii="Times New Roman" w:hAnsi="Times New Roman" w:cs="Times New Roman"/>
          <w:sz w:val="28"/>
          <w:szCs w:val="28"/>
        </w:rPr>
      </w:pPr>
    </w:p>
    <w:tbl>
      <w:tblPr>
        <w:tblW w:w="8930" w:type="dxa"/>
        <w:tblInd w:w="488" w:type="dxa"/>
        <w:tblLayout w:type="fixed"/>
        <w:tblCellMar>
          <w:top w:w="102" w:type="dxa"/>
          <w:left w:w="62" w:type="dxa"/>
          <w:bottom w:w="102" w:type="dxa"/>
          <w:right w:w="62" w:type="dxa"/>
        </w:tblCellMar>
        <w:tblLook w:val="04A0"/>
      </w:tblPr>
      <w:tblGrid>
        <w:gridCol w:w="3475"/>
        <w:gridCol w:w="68"/>
        <w:gridCol w:w="2760"/>
        <w:gridCol w:w="75"/>
        <w:gridCol w:w="1060"/>
        <w:gridCol w:w="1492"/>
      </w:tblGrid>
      <w:tr w:rsidR="00663E33" w:rsidRPr="009A3FBD" w:rsidTr="006F2DE5">
        <w:trPr>
          <w:trHeight w:val="299"/>
        </w:trPr>
        <w:tc>
          <w:tcPr>
            <w:tcW w:w="3543" w:type="dxa"/>
            <w:gridSpan w:val="2"/>
          </w:tcPr>
          <w:p w:rsidR="00663E33" w:rsidRPr="009A3FBD" w:rsidRDefault="00663E33" w:rsidP="006F2DE5">
            <w:pPr>
              <w:pStyle w:val="ConsPlusNormal"/>
              <w:ind w:firstLine="0"/>
              <w:jc w:val="both"/>
              <w:rPr>
                <w:rFonts w:ascii="Times New Roman" w:hAnsi="Times New Roman" w:cs="Times New Roman"/>
                <w:sz w:val="28"/>
                <w:szCs w:val="28"/>
              </w:rPr>
            </w:pPr>
            <w:r w:rsidRPr="009A3FBD">
              <w:rPr>
                <w:rFonts w:ascii="Times New Roman" w:hAnsi="Times New Roman" w:cs="Times New Roman"/>
                <w:sz w:val="28"/>
                <w:szCs w:val="28"/>
              </w:rPr>
              <w:t>Исполнитель</w:t>
            </w:r>
          </w:p>
        </w:tc>
        <w:tc>
          <w:tcPr>
            <w:tcW w:w="3895" w:type="dxa"/>
            <w:gridSpan w:val="3"/>
            <w:vAlign w:val="bottom"/>
          </w:tcPr>
          <w:p w:rsidR="00663E33" w:rsidRPr="009A3FBD" w:rsidRDefault="00663E33" w:rsidP="00B86717">
            <w:pPr>
              <w:pStyle w:val="ConsPlusNormal"/>
              <w:ind w:firstLine="0"/>
              <w:rPr>
                <w:rFonts w:ascii="Times New Roman" w:hAnsi="Times New Roman" w:cs="Times New Roman"/>
                <w:sz w:val="28"/>
                <w:szCs w:val="28"/>
              </w:rPr>
            </w:pPr>
            <w:r w:rsidRPr="009A3FBD">
              <w:rPr>
                <w:rFonts w:ascii="Times New Roman" w:hAnsi="Times New Roman" w:cs="Times New Roman"/>
                <w:sz w:val="28"/>
                <w:szCs w:val="28"/>
              </w:rPr>
              <w:t>______________</w:t>
            </w:r>
            <w:r w:rsidR="00B86717">
              <w:rPr>
                <w:rFonts w:ascii="Times New Roman" w:hAnsi="Times New Roman" w:cs="Times New Roman"/>
                <w:sz w:val="28"/>
                <w:szCs w:val="28"/>
              </w:rPr>
              <w:t>______</w:t>
            </w:r>
          </w:p>
        </w:tc>
        <w:tc>
          <w:tcPr>
            <w:tcW w:w="1492" w:type="dxa"/>
            <w:vAlign w:val="bottom"/>
          </w:tcPr>
          <w:p w:rsidR="00663E33" w:rsidRPr="009A3FBD" w:rsidRDefault="006F2DE5" w:rsidP="00B86717">
            <w:pPr>
              <w:pStyle w:val="ConsPlusNormal"/>
              <w:ind w:firstLine="0"/>
              <w:rPr>
                <w:rFonts w:ascii="Times New Roman" w:hAnsi="Times New Roman" w:cs="Times New Roman"/>
                <w:sz w:val="28"/>
                <w:szCs w:val="28"/>
              </w:rPr>
            </w:pPr>
            <w:r>
              <w:rPr>
                <w:rFonts w:ascii="Times New Roman" w:hAnsi="Times New Roman" w:cs="Times New Roman"/>
                <w:sz w:val="28"/>
                <w:szCs w:val="28"/>
              </w:rPr>
              <w:t>________</w:t>
            </w:r>
          </w:p>
        </w:tc>
      </w:tr>
      <w:tr w:rsidR="00663E33" w:rsidRPr="009A3FBD" w:rsidTr="006F2DE5">
        <w:trPr>
          <w:trHeight w:val="452"/>
        </w:trPr>
        <w:tc>
          <w:tcPr>
            <w:tcW w:w="3475" w:type="dxa"/>
          </w:tcPr>
          <w:p w:rsidR="00663E33" w:rsidRPr="00B86717" w:rsidRDefault="00663E33" w:rsidP="00B86717">
            <w:pPr>
              <w:pStyle w:val="ConsPlusNormal"/>
              <w:ind w:firstLine="0"/>
              <w:jc w:val="both"/>
              <w:rPr>
                <w:rFonts w:ascii="Times New Roman" w:hAnsi="Times New Roman" w:cs="Times New Roman"/>
                <w:sz w:val="24"/>
                <w:szCs w:val="24"/>
              </w:rPr>
            </w:pPr>
            <w:r w:rsidRPr="00B86717">
              <w:rPr>
                <w:rFonts w:ascii="Times New Roman" w:hAnsi="Times New Roman" w:cs="Times New Roman"/>
                <w:sz w:val="24"/>
                <w:szCs w:val="24"/>
              </w:rPr>
              <w:t>(ответственное лицо главного распорядителя бюджетных средств)</w:t>
            </w:r>
          </w:p>
        </w:tc>
        <w:tc>
          <w:tcPr>
            <w:tcW w:w="2828" w:type="dxa"/>
            <w:gridSpan w:val="2"/>
          </w:tcPr>
          <w:p w:rsidR="00663E33" w:rsidRPr="00B86717" w:rsidRDefault="00663E33" w:rsidP="00663E33">
            <w:pPr>
              <w:pStyle w:val="ConsPlusNormal"/>
              <w:jc w:val="center"/>
              <w:rPr>
                <w:rFonts w:ascii="Times New Roman" w:hAnsi="Times New Roman" w:cs="Times New Roman"/>
                <w:sz w:val="24"/>
                <w:szCs w:val="24"/>
              </w:rPr>
            </w:pPr>
            <w:r w:rsidRPr="00B86717">
              <w:rPr>
                <w:rFonts w:ascii="Times New Roman" w:hAnsi="Times New Roman" w:cs="Times New Roman"/>
                <w:sz w:val="24"/>
                <w:szCs w:val="24"/>
              </w:rPr>
              <w:t>(подпись)</w:t>
            </w:r>
          </w:p>
        </w:tc>
        <w:tc>
          <w:tcPr>
            <w:tcW w:w="2627" w:type="dxa"/>
            <w:gridSpan w:val="3"/>
          </w:tcPr>
          <w:p w:rsidR="00663E33" w:rsidRPr="00B86717" w:rsidRDefault="00663E33" w:rsidP="006F2DE5">
            <w:pPr>
              <w:pStyle w:val="ConsPlusNormal"/>
              <w:ind w:firstLine="0"/>
              <w:rPr>
                <w:rFonts w:ascii="Times New Roman" w:hAnsi="Times New Roman" w:cs="Times New Roman"/>
                <w:sz w:val="24"/>
                <w:szCs w:val="24"/>
              </w:rPr>
            </w:pPr>
            <w:r w:rsidRPr="00B86717">
              <w:rPr>
                <w:rFonts w:ascii="Times New Roman" w:hAnsi="Times New Roman" w:cs="Times New Roman"/>
                <w:sz w:val="24"/>
                <w:szCs w:val="24"/>
              </w:rPr>
              <w:t>(расшифровка подписи)</w:t>
            </w:r>
          </w:p>
        </w:tc>
      </w:tr>
      <w:tr w:rsidR="00663E33" w:rsidRPr="009A3FBD" w:rsidTr="006F2DE5">
        <w:trPr>
          <w:trHeight w:val="299"/>
        </w:trPr>
        <w:tc>
          <w:tcPr>
            <w:tcW w:w="3543" w:type="dxa"/>
            <w:gridSpan w:val="2"/>
          </w:tcPr>
          <w:p w:rsidR="00663E33" w:rsidRPr="009A3FBD" w:rsidRDefault="00663E33" w:rsidP="00B86717">
            <w:pPr>
              <w:pStyle w:val="ConsPlusNormal"/>
              <w:ind w:left="1073" w:firstLine="0"/>
              <w:jc w:val="center"/>
              <w:rPr>
                <w:rFonts w:ascii="Times New Roman" w:hAnsi="Times New Roman" w:cs="Times New Roman"/>
                <w:sz w:val="28"/>
                <w:szCs w:val="28"/>
              </w:rPr>
            </w:pPr>
            <w:r w:rsidRPr="009A3FBD">
              <w:rPr>
                <w:rFonts w:ascii="Times New Roman" w:hAnsi="Times New Roman" w:cs="Times New Roman"/>
                <w:sz w:val="28"/>
                <w:szCs w:val="28"/>
              </w:rPr>
              <w:t>МП</w:t>
            </w:r>
          </w:p>
        </w:tc>
        <w:tc>
          <w:tcPr>
            <w:tcW w:w="2835" w:type="dxa"/>
            <w:gridSpan w:val="2"/>
          </w:tcPr>
          <w:p w:rsidR="00663E33" w:rsidRPr="009A3FBD" w:rsidRDefault="00663E33" w:rsidP="00B86717">
            <w:pPr>
              <w:pStyle w:val="ConsPlusNormal"/>
              <w:ind w:left="1073" w:firstLine="0"/>
              <w:rPr>
                <w:rFonts w:ascii="Times New Roman" w:hAnsi="Times New Roman" w:cs="Times New Roman"/>
                <w:sz w:val="28"/>
                <w:szCs w:val="28"/>
              </w:rPr>
            </w:pPr>
          </w:p>
        </w:tc>
        <w:tc>
          <w:tcPr>
            <w:tcW w:w="2552" w:type="dxa"/>
            <w:gridSpan w:val="2"/>
          </w:tcPr>
          <w:p w:rsidR="00663E33" w:rsidRPr="009A3FBD" w:rsidRDefault="00B86717" w:rsidP="00B8671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663E33" w:rsidRPr="009A3FBD">
              <w:rPr>
                <w:rFonts w:ascii="Times New Roman" w:hAnsi="Times New Roman" w:cs="Times New Roman"/>
                <w:sz w:val="28"/>
                <w:szCs w:val="28"/>
              </w:rPr>
              <w:t>___</w:t>
            </w:r>
            <w:r>
              <w:rPr>
                <w:rFonts w:ascii="Times New Roman" w:hAnsi="Times New Roman" w:cs="Times New Roman"/>
                <w:sz w:val="28"/>
                <w:szCs w:val="28"/>
              </w:rPr>
              <w:t>»</w:t>
            </w:r>
            <w:r w:rsidR="006F2DE5">
              <w:rPr>
                <w:rFonts w:ascii="Times New Roman" w:hAnsi="Times New Roman" w:cs="Times New Roman"/>
                <w:sz w:val="28"/>
                <w:szCs w:val="28"/>
              </w:rPr>
              <w:t>_____</w:t>
            </w:r>
            <w:r w:rsidR="00663E33" w:rsidRPr="009A3FBD">
              <w:rPr>
                <w:rFonts w:ascii="Times New Roman" w:hAnsi="Times New Roman" w:cs="Times New Roman"/>
                <w:sz w:val="28"/>
                <w:szCs w:val="28"/>
              </w:rPr>
              <w:t>20___ г.</w:t>
            </w:r>
          </w:p>
          <w:p w:rsidR="00663E33" w:rsidRPr="009A3FBD" w:rsidRDefault="00663E33" w:rsidP="00663E33">
            <w:pPr>
              <w:pStyle w:val="ConsPlusNormal"/>
              <w:jc w:val="both"/>
              <w:rPr>
                <w:rFonts w:ascii="Times New Roman" w:hAnsi="Times New Roman" w:cs="Times New Roman"/>
                <w:sz w:val="28"/>
                <w:szCs w:val="28"/>
              </w:rPr>
            </w:pPr>
          </w:p>
        </w:tc>
      </w:tr>
    </w:tbl>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7057C0" w:rsidRDefault="007057C0" w:rsidP="00663E33">
      <w:pPr>
        <w:pStyle w:val="ConsPlusNormal"/>
        <w:jc w:val="right"/>
        <w:outlineLvl w:val="1"/>
        <w:rPr>
          <w:rFonts w:ascii="Times New Roman" w:hAnsi="Times New Roman"/>
          <w:sz w:val="28"/>
          <w:szCs w:val="28"/>
        </w:rPr>
      </w:pPr>
    </w:p>
    <w:p w:rsidR="007057C0" w:rsidRDefault="007057C0"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194A7C" w:rsidRDefault="00194A7C" w:rsidP="00663E33">
      <w:pPr>
        <w:pStyle w:val="ConsPlusNormal"/>
        <w:jc w:val="right"/>
        <w:outlineLvl w:val="1"/>
        <w:rPr>
          <w:rFonts w:ascii="Times New Roman" w:hAnsi="Times New Roman"/>
          <w:sz w:val="28"/>
          <w:szCs w:val="28"/>
        </w:rPr>
      </w:pPr>
    </w:p>
    <w:p w:rsidR="00194A7C" w:rsidRDefault="00194A7C" w:rsidP="00663E33">
      <w:pPr>
        <w:pStyle w:val="ConsPlusNormal"/>
        <w:jc w:val="right"/>
        <w:outlineLvl w:val="1"/>
        <w:rPr>
          <w:rFonts w:ascii="Times New Roman" w:hAnsi="Times New Roman"/>
          <w:sz w:val="28"/>
          <w:szCs w:val="28"/>
        </w:rPr>
      </w:pPr>
    </w:p>
    <w:p w:rsidR="00194A7C" w:rsidRDefault="00194A7C" w:rsidP="00663E33">
      <w:pPr>
        <w:pStyle w:val="ConsPlusNormal"/>
        <w:jc w:val="right"/>
        <w:outlineLvl w:val="1"/>
        <w:rPr>
          <w:rFonts w:ascii="Times New Roman" w:hAnsi="Times New Roman"/>
          <w:sz w:val="28"/>
          <w:szCs w:val="28"/>
        </w:rPr>
      </w:pPr>
    </w:p>
    <w:p w:rsidR="00194A7C" w:rsidRDefault="00194A7C" w:rsidP="00663E33">
      <w:pPr>
        <w:pStyle w:val="ConsPlusNormal"/>
        <w:jc w:val="right"/>
        <w:outlineLvl w:val="1"/>
        <w:rPr>
          <w:rFonts w:ascii="Times New Roman" w:hAnsi="Times New Roman"/>
          <w:sz w:val="28"/>
          <w:szCs w:val="28"/>
        </w:rPr>
      </w:pPr>
    </w:p>
    <w:p w:rsidR="003669D2" w:rsidRPr="007057C0" w:rsidRDefault="003669D2" w:rsidP="003669D2">
      <w:pPr>
        <w:pStyle w:val="ConsPlusNormal"/>
        <w:spacing w:line="240" w:lineRule="exact"/>
        <w:ind w:left="5387" w:firstLine="6"/>
        <w:jc w:val="both"/>
        <w:outlineLvl w:val="1"/>
        <w:rPr>
          <w:rFonts w:ascii="Times New Roman" w:hAnsi="Times New Roman" w:cs="Times New Roman"/>
          <w:sz w:val="27"/>
          <w:szCs w:val="27"/>
        </w:rPr>
      </w:pPr>
      <w:r w:rsidRPr="007057C0">
        <w:rPr>
          <w:rFonts w:ascii="Times New Roman" w:hAnsi="Times New Roman" w:cs="Times New Roman"/>
          <w:sz w:val="27"/>
          <w:szCs w:val="27"/>
        </w:rPr>
        <w:t>Приложение 6</w:t>
      </w:r>
    </w:p>
    <w:p w:rsidR="00663E33" w:rsidRPr="007057C0" w:rsidRDefault="003669D2" w:rsidP="00B86717">
      <w:pPr>
        <w:pStyle w:val="ConsPlusNormal"/>
        <w:spacing w:line="240" w:lineRule="exact"/>
        <w:ind w:left="5387" w:firstLine="6"/>
        <w:jc w:val="both"/>
        <w:rPr>
          <w:rFonts w:ascii="Times New Roman" w:hAnsi="Times New Roman" w:cs="Times New Roman"/>
          <w:sz w:val="27"/>
          <w:szCs w:val="27"/>
        </w:rPr>
      </w:pPr>
      <w:r w:rsidRPr="007057C0">
        <w:rPr>
          <w:rFonts w:ascii="Times New Roman" w:hAnsi="Times New Roman" w:cs="Times New Roman"/>
          <w:sz w:val="27"/>
          <w:szCs w:val="27"/>
        </w:rPr>
        <w:t xml:space="preserve">к </w:t>
      </w:r>
      <w:hyperlink w:anchor="P42" w:tooltip="ПОРЯДОК">
        <w:proofErr w:type="gramStart"/>
        <w:r w:rsidRPr="007057C0">
          <w:rPr>
            <w:rFonts w:ascii="Times New Roman" w:hAnsi="Times New Roman" w:cs="Times New Roman"/>
            <w:sz w:val="27"/>
            <w:szCs w:val="27"/>
          </w:rPr>
          <w:t>Порядк</w:t>
        </w:r>
      </w:hyperlink>
      <w:r w:rsidRPr="007057C0">
        <w:rPr>
          <w:rFonts w:ascii="Times New Roman" w:hAnsi="Times New Roman" w:cs="Times New Roman"/>
          <w:sz w:val="27"/>
          <w:szCs w:val="27"/>
        </w:rPr>
        <w:t>у</w:t>
      </w:r>
      <w:proofErr w:type="gramEnd"/>
      <w:r w:rsidRPr="007057C0">
        <w:rPr>
          <w:rFonts w:ascii="Times New Roman" w:hAnsi="Times New Roman" w:cs="Times New Roman"/>
          <w:sz w:val="27"/>
          <w:szCs w:val="27"/>
        </w:rPr>
        <w:t xml:space="preserve"> </w:t>
      </w:r>
      <w:r w:rsidR="00B86717" w:rsidRPr="007057C0">
        <w:rPr>
          <w:rFonts w:ascii="Times New Roman" w:hAnsi="Times New Roman" w:cs="Times New Roman"/>
          <w:sz w:val="27"/>
          <w:szCs w:val="27"/>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63E33" w:rsidRDefault="00663E33" w:rsidP="00663E33">
      <w:pPr>
        <w:pStyle w:val="ConsPlusNormal"/>
        <w:jc w:val="both"/>
      </w:pPr>
    </w:p>
    <w:tbl>
      <w:tblPr>
        <w:tblW w:w="0" w:type="auto"/>
        <w:tblLayout w:type="fixed"/>
        <w:tblCellMar>
          <w:top w:w="102" w:type="dxa"/>
          <w:left w:w="62" w:type="dxa"/>
          <w:bottom w:w="102" w:type="dxa"/>
          <w:right w:w="62" w:type="dxa"/>
        </w:tblCellMar>
        <w:tblLook w:val="04A0"/>
      </w:tblPr>
      <w:tblGrid>
        <w:gridCol w:w="9560"/>
      </w:tblGrid>
      <w:tr w:rsidR="00663E33" w:rsidTr="007057C0">
        <w:trPr>
          <w:trHeight w:hRule="exact" w:val="20"/>
        </w:trPr>
        <w:tc>
          <w:tcPr>
            <w:tcW w:w="9560" w:type="dxa"/>
          </w:tcPr>
          <w:p w:rsidR="00663E33" w:rsidRPr="00157DCA" w:rsidRDefault="00663E33" w:rsidP="00663E33">
            <w:pPr>
              <w:pStyle w:val="ConsPlusNormal"/>
              <w:jc w:val="center"/>
              <w:rPr>
                <w:rFonts w:ascii="Times New Roman" w:hAnsi="Times New Roman" w:cs="Times New Roman"/>
                <w:sz w:val="24"/>
                <w:szCs w:val="24"/>
              </w:rPr>
            </w:pPr>
            <w:bookmarkStart w:id="9" w:name="P1156"/>
            <w:bookmarkEnd w:id="9"/>
            <w:r w:rsidRPr="00157DCA">
              <w:rPr>
                <w:rFonts w:ascii="Times New Roman" w:hAnsi="Times New Roman" w:cs="Times New Roman"/>
                <w:sz w:val="24"/>
                <w:szCs w:val="24"/>
              </w:rPr>
              <w:t>РАСЧЕТ</w:t>
            </w:r>
          </w:p>
          <w:p w:rsidR="00663E33" w:rsidRPr="00157DCA" w:rsidRDefault="00663E33" w:rsidP="00663E33">
            <w:pPr>
              <w:pStyle w:val="ConsPlusNormal"/>
              <w:jc w:val="center"/>
              <w:rPr>
                <w:rFonts w:ascii="Times New Roman" w:hAnsi="Times New Roman" w:cs="Times New Roman"/>
                <w:sz w:val="24"/>
                <w:szCs w:val="24"/>
              </w:rPr>
            </w:pPr>
            <w:r w:rsidRPr="00157DCA">
              <w:rPr>
                <w:rFonts w:ascii="Times New Roman" w:hAnsi="Times New Roman" w:cs="Times New Roman"/>
                <w:sz w:val="24"/>
                <w:szCs w:val="24"/>
              </w:rPr>
              <w:t xml:space="preserve">размера субсидии </w:t>
            </w:r>
            <w:r w:rsidR="00724497" w:rsidRPr="00157DCA">
              <w:rPr>
                <w:rFonts w:ascii="Times New Roman" w:hAnsi="Times New Roman" w:cs="Times New Roman"/>
                <w:sz w:val="24"/>
                <w:szCs w:val="24"/>
              </w:rPr>
              <w:t xml:space="preserve">субъектам МСП, </w:t>
            </w:r>
            <w:proofErr w:type="spellStart"/>
            <w:r w:rsidR="00724497" w:rsidRPr="00157DCA">
              <w:rPr>
                <w:rFonts w:ascii="Times New Roman" w:hAnsi="Times New Roman" w:cs="Times New Roman"/>
                <w:sz w:val="24"/>
                <w:szCs w:val="24"/>
              </w:rPr>
              <w:t>самозанятым</w:t>
            </w:r>
            <w:proofErr w:type="spellEnd"/>
            <w:r w:rsidR="00724497" w:rsidRPr="00157DCA">
              <w:rPr>
                <w:rFonts w:ascii="Times New Roman" w:hAnsi="Times New Roman" w:cs="Times New Roman"/>
                <w:sz w:val="24"/>
                <w:szCs w:val="24"/>
              </w:rPr>
              <w:t xml:space="preserve"> </w:t>
            </w:r>
            <w:r w:rsidRPr="00157DCA">
              <w:rPr>
                <w:rFonts w:ascii="Times New Roman" w:hAnsi="Times New Roman" w:cs="Times New Roman"/>
                <w:sz w:val="24"/>
                <w:szCs w:val="24"/>
              </w:rPr>
              <w:t>на возмещение части затрат,</w:t>
            </w:r>
          </w:p>
          <w:p w:rsidR="00663E33" w:rsidRPr="00157DCA" w:rsidRDefault="00663E33" w:rsidP="00663E33">
            <w:pPr>
              <w:pStyle w:val="ConsPlusNormal"/>
              <w:jc w:val="center"/>
              <w:rPr>
                <w:rFonts w:ascii="Times New Roman" w:hAnsi="Times New Roman" w:cs="Times New Roman"/>
                <w:sz w:val="24"/>
                <w:szCs w:val="24"/>
              </w:rPr>
            </w:pPr>
            <w:proofErr w:type="gramStart"/>
            <w:r w:rsidRPr="00157DCA">
              <w:rPr>
                <w:rFonts w:ascii="Times New Roman" w:hAnsi="Times New Roman" w:cs="Times New Roman"/>
                <w:sz w:val="24"/>
                <w:szCs w:val="24"/>
              </w:rPr>
              <w:t>связанных</w:t>
            </w:r>
            <w:proofErr w:type="gramEnd"/>
            <w:r w:rsidRPr="00157DCA">
              <w:rPr>
                <w:rFonts w:ascii="Times New Roman" w:hAnsi="Times New Roman" w:cs="Times New Roman"/>
                <w:sz w:val="24"/>
                <w:szCs w:val="24"/>
              </w:rPr>
              <w:t xml:space="preserve"> с приобретением оборудования</w:t>
            </w:r>
          </w:p>
        </w:tc>
      </w:tr>
      <w:tr w:rsidR="00663E33" w:rsidTr="007057C0">
        <w:trPr>
          <w:trHeight w:hRule="exact" w:val="20"/>
        </w:trPr>
        <w:tc>
          <w:tcPr>
            <w:tcW w:w="9560" w:type="dxa"/>
          </w:tcPr>
          <w:p w:rsidR="00663E33" w:rsidRPr="00157DCA" w:rsidRDefault="00663E33" w:rsidP="00157DCA">
            <w:pPr>
              <w:pStyle w:val="ConsPlusNormal"/>
              <w:ind w:firstLine="0"/>
              <w:jc w:val="both"/>
              <w:rPr>
                <w:rFonts w:ascii="Times New Roman" w:hAnsi="Times New Roman" w:cs="Times New Roman"/>
                <w:sz w:val="24"/>
                <w:szCs w:val="24"/>
              </w:rPr>
            </w:pPr>
            <w:r w:rsidRPr="00157DCA">
              <w:rPr>
                <w:rFonts w:ascii="Times New Roman" w:hAnsi="Times New Roman" w:cs="Times New Roman"/>
                <w:sz w:val="24"/>
                <w:szCs w:val="24"/>
              </w:rPr>
              <w:t>_______________________________________________________________________</w:t>
            </w:r>
          </w:p>
          <w:p w:rsidR="00663E33" w:rsidRPr="00157DCA" w:rsidRDefault="00663E33" w:rsidP="00157DCA">
            <w:pPr>
              <w:pStyle w:val="ConsPlusNormal"/>
              <w:jc w:val="center"/>
              <w:rPr>
                <w:rFonts w:ascii="Times New Roman" w:hAnsi="Times New Roman" w:cs="Times New Roman"/>
              </w:rPr>
            </w:pPr>
            <w:r w:rsidRPr="00157DCA">
              <w:rPr>
                <w:rFonts w:ascii="Times New Roman" w:hAnsi="Times New Roman" w:cs="Times New Roman"/>
              </w:rPr>
              <w:t xml:space="preserve">(полное наименование субъекта </w:t>
            </w:r>
            <w:r w:rsidR="00157DCA" w:rsidRPr="00157DCA">
              <w:rPr>
                <w:rFonts w:ascii="Times New Roman" w:hAnsi="Times New Roman" w:cs="Times New Roman"/>
              </w:rPr>
              <w:t xml:space="preserve">МСП, </w:t>
            </w:r>
            <w:proofErr w:type="spellStart"/>
            <w:r w:rsidRPr="00157DCA">
              <w:rPr>
                <w:rFonts w:ascii="Times New Roman" w:hAnsi="Times New Roman" w:cs="Times New Roman"/>
              </w:rPr>
              <w:t>самозанятого</w:t>
            </w:r>
            <w:proofErr w:type="spellEnd"/>
            <w:r w:rsidRPr="00157DCA">
              <w:rPr>
                <w:rFonts w:ascii="Times New Roman" w:hAnsi="Times New Roman" w:cs="Times New Roman"/>
              </w:rPr>
              <w:t>)</w:t>
            </w:r>
          </w:p>
        </w:tc>
      </w:tr>
    </w:tbl>
    <w:p w:rsidR="00663E33" w:rsidRPr="006739E6" w:rsidRDefault="00663E33" w:rsidP="00663E33">
      <w:pPr>
        <w:pStyle w:val="ConsPlusNormal"/>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2"/>
        <w:gridCol w:w="1102"/>
        <w:gridCol w:w="1617"/>
        <w:gridCol w:w="1755"/>
        <w:gridCol w:w="1789"/>
        <w:gridCol w:w="1209"/>
        <w:gridCol w:w="1909"/>
      </w:tblGrid>
      <w:tr w:rsidR="00663E33" w:rsidRPr="00157DCA" w:rsidTr="007057C0">
        <w:tc>
          <w:tcPr>
            <w:tcW w:w="1564" w:type="dxa"/>
            <w:gridSpan w:val="2"/>
          </w:tcPr>
          <w:p w:rsidR="00663E33" w:rsidRPr="00157DCA" w:rsidRDefault="00663E33" w:rsidP="00157DCA">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Договор приобретения оборудования</w:t>
            </w:r>
          </w:p>
        </w:tc>
        <w:tc>
          <w:tcPr>
            <w:tcW w:w="1617" w:type="dxa"/>
            <w:vMerge w:val="restart"/>
          </w:tcPr>
          <w:p w:rsidR="00663E33" w:rsidRPr="00157DCA" w:rsidRDefault="00663E33" w:rsidP="00157DCA">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Наименование оборудования</w:t>
            </w:r>
          </w:p>
        </w:tc>
        <w:tc>
          <w:tcPr>
            <w:tcW w:w="1755" w:type="dxa"/>
            <w:vMerge w:val="restart"/>
          </w:tcPr>
          <w:p w:rsidR="00663E33" w:rsidRPr="00157DCA" w:rsidRDefault="00663E33" w:rsidP="00157DCA">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Полная стоимость оборудования, руб.</w:t>
            </w:r>
          </w:p>
        </w:tc>
        <w:tc>
          <w:tcPr>
            <w:tcW w:w="1789" w:type="dxa"/>
            <w:vMerge w:val="restart"/>
          </w:tcPr>
          <w:p w:rsidR="00663E33" w:rsidRPr="00157DCA" w:rsidRDefault="00663E33" w:rsidP="00157DCA">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Объем произведенных и подтвержденных затрат по оплате приобретения оборудования, руб.</w:t>
            </w:r>
          </w:p>
        </w:tc>
        <w:tc>
          <w:tcPr>
            <w:tcW w:w="1209" w:type="dxa"/>
            <w:vMerge w:val="restart"/>
          </w:tcPr>
          <w:p w:rsidR="00663E33" w:rsidRPr="00157DCA" w:rsidRDefault="00663E33" w:rsidP="00157DCA">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Размер ставки, %</w:t>
            </w:r>
          </w:p>
        </w:tc>
        <w:tc>
          <w:tcPr>
            <w:tcW w:w="1909" w:type="dxa"/>
            <w:vMerge w:val="restart"/>
          </w:tcPr>
          <w:p w:rsidR="00663E33" w:rsidRPr="00157DCA" w:rsidRDefault="00663E33" w:rsidP="00A50A9E">
            <w:pPr>
              <w:pStyle w:val="ConsPlusNormal"/>
              <w:ind w:firstLine="0"/>
              <w:jc w:val="center"/>
              <w:rPr>
                <w:rFonts w:ascii="Times New Roman" w:hAnsi="Times New Roman" w:cs="Times New Roman"/>
                <w:sz w:val="24"/>
                <w:szCs w:val="24"/>
              </w:rPr>
            </w:pPr>
            <w:r w:rsidRPr="00157DCA">
              <w:rPr>
                <w:rFonts w:ascii="Times New Roman" w:hAnsi="Times New Roman" w:cs="Times New Roman"/>
                <w:sz w:val="24"/>
                <w:szCs w:val="24"/>
              </w:rPr>
              <w:t>Сумма субсиди</w:t>
            </w:r>
            <w:r w:rsidR="00FF051D">
              <w:rPr>
                <w:rFonts w:ascii="Times New Roman" w:hAnsi="Times New Roman" w:cs="Times New Roman"/>
                <w:sz w:val="24"/>
                <w:szCs w:val="24"/>
              </w:rPr>
              <w:t xml:space="preserve">й (гр. 5 </w:t>
            </w:r>
            <w:proofErr w:type="spellStart"/>
            <w:r w:rsidR="00FF051D">
              <w:rPr>
                <w:rFonts w:ascii="Times New Roman" w:hAnsi="Times New Roman" w:cs="Times New Roman"/>
                <w:sz w:val="24"/>
                <w:szCs w:val="24"/>
              </w:rPr>
              <w:t>x</w:t>
            </w:r>
            <w:proofErr w:type="spellEnd"/>
            <w:r w:rsidR="00FF051D">
              <w:rPr>
                <w:rFonts w:ascii="Times New Roman" w:hAnsi="Times New Roman" w:cs="Times New Roman"/>
                <w:sz w:val="24"/>
                <w:szCs w:val="24"/>
              </w:rPr>
              <w:t xml:space="preserve"> гр. 6</w:t>
            </w:r>
            <w:r w:rsidR="00194A7C">
              <w:rPr>
                <w:rFonts w:ascii="Times New Roman" w:hAnsi="Times New Roman" w:cs="Times New Roman"/>
                <w:sz w:val="24"/>
                <w:szCs w:val="24"/>
              </w:rPr>
              <w:t>)</w:t>
            </w:r>
            <w:r w:rsidR="00A50A9E">
              <w:rPr>
                <w:rFonts w:ascii="Times New Roman" w:hAnsi="Times New Roman" w:cs="Times New Roman"/>
                <w:sz w:val="24"/>
                <w:szCs w:val="24"/>
              </w:rPr>
              <w:t>, но не более сумм указанных в п.2.15</w:t>
            </w:r>
            <w:r w:rsidR="007057C0">
              <w:rPr>
                <w:rFonts w:ascii="Times New Roman" w:hAnsi="Times New Roman" w:cs="Times New Roman"/>
                <w:sz w:val="24"/>
                <w:szCs w:val="24"/>
              </w:rPr>
              <w:t xml:space="preserve"> настоящего Порядка</w:t>
            </w:r>
            <w:r w:rsidR="00A50A9E" w:rsidRPr="009A3FBD">
              <w:rPr>
                <w:rFonts w:ascii="Times New Roman" w:hAnsi="Times New Roman" w:cs="Times New Roman"/>
                <w:sz w:val="24"/>
                <w:szCs w:val="24"/>
              </w:rPr>
              <w:t>.</w:t>
            </w:r>
          </w:p>
        </w:tc>
      </w:tr>
      <w:tr w:rsidR="00663E33" w:rsidRPr="00157DCA" w:rsidTr="007057C0">
        <w:tc>
          <w:tcPr>
            <w:tcW w:w="462" w:type="dxa"/>
          </w:tcPr>
          <w:p w:rsidR="00663E33" w:rsidRPr="00157DCA" w:rsidRDefault="00157DCA" w:rsidP="00157DC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02" w:type="dxa"/>
          </w:tcPr>
          <w:p w:rsidR="00663E33" w:rsidRPr="00157DCA" w:rsidRDefault="00157DCA" w:rsidP="00157DC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w:t>
            </w:r>
          </w:p>
        </w:tc>
        <w:tc>
          <w:tcPr>
            <w:tcW w:w="1617" w:type="dxa"/>
            <w:vMerge/>
          </w:tcPr>
          <w:p w:rsidR="00663E33" w:rsidRPr="00157DCA" w:rsidRDefault="00663E33" w:rsidP="00663E33">
            <w:pPr>
              <w:pStyle w:val="ConsPlusNormal"/>
              <w:rPr>
                <w:rFonts w:ascii="Times New Roman" w:hAnsi="Times New Roman" w:cs="Times New Roman"/>
                <w:sz w:val="24"/>
                <w:szCs w:val="24"/>
              </w:rPr>
            </w:pPr>
          </w:p>
        </w:tc>
        <w:tc>
          <w:tcPr>
            <w:tcW w:w="1755" w:type="dxa"/>
            <w:vMerge/>
          </w:tcPr>
          <w:p w:rsidR="00663E33" w:rsidRPr="00157DCA" w:rsidRDefault="00663E33" w:rsidP="00663E33">
            <w:pPr>
              <w:pStyle w:val="ConsPlusNormal"/>
              <w:rPr>
                <w:rFonts w:ascii="Times New Roman" w:hAnsi="Times New Roman" w:cs="Times New Roman"/>
                <w:sz w:val="24"/>
                <w:szCs w:val="24"/>
              </w:rPr>
            </w:pPr>
          </w:p>
        </w:tc>
        <w:tc>
          <w:tcPr>
            <w:tcW w:w="1789" w:type="dxa"/>
            <w:vMerge/>
          </w:tcPr>
          <w:p w:rsidR="00663E33" w:rsidRPr="00157DCA" w:rsidRDefault="00663E33" w:rsidP="00663E33">
            <w:pPr>
              <w:pStyle w:val="ConsPlusNormal"/>
              <w:rPr>
                <w:rFonts w:ascii="Times New Roman" w:hAnsi="Times New Roman" w:cs="Times New Roman"/>
                <w:sz w:val="24"/>
                <w:szCs w:val="24"/>
              </w:rPr>
            </w:pPr>
          </w:p>
        </w:tc>
        <w:tc>
          <w:tcPr>
            <w:tcW w:w="1209" w:type="dxa"/>
            <w:vMerge/>
          </w:tcPr>
          <w:p w:rsidR="00663E33" w:rsidRPr="00157DCA" w:rsidRDefault="00663E33" w:rsidP="00663E33">
            <w:pPr>
              <w:pStyle w:val="ConsPlusNormal"/>
              <w:rPr>
                <w:rFonts w:ascii="Times New Roman" w:hAnsi="Times New Roman" w:cs="Times New Roman"/>
                <w:sz w:val="24"/>
                <w:szCs w:val="24"/>
              </w:rPr>
            </w:pPr>
          </w:p>
        </w:tc>
        <w:tc>
          <w:tcPr>
            <w:tcW w:w="1909" w:type="dxa"/>
            <w:vMerge/>
          </w:tcPr>
          <w:p w:rsidR="00663E33" w:rsidRPr="00157DCA" w:rsidRDefault="00663E33" w:rsidP="00663E33">
            <w:pPr>
              <w:pStyle w:val="ConsPlusNormal"/>
              <w:rPr>
                <w:rFonts w:ascii="Times New Roman" w:hAnsi="Times New Roman" w:cs="Times New Roman"/>
                <w:sz w:val="24"/>
                <w:szCs w:val="24"/>
              </w:rPr>
            </w:pPr>
          </w:p>
        </w:tc>
      </w:tr>
      <w:tr w:rsidR="00663E33" w:rsidRPr="00157DCA" w:rsidTr="007057C0">
        <w:trPr>
          <w:trHeight w:val="284"/>
        </w:trPr>
        <w:tc>
          <w:tcPr>
            <w:tcW w:w="462"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1</w:t>
            </w:r>
          </w:p>
        </w:tc>
        <w:tc>
          <w:tcPr>
            <w:tcW w:w="1102"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2</w:t>
            </w:r>
          </w:p>
        </w:tc>
        <w:tc>
          <w:tcPr>
            <w:tcW w:w="1617"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3</w:t>
            </w:r>
          </w:p>
        </w:tc>
        <w:tc>
          <w:tcPr>
            <w:tcW w:w="1755"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4</w:t>
            </w:r>
          </w:p>
        </w:tc>
        <w:tc>
          <w:tcPr>
            <w:tcW w:w="1789"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5</w:t>
            </w:r>
          </w:p>
        </w:tc>
        <w:tc>
          <w:tcPr>
            <w:tcW w:w="1209"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6</w:t>
            </w:r>
          </w:p>
        </w:tc>
        <w:tc>
          <w:tcPr>
            <w:tcW w:w="1909" w:type="dxa"/>
          </w:tcPr>
          <w:p w:rsidR="00663E33" w:rsidRPr="00726B28" w:rsidRDefault="00663E33" w:rsidP="00FF051D">
            <w:pPr>
              <w:pStyle w:val="ConsPlusNormal"/>
              <w:ind w:firstLine="0"/>
              <w:jc w:val="center"/>
              <w:rPr>
                <w:rFonts w:ascii="Times New Roman" w:hAnsi="Times New Roman" w:cs="Times New Roman"/>
              </w:rPr>
            </w:pPr>
            <w:r w:rsidRPr="00726B28">
              <w:rPr>
                <w:rFonts w:ascii="Times New Roman" w:hAnsi="Times New Roman" w:cs="Times New Roman"/>
              </w:rPr>
              <w:t>7</w:t>
            </w:r>
          </w:p>
        </w:tc>
      </w:tr>
      <w:tr w:rsidR="00663E33" w:rsidRPr="00157DCA" w:rsidTr="007057C0">
        <w:trPr>
          <w:cantSplit/>
          <w:trHeight w:hRule="exact" w:val="284"/>
        </w:trPr>
        <w:tc>
          <w:tcPr>
            <w:tcW w:w="462" w:type="dxa"/>
          </w:tcPr>
          <w:p w:rsidR="00663E33" w:rsidRPr="00157DCA" w:rsidRDefault="00663E33" w:rsidP="00663E33">
            <w:pPr>
              <w:pStyle w:val="ConsPlusNormal"/>
              <w:rPr>
                <w:rFonts w:ascii="Times New Roman" w:hAnsi="Times New Roman" w:cs="Times New Roman"/>
                <w:sz w:val="24"/>
                <w:szCs w:val="24"/>
              </w:rPr>
            </w:pPr>
          </w:p>
        </w:tc>
        <w:tc>
          <w:tcPr>
            <w:tcW w:w="1102" w:type="dxa"/>
          </w:tcPr>
          <w:p w:rsidR="00663E33" w:rsidRPr="00157DCA" w:rsidRDefault="00663E33" w:rsidP="00663E33">
            <w:pPr>
              <w:pStyle w:val="ConsPlusNormal"/>
              <w:rPr>
                <w:rFonts w:ascii="Times New Roman" w:hAnsi="Times New Roman" w:cs="Times New Roman"/>
                <w:sz w:val="24"/>
                <w:szCs w:val="24"/>
              </w:rPr>
            </w:pPr>
          </w:p>
        </w:tc>
        <w:tc>
          <w:tcPr>
            <w:tcW w:w="1617" w:type="dxa"/>
          </w:tcPr>
          <w:p w:rsidR="00663E33" w:rsidRPr="00157DCA" w:rsidRDefault="00663E33" w:rsidP="00663E33">
            <w:pPr>
              <w:pStyle w:val="ConsPlusNormal"/>
              <w:rPr>
                <w:rFonts w:ascii="Times New Roman" w:hAnsi="Times New Roman" w:cs="Times New Roman"/>
                <w:sz w:val="24"/>
                <w:szCs w:val="24"/>
              </w:rPr>
            </w:pPr>
          </w:p>
        </w:tc>
        <w:tc>
          <w:tcPr>
            <w:tcW w:w="1755" w:type="dxa"/>
          </w:tcPr>
          <w:p w:rsidR="00663E33" w:rsidRPr="00157DCA" w:rsidRDefault="00663E33" w:rsidP="00663E33">
            <w:pPr>
              <w:pStyle w:val="ConsPlusNormal"/>
              <w:rPr>
                <w:rFonts w:ascii="Times New Roman" w:hAnsi="Times New Roman" w:cs="Times New Roman"/>
                <w:sz w:val="24"/>
                <w:szCs w:val="24"/>
              </w:rPr>
            </w:pPr>
          </w:p>
        </w:tc>
        <w:tc>
          <w:tcPr>
            <w:tcW w:w="1789" w:type="dxa"/>
          </w:tcPr>
          <w:p w:rsidR="00663E33" w:rsidRPr="00157DCA" w:rsidRDefault="00663E33" w:rsidP="00663E33">
            <w:pPr>
              <w:pStyle w:val="ConsPlusNormal"/>
              <w:rPr>
                <w:rFonts w:ascii="Times New Roman" w:hAnsi="Times New Roman" w:cs="Times New Roman"/>
                <w:sz w:val="24"/>
                <w:szCs w:val="24"/>
              </w:rPr>
            </w:pPr>
          </w:p>
        </w:tc>
        <w:tc>
          <w:tcPr>
            <w:tcW w:w="1209" w:type="dxa"/>
          </w:tcPr>
          <w:p w:rsidR="00663E33" w:rsidRPr="00157DCA" w:rsidRDefault="00663E33" w:rsidP="00663E33">
            <w:pPr>
              <w:pStyle w:val="ConsPlusNormal"/>
              <w:rPr>
                <w:rFonts w:ascii="Times New Roman" w:hAnsi="Times New Roman" w:cs="Times New Roman"/>
                <w:sz w:val="24"/>
                <w:szCs w:val="24"/>
              </w:rPr>
            </w:pPr>
          </w:p>
        </w:tc>
        <w:tc>
          <w:tcPr>
            <w:tcW w:w="1909" w:type="dxa"/>
          </w:tcPr>
          <w:p w:rsidR="00663E33" w:rsidRPr="00157DCA" w:rsidRDefault="00663E33" w:rsidP="00663E33">
            <w:pPr>
              <w:pStyle w:val="ConsPlusNormal"/>
              <w:rPr>
                <w:rFonts w:ascii="Times New Roman" w:hAnsi="Times New Roman" w:cs="Times New Roman"/>
                <w:sz w:val="24"/>
                <w:szCs w:val="24"/>
              </w:rPr>
            </w:pPr>
          </w:p>
        </w:tc>
      </w:tr>
      <w:tr w:rsidR="00663E33" w:rsidRPr="00157DCA" w:rsidTr="007057C0">
        <w:trPr>
          <w:trHeight w:val="144"/>
        </w:trPr>
        <w:tc>
          <w:tcPr>
            <w:tcW w:w="7934" w:type="dxa"/>
            <w:gridSpan w:val="6"/>
          </w:tcPr>
          <w:p w:rsidR="00663E33" w:rsidRPr="007057C0" w:rsidRDefault="00663E33" w:rsidP="00663E33">
            <w:pPr>
              <w:pStyle w:val="ConsPlusNormal"/>
              <w:jc w:val="right"/>
              <w:rPr>
                <w:rFonts w:ascii="Times New Roman" w:hAnsi="Times New Roman" w:cs="Times New Roman"/>
                <w:sz w:val="23"/>
                <w:szCs w:val="23"/>
              </w:rPr>
            </w:pPr>
            <w:r w:rsidRPr="007057C0">
              <w:rPr>
                <w:rFonts w:ascii="Times New Roman" w:hAnsi="Times New Roman" w:cs="Times New Roman"/>
                <w:sz w:val="23"/>
                <w:szCs w:val="23"/>
              </w:rPr>
              <w:t>Итого</w:t>
            </w:r>
          </w:p>
        </w:tc>
        <w:tc>
          <w:tcPr>
            <w:tcW w:w="1909" w:type="dxa"/>
          </w:tcPr>
          <w:p w:rsidR="00663E33" w:rsidRPr="007057C0" w:rsidRDefault="00663E33" w:rsidP="00663E33">
            <w:pPr>
              <w:pStyle w:val="ConsPlusNormal"/>
              <w:rPr>
                <w:rFonts w:ascii="Times New Roman" w:hAnsi="Times New Roman" w:cs="Times New Roman"/>
                <w:sz w:val="23"/>
                <w:szCs w:val="23"/>
              </w:rPr>
            </w:pPr>
          </w:p>
        </w:tc>
      </w:tr>
    </w:tbl>
    <w:p w:rsidR="00663E33" w:rsidRPr="00726B28" w:rsidRDefault="00663E33" w:rsidP="00726B28">
      <w:pPr>
        <w:pStyle w:val="ConsPlusNormal"/>
        <w:spacing w:line="240" w:lineRule="exact"/>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4A0"/>
      </w:tblPr>
      <w:tblGrid>
        <w:gridCol w:w="2428"/>
        <w:gridCol w:w="3034"/>
        <w:gridCol w:w="607"/>
        <w:gridCol w:w="3641"/>
      </w:tblGrid>
      <w:tr w:rsidR="00663E33" w:rsidRPr="00726B28" w:rsidTr="00003FFE">
        <w:trPr>
          <w:trHeight w:val="227"/>
        </w:trPr>
        <w:tc>
          <w:tcPr>
            <w:tcW w:w="2428" w:type="dxa"/>
          </w:tcPr>
          <w:p w:rsidR="00663E33" w:rsidRPr="00726B28" w:rsidRDefault="00663E33" w:rsidP="00FF051D">
            <w:pPr>
              <w:pStyle w:val="ConsPlusNormal"/>
              <w:ind w:firstLine="0"/>
              <w:jc w:val="both"/>
              <w:rPr>
                <w:rFonts w:ascii="Times New Roman" w:hAnsi="Times New Roman" w:cs="Times New Roman"/>
                <w:sz w:val="24"/>
                <w:szCs w:val="24"/>
              </w:rPr>
            </w:pPr>
            <w:r w:rsidRPr="00726B28">
              <w:rPr>
                <w:rFonts w:ascii="Times New Roman" w:hAnsi="Times New Roman" w:cs="Times New Roman"/>
                <w:sz w:val="24"/>
                <w:szCs w:val="24"/>
              </w:rPr>
              <w:t>Руководитель</w:t>
            </w:r>
          </w:p>
        </w:tc>
        <w:tc>
          <w:tcPr>
            <w:tcW w:w="3641" w:type="dxa"/>
            <w:gridSpan w:val="2"/>
            <w:vAlign w:val="bottom"/>
          </w:tcPr>
          <w:p w:rsidR="00663E33" w:rsidRPr="00726B28" w:rsidRDefault="00663E33" w:rsidP="00FF051D">
            <w:pPr>
              <w:pStyle w:val="ConsPlusNormal"/>
              <w:ind w:firstLine="0"/>
              <w:rPr>
                <w:rFonts w:ascii="Times New Roman" w:hAnsi="Times New Roman" w:cs="Times New Roman"/>
                <w:sz w:val="24"/>
                <w:szCs w:val="24"/>
              </w:rPr>
            </w:pPr>
            <w:r w:rsidRPr="00726B28">
              <w:rPr>
                <w:rFonts w:ascii="Times New Roman" w:hAnsi="Times New Roman" w:cs="Times New Roman"/>
                <w:sz w:val="24"/>
                <w:szCs w:val="24"/>
              </w:rPr>
              <w:t>__________________________</w:t>
            </w:r>
          </w:p>
        </w:tc>
        <w:tc>
          <w:tcPr>
            <w:tcW w:w="3641" w:type="dxa"/>
            <w:vAlign w:val="bottom"/>
          </w:tcPr>
          <w:p w:rsidR="00663E33" w:rsidRPr="00726B28" w:rsidRDefault="00663E33" w:rsidP="00FF051D">
            <w:pPr>
              <w:pStyle w:val="ConsPlusNormal"/>
              <w:ind w:firstLine="0"/>
              <w:rPr>
                <w:rFonts w:ascii="Times New Roman" w:hAnsi="Times New Roman" w:cs="Times New Roman"/>
                <w:sz w:val="24"/>
                <w:szCs w:val="24"/>
              </w:rPr>
            </w:pPr>
            <w:r w:rsidRPr="00726B28">
              <w:rPr>
                <w:rFonts w:ascii="Times New Roman" w:hAnsi="Times New Roman" w:cs="Times New Roman"/>
                <w:sz w:val="24"/>
                <w:szCs w:val="24"/>
              </w:rPr>
              <w:t>__________________________</w:t>
            </w:r>
          </w:p>
        </w:tc>
      </w:tr>
      <w:tr w:rsidR="00663E33" w:rsidRPr="00726B28" w:rsidTr="00003FFE">
        <w:trPr>
          <w:trHeight w:val="227"/>
        </w:trPr>
        <w:tc>
          <w:tcPr>
            <w:tcW w:w="2428" w:type="dxa"/>
          </w:tcPr>
          <w:p w:rsidR="00663E33" w:rsidRPr="00726B28" w:rsidRDefault="00663E33" w:rsidP="00663E33">
            <w:pPr>
              <w:pStyle w:val="ConsPlusNormal"/>
              <w:rPr>
                <w:rFonts w:ascii="Times New Roman" w:hAnsi="Times New Roman" w:cs="Times New Roman"/>
                <w:sz w:val="24"/>
                <w:szCs w:val="24"/>
              </w:rPr>
            </w:pPr>
          </w:p>
        </w:tc>
        <w:tc>
          <w:tcPr>
            <w:tcW w:w="3641" w:type="dxa"/>
            <w:gridSpan w:val="2"/>
          </w:tcPr>
          <w:p w:rsidR="00663E33" w:rsidRPr="00726B28" w:rsidRDefault="00663E33" w:rsidP="00FF051D">
            <w:pPr>
              <w:pStyle w:val="ConsPlusNormal"/>
              <w:ind w:firstLine="0"/>
              <w:jc w:val="center"/>
              <w:rPr>
                <w:rFonts w:ascii="Times New Roman" w:hAnsi="Times New Roman" w:cs="Times New Roman"/>
                <w:sz w:val="24"/>
                <w:szCs w:val="24"/>
              </w:rPr>
            </w:pPr>
            <w:r w:rsidRPr="00726B28">
              <w:rPr>
                <w:rFonts w:ascii="Times New Roman" w:hAnsi="Times New Roman" w:cs="Times New Roman"/>
                <w:sz w:val="24"/>
                <w:szCs w:val="24"/>
              </w:rPr>
              <w:t>(подпись)</w:t>
            </w:r>
          </w:p>
        </w:tc>
        <w:tc>
          <w:tcPr>
            <w:tcW w:w="3641" w:type="dxa"/>
          </w:tcPr>
          <w:p w:rsidR="00663E33" w:rsidRPr="00726B28" w:rsidRDefault="00663E33" w:rsidP="00FF051D">
            <w:pPr>
              <w:pStyle w:val="ConsPlusNormal"/>
              <w:ind w:firstLine="0"/>
              <w:jc w:val="center"/>
              <w:rPr>
                <w:rFonts w:ascii="Times New Roman" w:hAnsi="Times New Roman" w:cs="Times New Roman"/>
                <w:sz w:val="24"/>
                <w:szCs w:val="24"/>
              </w:rPr>
            </w:pPr>
            <w:r w:rsidRPr="00726B28">
              <w:rPr>
                <w:rFonts w:ascii="Times New Roman" w:hAnsi="Times New Roman" w:cs="Times New Roman"/>
                <w:sz w:val="24"/>
                <w:szCs w:val="24"/>
              </w:rPr>
              <w:t>(расшифровка подписи)</w:t>
            </w:r>
          </w:p>
        </w:tc>
      </w:tr>
      <w:tr w:rsidR="00FF051D" w:rsidRPr="00726B28" w:rsidTr="00003FFE">
        <w:trPr>
          <w:trHeight w:val="227"/>
        </w:trPr>
        <w:tc>
          <w:tcPr>
            <w:tcW w:w="5462" w:type="dxa"/>
            <w:gridSpan w:val="2"/>
          </w:tcPr>
          <w:p w:rsidR="00FF051D" w:rsidRPr="00726B28" w:rsidRDefault="00FF051D" w:rsidP="00663E33">
            <w:pPr>
              <w:pStyle w:val="ConsPlusNormal"/>
              <w:rPr>
                <w:rFonts w:ascii="Times New Roman" w:hAnsi="Times New Roman" w:cs="Times New Roman"/>
                <w:sz w:val="24"/>
                <w:szCs w:val="24"/>
              </w:rPr>
            </w:pPr>
            <w:r w:rsidRPr="00726B28">
              <w:rPr>
                <w:rFonts w:ascii="Times New Roman" w:hAnsi="Times New Roman" w:cs="Times New Roman"/>
                <w:sz w:val="24"/>
                <w:szCs w:val="24"/>
              </w:rPr>
              <w:t>МП</w:t>
            </w:r>
          </w:p>
        </w:tc>
        <w:tc>
          <w:tcPr>
            <w:tcW w:w="4248" w:type="dxa"/>
            <w:gridSpan w:val="2"/>
          </w:tcPr>
          <w:p w:rsidR="00FF051D" w:rsidRPr="00726B28" w:rsidRDefault="00FF051D" w:rsidP="00FF051D">
            <w:pPr>
              <w:pStyle w:val="ConsPlusNormal"/>
              <w:ind w:firstLine="0"/>
              <w:jc w:val="center"/>
              <w:rPr>
                <w:rFonts w:ascii="Times New Roman" w:hAnsi="Times New Roman" w:cs="Times New Roman"/>
                <w:sz w:val="24"/>
                <w:szCs w:val="24"/>
              </w:rPr>
            </w:pPr>
            <w:r w:rsidRPr="00726B28">
              <w:rPr>
                <w:rFonts w:ascii="Times New Roman" w:hAnsi="Times New Roman" w:cs="Times New Roman"/>
                <w:sz w:val="24"/>
                <w:szCs w:val="24"/>
              </w:rPr>
              <w:t>«___» ____________ 20___ г.</w:t>
            </w:r>
          </w:p>
        </w:tc>
      </w:tr>
      <w:tr w:rsidR="00663E33" w:rsidRPr="00726B28" w:rsidTr="007057C0">
        <w:trPr>
          <w:trHeight w:val="369"/>
        </w:trPr>
        <w:tc>
          <w:tcPr>
            <w:tcW w:w="9710" w:type="dxa"/>
            <w:gridSpan w:val="4"/>
          </w:tcPr>
          <w:p w:rsidR="007057C0" w:rsidRDefault="007057C0" w:rsidP="00FF051D">
            <w:pPr>
              <w:pStyle w:val="ConsPlusNormal"/>
              <w:ind w:firstLine="0"/>
              <w:jc w:val="both"/>
              <w:rPr>
                <w:rFonts w:ascii="Times New Roman" w:hAnsi="Times New Roman" w:cs="Times New Roman"/>
                <w:sz w:val="24"/>
                <w:szCs w:val="24"/>
              </w:rPr>
            </w:pPr>
          </w:p>
          <w:p w:rsidR="00FF051D" w:rsidRPr="00726B28" w:rsidRDefault="00663E33" w:rsidP="00FF051D">
            <w:pPr>
              <w:pStyle w:val="ConsPlusNormal"/>
              <w:ind w:firstLine="0"/>
              <w:jc w:val="both"/>
              <w:rPr>
                <w:rFonts w:ascii="Times New Roman" w:hAnsi="Times New Roman" w:cs="Times New Roman"/>
                <w:sz w:val="24"/>
                <w:szCs w:val="24"/>
              </w:rPr>
            </w:pPr>
            <w:r w:rsidRPr="00726B28">
              <w:rPr>
                <w:rFonts w:ascii="Times New Roman" w:hAnsi="Times New Roman" w:cs="Times New Roman"/>
                <w:sz w:val="24"/>
                <w:szCs w:val="24"/>
              </w:rPr>
              <w:t>Расчет проверен.</w:t>
            </w:r>
          </w:p>
          <w:p w:rsidR="00663E33" w:rsidRPr="00726B28" w:rsidRDefault="00663E33" w:rsidP="00FF051D">
            <w:pPr>
              <w:pStyle w:val="ConsPlusNormal"/>
              <w:ind w:firstLine="0"/>
              <w:jc w:val="both"/>
              <w:rPr>
                <w:rFonts w:ascii="Times New Roman" w:hAnsi="Times New Roman" w:cs="Times New Roman"/>
                <w:sz w:val="24"/>
                <w:szCs w:val="24"/>
              </w:rPr>
            </w:pPr>
            <w:r w:rsidRPr="00726B28">
              <w:rPr>
                <w:rFonts w:ascii="Times New Roman" w:hAnsi="Times New Roman" w:cs="Times New Roman"/>
                <w:sz w:val="24"/>
                <w:szCs w:val="24"/>
              </w:rPr>
              <w:t xml:space="preserve">Протокол заседания Комиссии </w:t>
            </w:r>
            <w:proofErr w:type="gramStart"/>
            <w:r w:rsidRPr="00726B28">
              <w:rPr>
                <w:rFonts w:ascii="Times New Roman" w:hAnsi="Times New Roman" w:cs="Times New Roman"/>
                <w:sz w:val="24"/>
                <w:szCs w:val="24"/>
              </w:rPr>
              <w:t>от</w:t>
            </w:r>
            <w:proofErr w:type="gramEnd"/>
            <w:r w:rsidRPr="00726B28">
              <w:rPr>
                <w:rFonts w:ascii="Times New Roman" w:hAnsi="Times New Roman" w:cs="Times New Roman"/>
                <w:sz w:val="24"/>
                <w:szCs w:val="24"/>
              </w:rPr>
              <w:t xml:space="preserve"> </w:t>
            </w:r>
            <w:r w:rsidR="00FF051D" w:rsidRPr="00726B28">
              <w:rPr>
                <w:rFonts w:ascii="Times New Roman" w:hAnsi="Times New Roman" w:cs="Times New Roman"/>
                <w:sz w:val="24"/>
                <w:szCs w:val="24"/>
              </w:rPr>
              <w:t>«</w:t>
            </w:r>
            <w:r w:rsidRPr="00726B28">
              <w:rPr>
                <w:rFonts w:ascii="Times New Roman" w:hAnsi="Times New Roman" w:cs="Times New Roman"/>
                <w:sz w:val="24"/>
                <w:szCs w:val="24"/>
              </w:rPr>
              <w:t>___</w:t>
            </w:r>
            <w:r w:rsidR="00FF051D" w:rsidRPr="00726B28">
              <w:rPr>
                <w:rFonts w:ascii="Times New Roman" w:hAnsi="Times New Roman" w:cs="Times New Roman"/>
                <w:sz w:val="24"/>
                <w:szCs w:val="24"/>
              </w:rPr>
              <w:t>»</w:t>
            </w:r>
            <w:r w:rsidRPr="00726B28">
              <w:rPr>
                <w:rFonts w:ascii="Times New Roman" w:hAnsi="Times New Roman" w:cs="Times New Roman"/>
                <w:sz w:val="24"/>
                <w:szCs w:val="24"/>
              </w:rPr>
              <w:t xml:space="preserve"> __________ _____ </w:t>
            </w:r>
            <w:r w:rsidR="00FF051D" w:rsidRPr="00726B28">
              <w:rPr>
                <w:rFonts w:ascii="Times New Roman" w:hAnsi="Times New Roman" w:cs="Times New Roman"/>
                <w:sz w:val="24"/>
                <w:szCs w:val="24"/>
              </w:rPr>
              <w:t>№</w:t>
            </w:r>
            <w:r w:rsidRPr="00726B28">
              <w:rPr>
                <w:rFonts w:ascii="Times New Roman" w:hAnsi="Times New Roman" w:cs="Times New Roman"/>
                <w:sz w:val="24"/>
                <w:szCs w:val="24"/>
              </w:rPr>
              <w:t xml:space="preserve"> _________</w:t>
            </w:r>
          </w:p>
        </w:tc>
      </w:tr>
    </w:tbl>
    <w:p w:rsidR="00663E33" w:rsidRPr="00726B28" w:rsidRDefault="00663E33" w:rsidP="00003FFE">
      <w:pPr>
        <w:pStyle w:val="ConsPlusNormal"/>
        <w:ind w:firstLine="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7433"/>
      </w:tblGrid>
      <w:tr w:rsidR="00663E33" w:rsidRPr="00FF051D" w:rsidTr="00540514">
        <w:tc>
          <w:tcPr>
            <w:tcW w:w="2268" w:type="dxa"/>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Размер субсидии</w:t>
            </w:r>
          </w:p>
        </w:tc>
        <w:tc>
          <w:tcPr>
            <w:tcW w:w="7433" w:type="dxa"/>
          </w:tcPr>
          <w:p w:rsidR="00663E33" w:rsidRPr="00FF051D" w:rsidRDefault="00663E33" w:rsidP="00663E33">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Всего, руб.</w:t>
            </w:r>
          </w:p>
        </w:tc>
      </w:tr>
      <w:tr w:rsidR="00663E33" w:rsidRPr="00FF051D" w:rsidTr="00540514">
        <w:tc>
          <w:tcPr>
            <w:tcW w:w="2268" w:type="dxa"/>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Предельный</w:t>
            </w:r>
          </w:p>
        </w:tc>
        <w:tc>
          <w:tcPr>
            <w:tcW w:w="7433" w:type="dxa"/>
          </w:tcPr>
          <w:p w:rsidR="00663E33" w:rsidRPr="00FF051D" w:rsidRDefault="00663E33" w:rsidP="00663E33">
            <w:pPr>
              <w:pStyle w:val="ConsPlusNormal"/>
              <w:rPr>
                <w:rFonts w:ascii="Times New Roman" w:hAnsi="Times New Roman" w:cs="Times New Roman"/>
                <w:sz w:val="24"/>
                <w:szCs w:val="24"/>
              </w:rPr>
            </w:pPr>
          </w:p>
        </w:tc>
      </w:tr>
      <w:tr w:rsidR="00663E33" w:rsidRPr="00FF051D" w:rsidTr="00540514">
        <w:tc>
          <w:tcPr>
            <w:tcW w:w="2268" w:type="dxa"/>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К выплате</w:t>
            </w:r>
          </w:p>
        </w:tc>
        <w:tc>
          <w:tcPr>
            <w:tcW w:w="7433" w:type="dxa"/>
          </w:tcPr>
          <w:p w:rsidR="00663E33" w:rsidRPr="00FF051D" w:rsidRDefault="00663E33" w:rsidP="00663E33">
            <w:pPr>
              <w:pStyle w:val="ConsPlusNormal"/>
              <w:rPr>
                <w:rFonts w:ascii="Times New Roman" w:hAnsi="Times New Roman" w:cs="Times New Roman"/>
                <w:sz w:val="24"/>
                <w:szCs w:val="24"/>
              </w:rPr>
            </w:pPr>
          </w:p>
        </w:tc>
      </w:tr>
    </w:tbl>
    <w:p w:rsidR="00663E33" w:rsidRPr="00726B28" w:rsidRDefault="00663E33" w:rsidP="00663E33">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4A0"/>
      </w:tblPr>
      <w:tblGrid>
        <w:gridCol w:w="2268"/>
        <w:gridCol w:w="2835"/>
        <w:gridCol w:w="567"/>
        <w:gridCol w:w="3402"/>
      </w:tblGrid>
      <w:tr w:rsidR="00663E33" w:rsidTr="00FF051D">
        <w:tc>
          <w:tcPr>
            <w:tcW w:w="2268" w:type="dxa"/>
          </w:tcPr>
          <w:p w:rsidR="00663E33" w:rsidRPr="00FF051D" w:rsidRDefault="00663E33"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Исполнитель</w:t>
            </w:r>
          </w:p>
        </w:tc>
        <w:tc>
          <w:tcPr>
            <w:tcW w:w="3402" w:type="dxa"/>
            <w:gridSpan w:val="2"/>
            <w:vAlign w:val="bottom"/>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__________________________</w:t>
            </w:r>
          </w:p>
        </w:tc>
        <w:tc>
          <w:tcPr>
            <w:tcW w:w="3402" w:type="dxa"/>
            <w:vAlign w:val="bottom"/>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__________________________</w:t>
            </w:r>
          </w:p>
        </w:tc>
      </w:tr>
      <w:tr w:rsidR="00663E33" w:rsidTr="00FF051D">
        <w:tc>
          <w:tcPr>
            <w:tcW w:w="2268" w:type="dxa"/>
          </w:tcPr>
          <w:p w:rsidR="00663E33" w:rsidRPr="00FF051D" w:rsidRDefault="00663E33"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(ответственное лицо главного распорядителя бюджетных средств)</w:t>
            </w:r>
          </w:p>
        </w:tc>
        <w:tc>
          <w:tcPr>
            <w:tcW w:w="3402" w:type="dxa"/>
            <w:gridSpan w:val="2"/>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(подпись)</w:t>
            </w:r>
          </w:p>
        </w:tc>
        <w:tc>
          <w:tcPr>
            <w:tcW w:w="3402" w:type="dxa"/>
          </w:tcPr>
          <w:p w:rsidR="00663E33" w:rsidRPr="00FF051D" w:rsidRDefault="00663E33"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(расшифровка подписи)</w:t>
            </w:r>
          </w:p>
        </w:tc>
      </w:tr>
      <w:tr w:rsidR="00FF051D" w:rsidTr="00FF051D">
        <w:tc>
          <w:tcPr>
            <w:tcW w:w="5103" w:type="dxa"/>
            <w:gridSpan w:val="2"/>
          </w:tcPr>
          <w:p w:rsidR="00FF051D" w:rsidRPr="00FF051D" w:rsidRDefault="00FF051D" w:rsidP="00663E33">
            <w:pPr>
              <w:pStyle w:val="ConsPlusNormal"/>
              <w:rPr>
                <w:rFonts w:ascii="Times New Roman" w:hAnsi="Times New Roman" w:cs="Times New Roman"/>
                <w:sz w:val="24"/>
                <w:szCs w:val="24"/>
              </w:rPr>
            </w:pPr>
            <w:r w:rsidRPr="00FF051D">
              <w:rPr>
                <w:rFonts w:ascii="Times New Roman" w:hAnsi="Times New Roman" w:cs="Times New Roman"/>
                <w:sz w:val="24"/>
                <w:szCs w:val="24"/>
              </w:rPr>
              <w:t>МП</w:t>
            </w:r>
          </w:p>
        </w:tc>
        <w:tc>
          <w:tcPr>
            <w:tcW w:w="3969" w:type="dxa"/>
            <w:gridSpan w:val="2"/>
          </w:tcPr>
          <w:p w:rsidR="00FF051D" w:rsidRPr="00FF051D" w:rsidRDefault="00FF051D" w:rsidP="00FF05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F051D">
              <w:rPr>
                <w:rFonts w:ascii="Times New Roman" w:hAnsi="Times New Roman" w:cs="Times New Roman"/>
                <w:sz w:val="24"/>
                <w:szCs w:val="24"/>
              </w:rPr>
              <w:t>___</w:t>
            </w:r>
            <w:r>
              <w:rPr>
                <w:rFonts w:ascii="Times New Roman" w:hAnsi="Times New Roman" w:cs="Times New Roman"/>
                <w:sz w:val="24"/>
                <w:szCs w:val="24"/>
              </w:rPr>
              <w:t>»</w:t>
            </w:r>
            <w:r w:rsidRPr="00FF051D">
              <w:rPr>
                <w:rFonts w:ascii="Times New Roman" w:hAnsi="Times New Roman" w:cs="Times New Roman"/>
                <w:sz w:val="24"/>
                <w:szCs w:val="24"/>
              </w:rPr>
              <w:t xml:space="preserve"> ____________ 20___ г.</w:t>
            </w:r>
          </w:p>
        </w:tc>
      </w:tr>
    </w:tbl>
    <w:p w:rsidR="007057C0" w:rsidRDefault="007057C0" w:rsidP="003669D2">
      <w:pPr>
        <w:pStyle w:val="ConsPlusNormal"/>
        <w:spacing w:line="240" w:lineRule="exact"/>
        <w:ind w:left="5387" w:firstLine="6"/>
        <w:jc w:val="both"/>
        <w:outlineLvl w:val="1"/>
        <w:rPr>
          <w:rFonts w:ascii="Times New Roman" w:hAnsi="Times New Roman" w:cs="Times New Roman"/>
          <w:sz w:val="28"/>
          <w:szCs w:val="28"/>
        </w:rPr>
      </w:pPr>
    </w:p>
    <w:p w:rsidR="007057C0" w:rsidRDefault="007057C0" w:rsidP="003669D2">
      <w:pPr>
        <w:pStyle w:val="ConsPlusNormal"/>
        <w:spacing w:line="240" w:lineRule="exact"/>
        <w:ind w:left="5387" w:firstLine="6"/>
        <w:jc w:val="both"/>
        <w:outlineLvl w:val="1"/>
        <w:rPr>
          <w:rFonts w:ascii="Times New Roman" w:hAnsi="Times New Roman" w:cs="Times New Roman"/>
          <w:sz w:val="28"/>
          <w:szCs w:val="28"/>
        </w:rPr>
      </w:pPr>
    </w:p>
    <w:p w:rsidR="007057C0" w:rsidRDefault="007057C0" w:rsidP="003669D2">
      <w:pPr>
        <w:pStyle w:val="ConsPlusNormal"/>
        <w:spacing w:line="240" w:lineRule="exact"/>
        <w:ind w:left="5387" w:firstLine="6"/>
        <w:jc w:val="both"/>
        <w:outlineLvl w:val="1"/>
        <w:rPr>
          <w:rFonts w:ascii="Times New Roman" w:hAnsi="Times New Roman" w:cs="Times New Roman"/>
          <w:sz w:val="28"/>
          <w:szCs w:val="28"/>
        </w:rPr>
      </w:pPr>
    </w:p>
    <w:p w:rsidR="003669D2" w:rsidRPr="0091771C" w:rsidRDefault="00003FFE" w:rsidP="003669D2">
      <w:pPr>
        <w:pStyle w:val="ConsPlusNormal"/>
        <w:spacing w:line="240" w:lineRule="exact"/>
        <w:ind w:left="5387" w:firstLine="6"/>
        <w:jc w:val="both"/>
        <w:outlineLvl w:val="1"/>
        <w:rPr>
          <w:rFonts w:ascii="Times New Roman" w:hAnsi="Times New Roman" w:cs="Times New Roman"/>
          <w:sz w:val="28"/>
          <w:szCs w:val="28"/>
        </w:rPr>
      </w:pPr>
      <w:r>
        <w:rPr>
          <w:rFonts w:ascii="Times New Roman" w:hAnsi="Times New Roman" w:cs="Times New Roman"/>
          <w:sz w:val="28"/>
          <w:szCs w:val="28"/>
        </w:rPr>
        <w:t>П</w:t>
      </w:r>
      <w:r w:rsidR="003669D2" w:rsidRPr="0091771C">
        <w:rPr>
          <w:rFonts w:ascii="Times New Roman" w:hAnsi="Times New Roman" w:cs="Times New Roman"/>
          <w:sz w:val="28"/>
          <w:szCs w:val="28"/>
        </w:rPr>
        <w:t xml:space="preserve">риложение </w:t>
      </w:r>
      <w:r w:rsidR="00FF051D">
        <w:rPr>
          <w:rFonts w:ascii="Times New Roman" w:hAnsi="Times New Roman" w:cs="Times New Roman"/>
          <w:sz w:val="28"/>
          <w:szCs w:val="28"/>
        </w:rPr>
        <w:t>7</w:t>
      </w:r>
    </w:p>
    <w:p w:rsidR="00C64B8F" w:rsidRDefault="003669D2" w:rsidP="00FF051D">
      <w:pPr>
        <w:pStyle w:val="ConsPlusNormal"/>
        <w:spacing w:line="240" w:lineRule="exact"/>
        <w:ind w:left="5387" w:firstLine="6"/>
        <w:jc w:val="both"/>
        <w:rPr>
          <w:rFonts w:ascii="Times New Roman" w:hAnsi="Times New Roman" w:cs="Times New Roman"/>
          <w:sz w:val="28"/>
          <w:szCs w:val="28"/>
        </w:rPr>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FF051D" w:rsidRPr="00FF051D">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F051D" w:rsidRDefault="00FF051D" w:rsidP="00FF051D">
      <w:pPr>
        <w:pStyle w:val="ConsPlusNormal"/>
        <w:spacing w:line="240" w:lineRule="exact"/>
        <w:ind w:left="5387" w:firstLine="6"/>
        <w:jc w:val="both"/>
      </w:pPr>
    </w:p>
    <w:tbl>
      <w:tblPr>
        <w:tblW w:w="0" w:type="auto"/>
        <w:tblLayout w:type="fixed"/>
        <w:tblCellMar>
          <w:top w:w="102" w:type="dxa"/>
          <w:left w:w="62" w:type="dxa"/>
          <w:bottom w:w="102" w:type="dxa"/>
          <w:right w:w="62" w:type="dxa"/>
        </w:tblCellMar>
        <w:tblLook w:val="04A0"/>
      </w:tblPr>
      <w:tblGrid>
        <w:gridCol w:w="9070"/>
      </w:tblGrid>
      <w:tr w:rsidR="00C64B8F" w:rsidTr="00FF051D">
        <w:tc>
          <w:tcPr>
            <w:tcW w:w="9070" w:type="dxa"/>
          </w:tcPr>
          <w:p w:rsidR="00FF051D" w:rsidRPr="00FF051D" w:rsidRDefault="00FF051D" w:rsidP="00E56A48">
            <w:pPr>
              <w:pStyle w:val="ConsPlusNormal"/>
              <w:jc w:val="center"/>
              <w:rPr>
                <w:rFonts w:ascii="Times New Roman" w:hAnsi="Times New Roman" w:cs="Times New Roman"/>
                <w:sz w:val="24"/>
                <w:szCs w:val="24"/>
              </w:rPr>
            </w:pPr>
            <w:bookmarkStart w:id="10" w:name="P1240"/>
            <w:bookmarkEnd w:id="10"/>
          </w:p>
          <w:p w:rsidR="00C64B8F" w:rsidRPr="00FF051D" w:rsidRDefault="00C64B8F" w:rsidP="00E56A48">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РАСЧЕТ</w:t>
            </w:r>
          </w:p>
          <w:p w:rsidR="00C64B8F" w:rsidRPr="00FF051D" w:rsidRDefault="00C64B8F" w:rsidP="00E56A48">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размера субсидии на реализацию проектов в сфере</w:t>
            </w:r>
          </w:p>
          <w:p w:rsidR="00C64B8F" w:rsidRPr="00FF051D" w:rsidRDefault="00C64B8F" w:rsidP="00E56A48">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социального предпринимательства</w:t>
            </w:r>
          </w:p>
        </w:tc>
      </w:tr>
      <w:tr w:rsidR="00C64B8F" w:rsidTr="00FF051D">
        <w:tc>
          <w:tcPr>
            <w:tcW w:w="9070" w:type="dxa"/>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 xml:space="preserve"> _______________________________________________________________________</w:t>
            </w:r>
          </w:p>
          <w:p w:rsidR="00C64B8F" w:rsidRPr="00FF051D" w:rsidRDefault="00C64B8F" w:rsidP="00FF051D">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 xml:space="preserve">(полное наименование субъекта </w:t>
            </w:r>
            <w:r w:rsidR="00FF051D">
              <w:rPr>
                <w:rFonts w:ascii="Times New Roman" w:hAnsi="Times New Roman" w:cs="Times New Roman"/>
                <w:sz w:val="24"/>
                <w:szCs w:val="24"/>
              </w:rPr>
              <w:t>МСП</w:t>
            </w:r>
            <w:r w:rsidRPr="00FF051D">
              <w:rPr>
                <w:rFonts w:ascii="Times New Roman" w:hAnsi="Times New Roman" w:cs="Times New Roman"/>
                <w:sz w:val="24"/>
                <w:szCs w:val="24"/>
              </w:rPr>
              <w:t>)</w:t>
            </w:r>
          </w:p>
        </w:tc>
      </w:tr>
    </w:tbl>
    <w:p w:rsidR="00C64B8F" w:rsidRDefault="00C64B8F" w:rsidP="00C64B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4"/>
        <w:gridCol w:w="1871"/>
        <w:gridCol w:w="1814"/>
        <w:gridCol w:w="2494"/>
        <w:gridCol w:w="3008"/>
      </w:tblGrid>
      <w:tr w:rsidR="00C64B8F" w:rsidTr="00540514">
        <w:tc>
          <w:tcPr>
            <w:tcW w:w="514" w:type="dxa"/>
          </w:tcPr>
          <w:p w:rsidR="00C64B8F" w:rsidRPr="00FF051D" w:rsidRDefault="00C64B8F" w:rsidP="00FF051D">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N п.п.</w:t>
            </w:r>
          </w:p>
        </w:tc>
        <w:tc>
          <w:tcPr>
            <w:tcW w:w="1871"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Наименование расходов</w:t>
            </w:r>
          </w:p>
        </w:tc>
        <w:tc>
          <w:tcPr>
            <w:tcW w:w="1814"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Полная стоимость расходов, руб.</w:t>
            </w:r>
          </w:p>
        </w:tc>
        <w:tc>
          <w:tcPr>
            <w:tcW w:w="2494"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Объем произведенных и подтвержденных затрат, руб.</w:t>
            </w:r>
          </w:p>
        </w:tc>
        <w:tc>
          <w:tcPr>
            <w:tcW w:w="3008" w:type="dxa"/>
          </w:tcPr>
          <w:p w:rsidR="00C64B8F" w:rsidRPr="00FF051D" w:rsidRDefault="00C64B8F" w:rsidP="00194A7C">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Сумма субсидий, н</w:t>
            </w:r>
            <w:r w:rsidR="00FF051D" w:rsidRPr="00FF051D">
              <w:rPr>
                <w:rFonts w:ascii="Times New Roman" w:hAnsi="Times New Roman" w:cs="Times New Roman"/>
                <w:sz w:val="24"/>
                <w:szCs w:val="24"/>
              </w:rPr>
              <w:t xml:space="preserve">о не более </w:t>
            </w:r>
            <w:r w:rsidR="00194A7C">
              <w:rPr>
                <w:rFonts w:ascii="Times New Roman" w:hAnsi="Times New Roman" w:cs="Times New Roman"/>
                <w:sz w:val="24"/>
                <w:szCs w:val="24"/>
              </w:rPr>
              <w:t>20</w:t>
            </w:r>
            <w:r w:rsidRPr="00FF051D">
              <w:rPr>
                <w:rFonts w:ascii="Times New Roman" w:hAnsi="Times New Roman" w:cs="Times New Roman"/>
                <w:sz w:val="24"/>
                <w:szCs w:val="24"/>
              </w:rPr>
              <w:t>0 тыс. руб.</w:t>
            </w:r>
          </w:p>
        </w:tc>
      </w:tr>
      <w:tr w:rsidR="00C64B8F" w:rsidTr="00540514">
        <w:tc>
          <w:tcPr>
            <w:tcW w:w="514"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1</w:t>
            </w:r>
          </w:p>
        </w:tc>
        <w:tc>
          <w:tcPr>
            <w:tcW w:w="1871"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2</w:t>
            </w:r>
          </w:p>
        </w:tc>
        <w:tc>
          <w:tcPr>
            <w:tcW w:w="1814"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3</w:t>
            </w:r>
          </w:p>
        </w:tc>
        <w:tc>
          <w:tcPr>
            <w:tcW w:w="2494"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4</w:t>
            </w:r>
          </w:p>
        </w:tc>
        <w:tc>
          <w:tcPr>
            <w:tcW w:w="3008"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5</w:t>
            </w:r>
          </w:p>
        </w:tc>
      </w:tr>
      <w:tr w:rsidR="00C64B8F" w:rsidTr="00003FFE">
        <w:trPr>
          <w:trHeight w:hRule="exact" w:val="284"/>
        </w:trPr>
        <w:tc>
          <w:tcPr>
            <w:tcW w:w="514" w:type="dxa"/>
          </w:tcPr>
          <w:p w:rsidR="00C64B8F" w:rsidRDefault="00C64B8F" w:rsidP="00E56A48">
            <w:pPr>
              <w:pStyle w:val="ConsPlusNormal"/>
            </w:pPr>
          </w:p>
        </w:tc>
        <w:tc>
          <w:tcPr>
            <w:tcW w:w="1871" w:type="dxa"/>
          </w:tcPr>
          <w:p w:rsidR="00C64B8F" w:rsidRDefault="00C64B8F" w:rsidP="00E56A48">
            <w:pPr>
              <w:pStyle w:val="ConsPlusNormal"/>
            </w:pPr>
          </w:p>
        </w:tc>
        <w:tc>
          <w:tcPr>
            <w:tcW w:w="1814" w:type="dxa"/>
          </w:tcPr>
          <w:p w:rsidR="00C64B8F" w:rsidRDefault="00C64B8F" w:rsidP="00E56A48">
            <w:pPr>
              <w:pStyle w:val="ConsPlusNormal"/>
            </w:pPr>
          </w:p>
        </w:tc>
        <w:tc>
          <w:tcPr>
            <w:tcW w:w="2494" w:type="dxa"/>
          </w:tcPr>
          <w:p w:rsidR="00C64B8F" w:rsidRDefault="00C64B8F" w:rsidP="00E56A48">
            <w:pPr>
              <w:pStyle w:val="ConsPlusNormal"/>
            </w:pPr>
          </w:p>
        </w:tc>
        <w:tc>
          <w:tcPr>
            <w:tcW w:w="3008" w:type="dxa"/>
          </w:tcPr>
          <w:p w:rsidR="00C64B8F" w:rsidRDefault="00C64B8F" w:rsidP="00E56A48">
            <w:pPr>
              <w:pStyle w:val="ConsPlusNormal"/>
            </w:pPr>
          </w:p>
        </w:tc>
      </w:tr>
      <w:tr w:rsidR="00C64B8F" w:rsidTr="00540514">
        <w:tc>
          <w:tcPr>
            <w:tcW w:w="6693" w:type="dxa"/>
            <w:gridSpan w:val="4"/>
          </w:tcPr>
          <w:p w:rsidR="00C64B8F" w:rsidRPr="00FF051D" w:rsidRDefault="00C64B8F" w:rsidP="00E56A48">
            <w:pPr>
              <w:pStyle w:val="ConsPlusNormal"/>
              <w:jc w:val="right"/>
              <w:rPr>
                <w:rFonts w:ascii="Times New Roman" w:hAnsi="Times New Roman" w:cs="Times New Roman"/>
                <w:sz w:val="24"/>
                <w:szCs w:val="24"/>
              </w:rPr>
            </w:pPr>
            <w:r w:rsidRPr="00FF051D">
              <w:rPr>
                <w:rFonts w:ascii="Times New Roman" w:hAnsi="Times New Roman" w:cs="Times New Roman"/>
                <w:sz w:val="24"/>
                <w:szCs w:val="24"/>
              </w:rPr>
              <w:t>Итого</w:t>
            </w:r>
          </w:p>
        </w:tc>
        <w:tc>
          <w:tcPr>
            <w:tcW w:w="3008" w:type="dxa"/>
          </w:tcPr>
          <w:p w:rsidR="00C64B8F" w:rsidRPr="00FF051D" w:rsidRDefault="00C64B8F" w:rsidP="00E56A48">
            <w:pPr>
              <w:pStyle w:val="ConsPlusNormal"/>
              <w:rPr>
                <w:rFonts w:ascii="Times New Roman" w:hAnsi="Times New Roman" w:cs="Times New Roman"/>
                <w:sz w:val="24"/>
                <w:szCs w:val="24"/>
              </w:rPr>
            </w:pPr>
          </w:p>
        </w:tc>
      </w:tr>
    </w:tbl>
    <w:p w:rsidR="00C64B8F" w:rsidRDefault="00C64B8F" w:rsidP="00C64B8F">
      <w:pPr>
        <w:pStyle w:val="ConsPlusNormal"/>
        <w:jc w:val="both"/>
      </w:pPr>
    </w:p>
    <w:tbl>
      <w:tblPr>
        <w:tblW w:w="0" w:type="auto"/>
        <w:tblLayout w:type="fixed"/>
        <w:tblCellMar>
          <w:top w:w="102" w:type="dxa"/>
          <w:left w:w="62" w:type="dxa"/>
          <w:bottom w:w="102" w:type="dxa"/>
          <w:right w:w="62" w:type="dxa"/>
        </w:tblCellMar>
        <w:tblLook w:val="04A0"/>
      </w:tblPr>
      <w:tblGrid>
        <w:gridCol w:w="1835"/>
        <w:gridCol w:w="611"/>
        <w:gridCol w:w="3059"/>
        <w:gridCol w:w="611"/>
        <w:gridCol w:w="3670"/>
      </w:tblGrid>
      <w:tr w:rsidR="00C64B8F" w:rsidTr="00003FFE">
        <w:trPr>
          <w:trHeight w:val="287"/>
        </w:trPr>
        <w:tc>
          <w:tcPr>
            <w:tcW w:w="2446" w:type="dxa"/>
            <w:gridSpan w:val="2"/>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Руководитель</w:t>
            </w:r>
          </w:p>
        </w:tc>
        <w:tc>
          <w:tcPr>
            <w:tcW w:w="3670" w:type="dxa"/>
            <w:gridSpan w:val="2"/>
            <w:vAlign w:val="bottom"/>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__________________________</w:t>
            </w:r>
          </w:p>
        </w:tc>
        <w:tc>
          <w:tcPr>
            <w:tcW w:w="3670" w:type="dxa"/>
            <w:vAlign w:val="bottom"/>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__________________________</w:t>
            </w:r>
          </w:p>
        </w:tc>
      </w:tr>
      <w:tr w:rsidR="00C64B8F" w:rsidTr="00003FFE">
        <w:trPr>
          <w:trHeight w:val="287"/>
        </w:trPr>
        <w:tc>
          <w:tcPr>
            <w:tcW w:w="2446" w:type="dxa"/>
            <w:gridSpan w:val="2"/>
          </w:tcPr>
          <w:p w:rsidR="00C64B8F" w:rsidRPr="00FF051D" w:rsidRDefault="00C64B8F" w:rsidP="00E56A48">
            <w:pPr>
              <w:pStyle w:val="ConsPlusNormal"/>
              <w:rPr>
                <w:rFonts w:ascii="Times New Roman" w:hAnsi="Times New Roman" w:cs="Times New Roman"/>
                <w:sz w:val="24"/>
                <w:szCs w:val="24"/>
              </w:rPr>
            </w:pPr>
          </w:p>
        </w:tc>
        <w:tc>
          <w:tcPr>
            <w:tcW w:w="3670" w:type="dxa"/>
            <w:gridSpan w:val="2"/>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(подпись)</w:t>
            </w:r>
          </w:p>
        </w:tc>
        <w:tc>
          <w:tcPr>
            <w:tcW w:w="3670" w:type="dxa"/>
          </w:tcPr>
          <w:p w:rsidR="00C64B8F" w:rsidRPr="00FF051D" w:rsidRDefault="00C64B8F" w:rsidP="00FF051D">
            <w:pPr>
              <w:pStyle w:val="ConsPlusNormal"/>
              <w:ind w:firstLine="0"/>
              <w:jc w:val="center"/>
              <w:rPr>
                <w:rFonts w:ascii="Times New Roman" w:hAnsi="Times New Roman" w:cs="Times New Roman"/>
                <w:sz w:val="24"/>
                <w:szCs w:val="24"/>
              </w:rPr>
            </w:pPr>
            <w:r w:rsidRPr="00FF051D">
              <w:rPr>
                <w:rFonts w:ascii="Times New Roman" w:hAnsi="Times New Roman" w:cs="Times New Roman"/>
                <w:sz w:val="24"/>
                <w:szCs w:val="24"/>
              </w:rPr>
              <w:t>(расшифровка подписи)</w:t>
            </w:r>
          </w:p>
        </w:tc>
      </w:tr>
      <w:tr w:rsidR="00C64B8F" w:rsidTr="00003FFE">
        <w:trPr>
          <w:trHeight w:hRule="exact" w:val="57"/>
        </w:trPr>
        <w:tc>
          <w:tcPr>
            <w:tcW w:w="9785" w:type="dxa"/>
            <w:gridSpan w:val="5"/>
          </w:tcPr>
          <w:p w:rsidR="00003FFE" w:rsidRPr="00003FFE" w:rsidRDefault="00003FFE" w:rsidP="00003FFE">
            <w:pPr>
              <w:pStyle w:val="ConsPlusNormal"/>
              <w:ind w:firstLine="0"/>
              <w:rPr>
                <w:rFonts w:ascii="Times New Roman" w:hAnsi="Times New Roman" w:cs="Times New Roman"/>
                <w:sz w:val="18"/>
                <w:szCs w:val="18"/>
              </w:rPr>
            </w:pPr>
          </w:p>
        </w:tc>
      </w:tr>
      <w:tr w:rsidR="00C64B8F" w:rsidTr="00003FFE">
        <w:trPr>
          <w:trHeight w:val="287"/>
        </w:trPr>
        <w:tc>
          <w:tcPr>
            <w:tcW w:w="1835" w:type="dxa"/>
          </w:tcPr>
          <w:p w:rsidR="00C64B8F" w:rsidRPr="00FF051D" w:rsidRDefault="00C64B8F" w:rsidP="00E56A48">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МП</w:t>
            </w:r>
          </w:p>
        </w:tc>
        <w:tc>
          <w:tcPr>
            <w:tcW w:w="3670" w:type="dxa"/>
            <w:gridSpan w:val="2"/>
          </w:tcPr>
          <w:p w:rsidR="00C64B8F" w:rsidRPr="00FF051D" w:rsidRDefault="00C64B8F" w:rsidP="00E56A48">
            <w:pPr>
              <w:pStyle w:val="ConsPlusNormal"/>
              <w:rPr>
                <w:rFonts w:ascii="Times New Roman" w:hAnsi="Times New Roman" w:cs="Times New Roman"/>
                <w:sz w:val="24"/>
                <w:szCs w:val="24"/>
              </w:rPr>
            </w:pPr>
          </w:p>
        </w:tc>
        <w:tc>
          <w:tcPr>
            <w:tcW w:w="4281" w:type="dxa"/>
            <w:gridSpan w:val="2"/>
          </w:tcPr>
          <w:p w:rsidR="00C64B8F" w:rsidRPr="00FF051D" w:rsidRDefault="00FF051D" w:rsidP="00FF05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C64B8F" w:rsidRPr="00FF051D">
              <w:rPr>
                <w:rFonts w:ascii="Times New Roman" w:hAnsi="Times New Roman" w:cs="Times New Roman"/>
                <w:sz w:val="24"/>
                <w:szCs w:val="24"/>
              </w:rPr>
              <w:t>___</w:t>
            </w:r>
            <w:r>
              <w:rPr>
                <w:rFonts w:ascii="Times New Roman" w:hAnsi="Times New Roman" w:cs="Times New Roman"/>
                <w:sz w:val="24"/>
                <w:szCs w:val="24"/>
              </w:rPr>
              <w:t>»</w:t>
            </w:r>
            <w:r w:rsidR="00C64B8F" w:rsidRPr="00FF051D">
              <w:rPr>
                <w:rFonts w:ascii="Times New Roman" w:hAnsi="Times New Roman" w:cs="Times New Roman"/>
                <w:sz w:val="24"/>
                <w:szCs w:val="24"/>
              </w:rPr>
              <w:t xml:space="preserve"> ____________ 20___ г.</w:t>
            </w:r>
          </w:p>
        </w:tc>
      </w:tr>
      <w:tr w:rsidR="00C64B8F" w:rsidTr="00003FFE">
        <w:trPr>
          <w:trHeight w:val="455"/>
        </w:trPr>
        <w:tc>
          <w:tcPr>
            <w:tcW w:w="9785" w:type="dxa"/>
            <w:gridSpan w:val="5"/>
          </w:tcPr>
          <w:p w:rsidR="00C64B8F" w:rsidRPr="00FF051D" w:rsidRDefault="00C64B8F" w:rsidP="00E56A48">
            <w:pPr>
              <w:pStyle w:val="ConsPlusNormal"/>
              <w:ind w:firstLine="283"/>
              <w:jc w:val="both"/>
              <w:rPr>
                <w:rFonts w:ascii="Times New Roman" w:hAnsi="Times New Roman" w:cs="Times New Roman"/>
                <w:sz w:val="24"/>
                <w:szCs w:val="24"/>
              </w:rPr>
            </w:pPr>
            <w:r w:rsidRPr="00FF051D">
              <w:rPr>
                <w:rFonts w:ascii="Times New Roman" w:hAnsi="Times New Roman" w:cs="Times New Roman"/>
                <w:sz w:val="24"/>
                <w:szCs w:val="24"/>
              </w:rPr>
              <w:t>Расчет проверен.</w:t>
            </w:r>
          </w:p>
          <w:p w:rsidR="00C64B8F" w:rsidRPr="00FF051D" w:rsidRDefault="00C64B8F" w:rsidP="00FF051D">
            <w:pPr>
              <w:pStyle w:val="ConsPlusNormal"/>
              <w:jc w:val="both"/>
              <w:rPr>
                <w:rFonts w:ascii="Times New Roman" w:hAnsi="Times New Roman" w:cs="Times New Roman"/>
                <w:sz w:val="24"/>
                <w:szCs w:val="24"/>
              </w:rPr>
            </w:pPr>
            <w:r w:rsidRPr="00FF051D">
              <w:rPr>
                <w:rFonts w:ascii="Times New Roman" w:hAnsi="Times New Roman" w:cs="Times New Roman"/>
                <w:sz w:val="24"/>
                <w:szCs w:val="24"/>
              </w:rPr>
              <w:t xml:space="preserve">Протокол заседания Комиссии </w:t>
            </w:r>
            <w:proofErr w:type="gramStart"/>
            <w:r w:rsidRPr="00FF051D">
              <w:rPr>
                <w:rFonts w:ascii="Times New Roman" w:hAnsi="Times New Roman" w:cs="Times New Roman"/>
                <w:sz w:val="24"/>
                <w:szCs w:val="24"/>
              </w:rPr>
              <w:t>от</w:t>
            </w:r>
            <w:proofErr w:type="gramEnd"/>
            <w:r w:rsidRPr="00FF051D">
              <w:rPr>
                <w:rFonts w:ascii="Times New Roman" w:hAnsi="Times New Roman" w:cs="Times New Roman"/>
                <w:sz w:val="24"/>
                <w:szCs w:val="24"/>
              </w:rPr>
              <w:t xml:space="preserve"> </w:t>
            </w:r>
            <w:r w:rsidR="00FF051D">
              <w:rPr>
                <w:rFonts w:ascii="Times New Roman" w:hAnsi="Times New Roman" w:cs="Times New Roman"/>
                <w:sz w:val="24"/>
                <w:szCs w:val="24"/>
              </w:rPr>
              <w:t>«</w:t>
            </w:r>
            <w:r w:rsidRPr="00FF051D">
              <w:rPr>
                <w:rFonts w:ascii="Times New Roman" w:hAnsi="Times New Roman" w:cs="Times New Roman"/>
                <w:sz w:val="24"/>
                <w:szCs w:val="24"/>
              </w:rPr>
              <w:t>___</w:t>
            </w:r>
            <w:r w:rsidR="00FF051D">
              <w:rPr>
                <w:rFonts w:ascii="Times New Roman" w:hAnsi="Times New Roman" w:cs="Times New Roman"/>
                <w:sz w:val="24"/>
                <w:szCs w:val="24"/>
              </w:rPr>
              <w:t>»</w:t>
            </w:r>
            <w:r w:rsidRPr="00FF051D">
              <w:rPr>
                <w:rFonts w:ascii="Times New Roman" w:hAnsi="Times New Roman" w:cs="Times New Roman"/>
                <w:sz w:val="24"/>
                <w:szCs w:val="24"/>
              </w:rPr>
              <w:t xml:space="preserve"> __________ _____ </w:t>
            </w:r>
            <w:r w:rsidR="00FF051D">
              <w:rPr>
                <w:rFonts w:ascii="Times New Roman" w:hAnsi="Times New Roman" w:cs="Times New Roman"/>
                <w:sz w:val="24"/>
                <w:szCs w:val="24"/>
              </w:rPr>
              <w:t>№</w:t>
            </w:r>
            <w:r w:rsidRPr="00FF051D">
              <w:rPr>
                <w:rFonts w:ascii="Times New Roman" w:hAnsi="Times New Roman" w:cs="Times New Roman"/>
                <w:sz w:val="24"/>
                <w:szCs w:val="24"/>
              </w:rPr>
              <w:t xml:space="preserve"> _________</w:t>
            </w:r>
          </w:p>
        </w:tc>
      </w:tr>
    </w:tbl>
    <w:p w:rsidR="00C64B8F" w:rsidRPr="00003FFE" w:rsidRDefault="00C64B8F" w:rsidP="00C64B8F">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7433"/>
      </w:tblGrid>
      <w:tr w:rsidR="00C64B8F" w:rsidTr="00540514">
        <w:tc>
          <w:tcPr>
            <w:tcW w:w="2268" w:type="dxa"/>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Размер субсидии</w:t>
            </w:r>
          </w:p>
        </w:tc>
        <w:tc>
          <w:tcPr>
            <w:tcW w:w="7433" w:type="dxa"/>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Всего, руб.</w:t>
            </w:r>
          </w:p>
        </w:tc>
      </w:tr>
      <w:tr w:rsidR="00C64B8F" w:rsidTr="00540514">
        <w:tc>
          <w:tcPr>
            <w:tcW w:w="2268" w:type="dxa"/>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Предельный</w:t>
            </w:r>
          </w:p>
        </w:tc>
        <w:tc>
          <w:tcPr>
            <w:tcW w:w="7433" w:type="dxa"/>
          </w:tcPr>
          <w:p w:rsidR="00C64B8F" w:rsidRPr="00FF051D" w:rsidRDefault="00C64B8F" w:rsidP="00E56A48">
            <w:pPr>
              <w:pStyle w:val="ConsPlusNormal"/>
              <w:rPr>
                <w:rFonts w:ascii="Times New Roman" w:hAnsi="Times New Roman" w:cs="Times New Roman"/>
                <w:sz w:val="24"/>
                <w:szCs w:val="24"/>
              </w:rPr>
            </w:pPr>
          </w:p>
        </w:tc>
      </w:tr>
      <w:tr w:rsidR="00C64B8F" w:rsidTr="00540514">
        <w:tc>
          <w:tcPr>
            <w:tcW w:w="2268" w:type="dxa"/>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К выплате</w:t>
            </w:r>
          </w:p>
        </w:tc>
        <w:tc>
          <w:tcPr>
            <w:tcW w:w="7433" w:type="dxa"/>
          </w:tcPr>
          <w:p w:rsidR="00C64B8F" w:rsidRPr="00FF051D" w:rsidRDefault="00C64B8F" w:rsidP="00E56A48">
            <w:pPr>
              <w:pStyle w:val="ConsPlusNormal"/>
              <w:rPr>
                <w:rFonts w:ascii="Times New Roman" w:hAnsi="Times New Roman" w:cs="Times New Roman"/>
                <w:sz w:val="24"/>
                <w:szCs w:val="24"/>
              </w:rPr>
            </w:pPr>
          </w:p>
        </w:tc>
      </w:tr>
    </w:tbl>
    <w:p w:rsidR="00C64B8F" w:rsidRPr="00003FFE" w:rsidRDefault="00C64B8F" w:rsidP="00C64B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1701"/>
        <w:gridCol w:w="850"/>
        <w:gridCol w:w="2517"/>
        <w:gridCol w:w="567"/>
        <w:gridCol w:w="3402"/>
      </w:tblGrid>
      <w:tr w:rsidR="00C64B8F" w:rsidTr="00FF051D">
        <w:tc>
          <w:tcPr>
            <w:tcW w:w="2551" w:type="dxa"/>
            <w:gridSpan w:val="2"/>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Исполнитель</w:t>
            </w:r>
          </w:p>
        </w:tc>
        <w:tc>
          <w:tcPr>
            <w:tcW w:w="3084" w:type="dxa"/>
            <w:gridSpan w:val="2"/>
            <w:vAlign w:val="bottom"/>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w:t>
            </w:r>
          </w:p>
        </w:tc>
        <w:tc>
          <w:tcPr>
            <w:tcW w:w="3402" w:type="dxa"/>
            <w:vAlign w:val="bottom"/>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__________________________</w:t>
            </w:r>
          </w:p>
        </w:tc>
      </w:tr>
      <w:tr w:rsidR="00C64B8F" w:rsidTr="00FF051D">
        <w:tc>
          <w:tcPr>
            <w:tcW w:w="2551" w:type="dxa"/>
            <w:gridSpan w:val="2"/>
          </w:tcPr>
          <w:p w:rsidR="00C64B8F" w:rsidRPr="00FF051D" w:rsidRDefault="00C64B8F" w:rsidP="00FF051D">
            <w:pPr>
              <w:pStyle w:val="ConsPlusNormal"/>
              <w:ind w:firstLine="0"/>
              <w:jc w:val="both"/>
              <w:rPr>
                <w:rFonts w:ascii="Times New Roman" w:hAnsi="Times New Roman" w:cs="Times New Roman"/>
                <w:sz w:val="24"/>
                <w:szCs w:val="24"/>
              </w:rPr>
            </w:pPr>
            <w:r w:rsidRPr="00FF051D">
              <w:rPr>
                <w:rFonts w:ascii="Times New Roman" w:hAnsi="Times New Roman" w:cs="Times New Roman"/>
                <w:sz w:val="24"/>
                <w:szCs w:val="24"/>
              </w:rPr>
              <w:t>(ответственное лицо главного распорядителя бюджетных средств)</w:t>
            </w:r>
          </w:p>
        </w:tc>
        <w:tc>
          <w:tcPr>
            <w:tcW w:w="3084" w:type="dxa"/>
            <w:gridSpan w:val="2"/>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(подпись)</w:t>
            </w:r>
          </w:p>
        </w:tc>
        <w:tc>
          <w:tcPr>
            <w:tcW w:w="3402" w:type="dxa"/>
          </w:tcPr>
          <w:p w:rsidR="00C64B8F" w:rsidRPr="00FF051D" w:rsidRDefault="00C64B8F" w:rsidP="00FF051D">
            <w:pPr>
              <w:pStyle w:val="ConsPlusNormal"/>
              <w:ind w:firstLine="0"/>
              <w:rPr>
                <w:rFonts w:ascii="Times New Roman" w:hAnsi="Times New Roman" w:cs="Times New Roman"/>
                <w:sz w:val="24"/>
                <w:szCs w:val="24"/>
              </w:rPr>
            </w:pPr>
            <w:r w:rsidRPr="00FF051D">
              <w:rPr>
                <w:rFonts w:ascii="Times New Roman" w:hAnsi="Times New Roman" w:cs="Times New Roman"/>
                <w:sz w:val="24"/>
                <w:szCs w:val="24"/>
              </w:rPr>
              <w:t>(расшифровка подписи)</w:t>
            </w:r>
          </w:p>
        </w:tc>
      </w:tr>
      <w:tr w:rsidR="00C64B8F" w:rsidTr="00FF051D">
        <w:tc>
          <w:tcPr>
            <w:tcW w:w="1701" w:type="dxa"/>
          </w:tcPr>
          <w:p w:rsidR="00C64B8F" w:rsidRPr="00FF051D" w:rsidRDefault="00C64B8F" w:rsidP="00E56A48">
            <w:pPr>
              <w:pStyle w:val="ConsPlusNormal"/>
              <w:jc w:val="center"/>
              <w:rPr>
                <w:rFonts w:ascii="Times New Roman" w:hAnsi="Times New Roman" w:cs="Times New Roman"/>
                <w:sz w:val="24"/>
                <w:szCs w:val="24"/>
              </w:rPr>
            </w:pPr>
            <w:r w:rsidRPr="00FF051D">
              <w:rPr>
                <w:rFonts w:ascii="Times New Roman" w:hAnsi="Times New Roman" w:cs="Times New Roman"/>
                <w:sz w:val="24"/>
                <w:szCs w:val="24"/>
              </w:rPr>
              <w:t>МП</w:t>
            </w:r>
          </w:p>
        </w:tc>
        <w:tc>
          <w:tcPr>
            <w:tcW w:w="3367" w:type="dxa"/>
            <w:gridSpan w:val="2"/>
          </w:tcPr>
          <w:p w:rsidR="00C64B8F" w:rsidRPr="00FF051D" w:rsidRDefault="00C64B8F" w:rsidP="00E56A48">
            <w:pPr>
              <w:pStyle w:val="ConsPlusNormal"/>
              <w:rPr>
                <w:rFonts w:ascii="Times New Roman" w:hAnsi="Times New Roman" w:cs="Times New Roman"/>
                <w:sz w:val="24"/>
                <w:szCs w:val="24"/>
              </w:rPr>
            </w:pPr>
          </w:p>
        </w:tc>
        <w:tc>
          <w:tcPr>
            <w:tcW w:w="3969" w:type="dxa"/>
            <w:gridSpan w:val="2"/>
          </w:tcPr>
          <w:p w:rsidR="00C64B8F" w:rsidRPr="00FF051D" w:rsidRDefault="00FF051D" w:rsidP="00FF05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C64B8F" w:rsidRPr="00FF051D">
              <w:rPr>
                <w:rFonts w:ascii="Times New Roman" w:hAnsi="Times New Roman" w:cs="Times New Roman"/>
                <w:sz w:val="24"/>
                <w:szCs w:val="24"/>
              </w:rPr>
              <w:t>___</w:t>
            </w:r>
            <w:r>
              <w:rPr>
                <w:rFonts w:ascii="Times New Roman" w:hAnsi="Times New Roman" w:cs="Times New Roman"/>
                <w:sz w:val="24"/>
                <w:szCs w:val="24"/>
              </w:rPr>
              <w:t>»</w:t>
            </w:r>
            <w:r w:rsidR="00C64B8F" w:rsidRPr="00FF051D">
              <w:rPr>
                <w:rFonts w:ascii="Times New Roman" w:hAnsi="Times New Roman" w:cs="Times New Roman"/>
                <w:sz w:val="24"/>
                <w:szCs w:val="24"/>
              </w:rPr>
              <w:t xml:space="preserve"> ____________ 20___ г.</w:t>
            </w:r>
          </w:p>
        </w:tc>
      </w:tr>
    </w:tbl>
    <w:p w:rsidR="003669D2" w:rsidRPr="0091771C" w:rsidRDefault="003669D2" w:rsidP="003669D2">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Приложение</w:t>
      </w:r>
      <w:r w:rsidR="00540514">
        <w:rPr>
          <w:rFonts w:ascii="Times New Roman" w:hAnsi="Times New Roman" w:cs="Times New Roman"/>
          <w:sz w:val="28"/>
          <w:szCs w:val="28"/>
        </w:rPr>
        <w:t xml:space="preserve"> 8</w:t>
      </w:r>
    </w:p>
    <w:p w:rsidR="00C133F5" w:rsidRDefault="003669D2" w:rsidP="00540514">
      <w:pPr>
        <w:pStyle w:val="ConsPlusNormal"/>
        <w:spacing w:line="240" w:lineRule="exact"/>
        <w:ind w:left="5387" w:firstLine="6"/>
        <w:jc w:val="both"/>
        <w:rPr>
          <w:rFonts w:ascii="Times New Roman" w:hAnsi="Times New Roman" w:cs="Times New Roman"/>
          <w:sz w:val="28"/>
          <w:szCs w:val="28"/>
        </w:rPr>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540514" w:rsidRPr="00540514">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40514" w:rsidRDefault="00540514" w:rsidP="00540514">
      <w:pPr>
        <w:pStyle w:val="ConsPlusNormal"/>
        <w:spacing w:line="240" w:lineRule="exact"/>
        <w:ind w:left="5387" w:firstLine="6"/>
        <w:jc w:val="both"/>
        <w:rPr>
          <w:rFonts w:ascii="Times New Roman" w:hAnsi="Times New Roman" w:cs="Times New Roman"/>
          <w:sz w:val="28"/>
          <w:szCs w:val="28"/>
        </w:rPr>
      </w:pPr>
    </w:p>
    <w:p w:rsidR="00540514" w:rsidRDefault="00540514" w:rsidP="00540514">
      <w:pPr>
        <w:pStyle w:val="ConsPlusNormal"/>
        <w:spacing w:line="240" w:lineRule="exact"/>
        <w:ind w:left="5387" w:firstLine="6"/>
        <w:jc w:val="both"/>
        <w:rPr>
          <w:rFonts w:ascii="Times New Roman" w:hAnsi="Times New Roman" w:cs="Times New Roman"/>
          <w:b/>
          <w:sz w:val="24"/>
          <w:szCs w:val="24"/>
        </w:rPr>
      </w:pPr>
    </w:p>
    <w:p w:rsidR="00C133F5" w:rsidRPr="00540514" w:rsidRDefault="00C133F5" w:rsidP="00C133F5">
      <w:pPr>
        <w:pStyle w:val="ConsPlusNonformat"/>
        <w:jc w:val="center"/>
      </w:pPr>
      <w:r w:rsidRPr="00540514">
        <w:rPr>
          <w:rFonts w:ascii="Times New Roman" w:hAnsi="Times New Roman" w:cs="Times New Roman"/>
          <w:sz w:val="24"/>
          <w:szCs w:val="24"/>
        </w:rPr>
        <w:t>РАСЧЕТ</w:t>
      </w:r>
    </w:p>
    <w:p w:rsidR="00C133F5" w:rsidRPr="00E15EF4" w:rsidRDefault="00C133F5" w:rsidP="00C133F5">
      <w:pPr>
        <w:pStyle w:val="ConsPlusNonformat"/>
        <w:jc w:val="center"/>
        <w:rPr>
          <w:sz w:val="28"/>
          <w:szCs w:val="28"/>
        </w:rPr>
      </w:pPr>
      <w:r w:rsidRPr="00E15EF4">
        <w:rPr>
          <w:rFonts w:ascii="Times New Roman" w:hAnsi="Times New Roman" w:cs="Times New Roman"/>
          <w:sz w:val="28"/>
          <w:szCs w:val="28"/>
        </w:rPr>
        <w:t>размера субсидии на возмещение части затрат на франшизу</w:t>
      </w:r>
      <w:r w:rsidR="00540514">
        <w:rPr>
          <w:rFonts w:ascii="Times New Roman" w:hAnsi="Times New Roman" w:cs="Times New Roman"/>
          <w:sz w:val="28"/>
          <w:szCs w:val="28"/>
        </w:rPr>
        <w:t xml:space="preserve"> субъектам МСП</w:t>
      </w:r>
    </w:p>
    <w:p w:rsidR="00C133F5" w:rsidRDefault="00C133F5" w:rsidP="00C133F5">
      <w:pPr>
        <w:pStyle w:val="ConsPlusNonformat"/>
        <w:jc w:val="both"/>
        <w:rPr>
          <w:rFonts w:ascii="Times New Roman" w:hAnsi="Times New Roman" w:cs="Times New Roman"/>
          <w:sz w:val="24"/>
          <w:szCs w:val="24"/>
        </w:rPr>
      </w:pPr>
    </w:p>
    <w:p w:rsidR="00C133F5" w:rsidRDefault="00540514" w:rsidP="00C133F5">
      <w:pPr>
        <w:pStyle w:val="ConsPlusNonformat"/>
        <w:jc w:val="both"/>
      </w:pPr>
      <w:r>
        <w:rPr>
          <w:rFonts w:ascii="Times New Roman" w:hAnsi="Times New Roman" w:cs="Times New Roman"/>
          <w:sz w:val="24"/>
          <w:szCs w:val="24"/>
        </w:rPr>
        <w:t>___</w:t>
      </w:r>
      <w:r w:rsidR="00C133F5">
        <w:rPr>
          <w:rFonts w:ascii="Times New Roman" w:hAnsi="Times New Roman" w:cs="Times New Roman"/>
          <w:sz w:val="24"/>
          <w:szCs w:val="24"/>
        </w:rPr>
        <w:t>________________________________________________________________________</w:t>
      </w:r>
    </w:p>
    <w:p w:rsidR="00C133F5" w:rsidRDefault="00C133F5" w:rsidP="00540514">
      <w:pPr>
        <w:pStyle w:val="ConsPlusNonformat"/>
        <w:jc w:val="center"/>
      </w:pPr>
      <w:r>
        <w:rPr>
          <w:rFonts w:ascii="Times New Roman" w:hAnsi="Times New Roman" w:cs="Times New Roman"/>
          <w:sz w:val="24"/>
          <w:szCs w:val="24"/>
        </w:rPr>
        <w:t>(полное н</w:t>
      </w:r>
      <w:r w:rsidR="00540514">
        <w:rPr>
          <w:rFonts w:ascii="Times New Roman" w:hAnsi="Times New Roman" w:cs="Times New Roman"/>
          <w:sz w:val="24"/>
          <w:szCs w:val="24"/>
        </w:rPr>
        <w:t>аименование субъекта МСП</w:t>
      </w:r>
      <w:r>
        <w:rPr>
          <w:rFonts w:ascii="Times New Roman" w:hAnsi="Times New Roman" w:cs="Times New Roman"/>
          <w:sz w:val="24"/>
          <w:szCs w:val="24"/>
        </w:rPr>
        <w:t>)</w:t>
      </w:r>
    </w:p>
    <w:p w:rsidR="00C133F5" w:rsidRDefault="00C133F5" w:rsidP="00C133F5">
      <w:pPr>
        <w:pStyle w:val="ConsPlusNormal"/>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tblPr>
      <w:tblGrid>
        <w:gridCol w:w="703"/>
        <w:gridCol w:w="980"/>
        <w:gridCol w:w="1763"/>
        <w:gridCol w:w="1732"/>
        <w:gridCol w:w="2075"/>
        <w:gridCol w:w="923"/>
        <w:gridCol w:w="1595"/>
      </w:tblGrid>
      <w:tr w:rsidR="00C133F5" w:rsidTr="00E56A48">
        <w:trPr>
          <w:cantSplit/>
        </w:trPr>
        <w:tc>
          <w:tcPr>
            <w:tcW w:w="1683" w:type="dxa"/>
            <w:gridSpan w:val="2"/>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Договор на франшизу</w:t>
            </w:r>
          </w:p>
        </w:tc>
        <w:tc>
          <w:tcPr>
            <w:tcW w:w="1763" w:type="dxa"/>
            <w:vMerge w:val="restart"/>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Наименование затрат (паушальный взнос, роялти)</w:t>
            </w:r>
          </w:p>
        </w:tc>
        <w:tc>
          <w:tcPr>
            <w:tcW w:w="1732" w:type="dxa"/>
            <w:vMerge w:val="restart"/>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Полная стоимость франшизы, руб.</w:t>
            </w:r>
          </w:p>
        </w:tc>
        <w:tc>
          <w:tcPr>
            <w:tcW w:w="2075" w:type="dxa"/>
            <w:vMerge w:val="restart"/>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Объем произведенных и подтвержденных затрат, руб.</w:t>
            </w:r>
          </w:p>
        </w:tc>
        <w:tc>
          <w:tcPr>
            <w:tcW w:w="923" w:type="dxa"/>
            <w:vMerge w:val="restart"/>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Размер ставки, %</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Сумма субсидий (</w:t>
            </w:r>
            <w:hyperlink w:anchor="P395" w:history="1">
              <w:r w:rsidRPr="00540514">
                <w:rPr>
                  <w:rFonts w:ascii="Times New Roman" w:hAnsi="Times New Roman" w:cs="Times New Roman"/>
                  <w:sz w:val="24"/>
                  <w:szCs w:val="24"/>
                </w:rPr>
                <w:t>гр. 5</w:t>
              </w:r>
            </w:hyperlink>
            <w:r w:rsidRPr="00540514">
              <w:rPr>
                <w:rFonts w:ascii="Times New Roman" w:hAnsi="Times New Roman" w:cs="Times New Roman"/>
                <w:sz w:val="24"/>
                <w:szCs w:val="24"/>
              </w:rPr>
              <w:t xml:space="preserve"> </w:t>
            </w:r>
            <w:proofErr w:type="spellStart"/>
            <w:r w:rsidRPr="00540514">
              <w:rPr>
                <w:rFonts w:ascii="Times New Roman" w:hAnsi="Times New Roman" w:cs="Times New Roman"/>
                <w:sz w:val="24"/>
                <w:szCs w:val="24"/>
              </w:rPr>
              <w:t>x</w:t>
            </w:r>
            <w:proofErr w:type="spellEnd"/>
            <w:r w:rsidRPr="00540514">
              <w:rPr>
                <w:rFonts w:ascii="Times New Roman" w:hAnsi="Times New Roman" w:cs="Times New Roman"/>
                <w:sz w:val="24"/>
                <w:szCs w:val="24"/>
              </w:rPr>
              <w:t xml:space="preserve"> </w:t>
            </w:r>
            <w:hyperlink w:anchor="P396" w:history="1">
              <w:r w:rsidRPr="00540514">
                <w:rPr>
                  <w:rFonts w:ascii="Times New Roman" w:hAnsi="Times New Roman" w:cs="Times New Roman"/>
                  <w:sz w:val="24"/>
                  <w:szCs w:val="24"/>
                </w:rPr>
                <w:t>гр. 6</w:t>
              </w:r>
            </w:hyperlink>
            <w:r w:rsidRPr="00540514">
              <w:rPr>
                <w:rFonts w:ascii="Times New Roman" w:hAnsi="Times New Roman" w:cs="Times New Roman"/>
                <w:sz w:val="24"/>
                <w:szCs w:val="24"/>
              </w:rPr>
              <w:t>)</w:t>
            </w:r>
          </w:p>
        </w:tc>
      </w:tr>
      <w:tr w:rsidR="00C133F5" w:rsidTr="00E56A48">
        <w:trPr>
          <w:cantSplit/>
        </w:trPr>
        <w:tc>
          <w:tcPr>
            <w:tcW w:w="703"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w:t>
            </w:r>
          </w:p>
        </w:tc>
        <w:tc>
          <w:tcPr>
            <w:tcW w:w="980"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дата</w:t>
            </w:r>
          </w:p>
        </w:tc>
        <w:tc>
          <w:tcPr>
            <w:tcW w:w="1763" w:type="dxa"/>
            <w:vMerge/>
            <w:tcBorders>
              <w:top w:val="single" w:sz="4" w:space="0" w:color="000000"/>
              <w:left w:val="single" w:sz="4" w:space="0" w:color="000000"/>
              <w:bottom w:val="single" w:sz="4" w:space="0" w:color="000000"/>
            </w:tcBorders>
            <w:shd w:val="clear" w:color="auto" w:fill="auto"/>
          </w:tcPr>
          <w:p w:rsidR="00C133F5" w:rsidRPr="00540514" w:rsidRDefault="00C133F5" w:rsidP="00540514">
            <w:pPr>
              <w:snapToGrid w:val="0"/>
              <w:jc w:val="center"/>
              <w:rPr>
                <w:rFonts w:ascii="Times New Roman" w:hAnsi="Times New Roman"/>
                <w:sz w:val="24"/>
                <w:szCs w:val="24"/>
              </w:rPr>
            </w:pPr>
          </w:p>
        </w:tc>
        <w:tc>
          <w:tcPr>
            <w:tcW w:w="1732" w:type="dxa"/>
            <w:vMerge/>
            <w:tcBorders>
              <w:top w:val="single" w:sz="4" w:space="0" w:color="000000"/>
              <w:left w:val="single" w:sz="4" w:space="0" w:color="000000"/>
              <w:bottom w:val="single" w:sz="4" w:space="0" w:color="000000"/>
            </w:tcBorders>
            <w:shd w:val="clear" w:color="auto" w:fill="auto"/>
          </w:tcPr>
          <w:p w:rsidR="00C133F5" w:rsidRPr="00540514" w:rsidRDefault="00C133F5" w:rsidP="00540514">
            <w:pPr>
              <w:snapToGrid w:val="0"/>
              <w:jc w:val="center"/>
              <w:rPr>
                <w:rFonts w:ascii="Times New Roman" w:hAnsi="Times New Roman"/>
                <w:sz w:val="24"/>
                <w:szCs w:val="24"/>
              </w:rPr>
            </w:pPr>
          </w:p>
        </w:tc>
        <w:tc>
          <w:tcPr>
            <w:tcW w:w="2075" w:type="dxa"/>
            <w:vMerge/>
            <w:tcBorders>
              <w:top w:val="single" w:sz="4" w:space="0" w:color="000000"/>
              <w:left w:val="single" w:sz="4" w:space="0" w:color="000000"/>
              <w:bottom w:val="single" w:sz="4" w:space="0" w:color="000000"/>
            </w:tcBorders>
            <w:shd w:val="clear" w:color="auto" w:fill="auto"/>
          </w:tcPr>
          <w:p w:rsidR="00C133F5" w:rsidRPr="00540514" w:rsidRDefault="00C133F5" w:rsidP="00540514">
            <w:pPr>
              <w:snapToGrid w:val="0"/>
              <w:jc w:val="center"/>
              <w:rPr>
                <w:rFonts w:ascii="Times New Roman" w:hAnsi="Times New Roman"/>
                <w:sz w:val="24"/>
                <w:szCs w:val="24"/>
              </w:rPr>
            </w:pPr>
          </w:p>
        </w:tc>
        <w:tc>
          <w:tcPr>
            <w:tcW w:w="923" w:type="dxa"/>
            <w:vMerge/>
            <w:tcBorders>
              <w:top w:val="single" w:sz="4" w:space="0" w:color="000000"/>
              <w:left w:val="single" w:sz="4" w:space="0" w:color="000000"/>
              <w:bottom w:val="single" w:sz="4" w:space="0" w:color="000000"/>
            </w:tcBorders>
            <w:shd w:val="clear" w:color="auto" w:fill="auto"/>
          </w:tcPr>
          <w:p w:rsidR="00C133F5" w:rsidRPr="00540514" w:rsidRDefault="00C133F5" w:rsidP="00540514">
            <w:pPr>
              <w:snapToGrid w:val="0"/>
              <w:jc w:val="center"/>
              <w:rPr>
                <w:rFonts w:ascii="Times New Roman" w:hAnsi="Times New Roman"/>
                <w:sz w:val="24"/>
                <w:szCs w:val="24"/>
              </w:rPr>
            </w:pPr>
          </w:p>
        </w:tc>
        <w:tc>
          <w:tcPr>
            <w:tcW w:w="1595" w:type="dxa"/>
            <w:vMerge/>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540514">
            <w:pPr>
              <w:snapToGrid w:val="0"/>
              <w:jc w:val="center"/>
              <w:rPr>
                <w:rFonts w:ascii="Times New Roman" w:hAnsi="Times New Roman"/>
                <w:sz w:val="24"/>
                <w:szCs w:val="24"/>
              </w:rPr>
            </w:pPr>
          </w:p>
        </w:tc>
      </w:tr>
      <w:tr w:rsidR="00C133F5" w:rsidTr="00E56A48">
        <w:tc>
          <w:tcPr>
            <w:tcW w:w="703"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1</w:t>
            </w:r>
          </w:p>
        </w:tc>
        <w:tc>
          <w:tcPr>
            <w:tcW w:w="980"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2</w:t>
            </w:r>
          </w:p>
        </w:tc>
        <w:tc>
          <w:tcPr>
            <w:tcW w:w="1763"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3</w:t>
            </w:r>
          </w:p>
        </w:tc>
        <w:tc>
          <w:tcPr>
            <w:tcW w:w="1732"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4</w:t>
            </w:r>
          </w:p>
        </w:tc>
        <w:tc>
          <w:tcPr>
            <w:tcW w:w="2075"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bookmarkStart w:id="11" w:name="P395"/>
            <w:bookmarkEnd w:id="11"/>
            <w:r w:rsidRPr="00540514">
              <w:rPr>
                <w:rFonts w:ascii="Times New Roman" w:hAnsi="Times New Roman" w:cs="Times New Roman"/>
                <w:sz w:val="24"/>
                <w:szCs w:val="24"/>
              </w:rPr>
              <w:t>5</w:t>
            </w:r>
          </w:p>
        </w:tc>
        <w:tc>
          <w:tcPr>
            <w:tcW w:w="923" w:type="dxa"/>
            <w:tcBorders>
              <w:top w:val="single" w:sz="4" w:space="0" w:color="000000"/>
              <w:left w:val="single" w:sz="4" w:space="0" w:color="000000"/>
              <w:bottom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bookmarkStart w:id="12" w:name="P396"/>
            <w:bookmarkEnd w:id="12"/>
            <w:r w:rsidRPr="00540514">
              <w:rPr>
                <w:rFonts w:ascii="Times New Roman" w:hAnsi="Times New Roman" w:cs="Times New Roman"/>
                <w:sz w:val="24"/>
                <w:szCs w:val="24"/>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540514">
            <w:pPr>
              <w:pStyle w:val="ConsPlusNormal"/>
              <w:ind w:firstLine="0"/>
              <w:jc w:val="center"/>
              <w:rPr>
                <w:rFonts w:ascii="Times New Roman" w:hAnsi="Times New Roman" w:cs="Times New Roman"/>
                <w:sz w:val="24"/>
                <w:szCs w:val="24"/>
              </w:rPr>
            </w:pPr>
            <w:r w:rsidRPr="00540514">
              <w:rPr>
                <w:rFonts w:ascii="Times New Roman" w:hAnsi="Times New Roman" w:cs="Times New Roman"/>
                <w:sz w:val="24"/>
                <w:szCs w:val="24"/>
              </w:rPr>
              <w:t>7</w:t>
            </w:r>
          </w:p>
        </w:tc>
      </w:tr>
      <w:tr w:rsidR="00C133F5" w:rsidTr="00E56A48">
        <w:tc>
          <w:tcPr>
            <w:tcW w:w="703"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980"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1732"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2075"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923" w:type="dxa"/>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r>
      <w:tr w:rsidR="00C133F5" w:rsidTr="00E56A48">
        <w:tc>
          <w:tcPr>
            <w:tcW w:w="8176" w:type="dxa"/>
            <w:gridSpan w:val="6"/>
            <w:tcBorders>
              <w:top w:val="single" w:sz="4" w:space="0" w:color="000000"/>
              <w:left w:val="single" w:sz="4" w:space="0" w:color="000000"/>
              <w:bottom w:val="single" w:sz="4" w:space="0" w:color="000000"/>
            </w:tcBorders>
            <w:shd w:val="clear" w:color="auto" w:fill="auto"/>
          </w:tcPr>
          <w:p w:rsidR="00C133F5" w:rsidRPr="00540514" w:rsidRDefault="00C133F5" w:rsidP="00E56A48">
            <w:pPr>
              <w:pStyle w:val="ConsPlusNormal"/>
              <w:jc w:val="right"/>
              <w:rPr>
                <w:rFonts w:ascii="Times New Roman" w:hAnsi="Times New Roman" w:cs="Times New Roman"/>
                <w:sz w:val="24"/>
                <w:szCs w:val="24"/>
              </w:rPr>
            </w:pPr>
            <w:r w:rsidRPr="00540514">
              <w:rPr>
                <w:rFonts w:ascii="Times New Roman" w:hAnsi="Times New Roman" w:cs="Times New Roman"/>
                <w:sz w:val="24"/>
                <w:szCs w:val="24"/>
              </w:rPr>
              <w:t>Итого</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r>
    </w:tbl>
    <w:p w:rsidR="00C133F5" w:rsidRDefault="00C133F5" w:rsidP="00C133F5">
      <w:pPr>
        <w:pStyle w:val="ConsPlusNormal"/>
        <w:ind w:firstLine="539"/>
        <w:jc w:val="both"/>
      </w:pPr>
      <w:bookmarkStart w:id="13" w:name="P409"/>
      <w:bookmarkEnd w:id="13"/>
    </w:p>
    <w:tbl>
      <w:tblPr>
        <w:tblW w:w="9892" w:type="dxa"/>
        <w:tblLook w:val="04A0"/>
      </w:tblPr>
      <w:tblGrid>
        <w:gridCol w:w="3511"/>
        <w:gridCol w:w="2517"/>
        <w:gridCol w:w="673"/>
        <w:gridCol w:w="3120"/>
        <w:gridCol w:w="71"/>
      </w:tblGrid>
      <w:tr w:rsidR="00C133F5" w:rsidRPr="007A6F9C" w:rsidTr="00540514">
        <w:trPr>
          <w:trHeight w:val="225"/>
        </w:trPr>
        <w:tc>
          <w:tcPr>
            <w:tcW w:w="3511" w:type="dxa"/>
            <w:shd w:val="clear" w:color="auto" w:fill="auto"/>
          </w:tcPr>
          <w:p w:rsidR="00C133F5" w:rsidRPr="00540514" w:rsidRDefault="00C133F5" w:rsidP="00E56A48">
            <w:pPr>
              <w:jc w:val="both"/>
              <w:rPr>
                <w:rFonts w:ascii="Times New Roman" w:hAnsi="Times New Roman"/>
                <w:color w:val="000000"/>
                <w:sz w:val="24"/>
                <w:szCs w:val="24"/>
              </w:rPr>
            </w:pPr>
            <w:r w:rsidRPr="00540514">
              <w:rPr>
                <w:rFonts w:ascii="Times New Roman" w:hAnsi="Times New Roman"/>
                <w:color w:val="000000"/>
                <w:sz w:val="24"/>
                <w:szCs w:val="24"/>
              </w:rPr>
              <w:t>Руководитель</w:t>
            </w:r>
          </w:p>
        </w:tc>
        <w:tc>
          <w:tcPr>
            <w:tcW w:w="3190" w:type="dxa"/>
            <w:gridSpan w:val="2"/>
            <w:shd w:val="clear" w:color="auto" w:fill="auto"/>
          </w:tcPr>
          <w:p w:rsidR="00C133F5" w:rsidRPr="00540514" w:rsidRDefault="00C133F5" w:rsidP="00540514">
            <w:pPr>
              <w:rPr>
                <w:rFonts w:ascii="Times New Roman" w:hAnsi="Times New Roman"/>
                <w:color w:val="000000"/>
                <w:sz w:val="24"/>
                <w:szCs w:val="24"/>
              </w:rPr>
            </w:pPr>
            <w:r w:rsidRPr="00540514">
              <w:rPr>
                <w:rFonts w:ascii="Times New Roman" w:hAnsi="Times New Roman"/>
                <w:color w:val="000000"/>
                <w:sz w:val="24"/>
                <w:szCs w:val="24"/>
              </w:rPr>
              <w:t>_____________________</w:t>
            </w:r>
          </w:p>
        </w:tc>
        <w:tc>
          <w:tcPr>
            <w:tcW w:w="3191" w:type="dxa"/>
            <w:gridSpan w:val="2"/>
            <w:shd w:val="clear" w:color="auto" w:fill="auto"/>
          </w:tcPr>
          <w:p w:rsidR="00C133F5" w:rsidRPr="00540514" w:rsidRDefault="00C133F5" w:rsidP="00540514">
            <w:pPr>
              <w:rPr>
                <w:rFonts w:ascii="Times New Roman" w:hAnsi="Times New Roman"/>
                <w:color w:val="000000"/>
                <w:sz w:val="24"/>
                <w:szCs w:val="24"/>
              </w:rPr>
            </w:pPr>
            <w:r w:rsidRPr="00540514">
              <w:rPr>
                <w:rFonts w:ascii="Times New Roman" w:hAnsi="Times New Roman"/>
                <w:color w:val="000000"/>
                <w:sz w:val="24"/>
                <w:szCs w:val="24"/>
              </w:rPr>
              <w:t>_____________________</w:t>
            </w:r>
          </w:p>
        </w:tc>
      </w:tr>
      <w:tr w:rsidR="00C133F5" w:rsidRPr="00F2744C" w:rsidTr="00540514">
        <w:trPr>
          <w:trHeight w:val="90"/>
        </w:trPr>
        <w:tc>
          <w:tcPr>
            <w:tcW w:w="3511" w:type="dxa"/>
            <w:shd w:val="clear" w:color="auto" w:fill="auto"/>
          </w:tcPr>
          <w:p w:rsidR="00C133F5" w:rsidRPr="00540514" w:rsidRDefault="00C133F5" w:rsidP="00E56A48">
            <w:pPr>
              <w:jc w:val="both"/>
              <w:rPr>
                <w:rFonts w:ascii="Times New Roman" w:hAnsi="Times New Roman"/>
                <w:color w:val="000000"/>
                <w:sz w:val="24"/>
                <w:szCs w:val="24"/>
              </w:rPr>
            </w:pPr>
          </w:p>
        </w:tc>
        <w:tc>
          <w:tcPr>
            <w:tcW w:w="3190" w:type="dxa"/>
            <w:gridSpan w:val="2"/>
            <w:shd w:val="clear" w:color="auto" w:fill="auto"/>
          </w:tcPr>
          <w:p w:rsidR="00C133F5" w:rsidRPr="00540514" w:rsidRDefault="00C133F5" w:rsidP="00540514">
            <w:pPr>
              <w:jc w:val="center"/>
              <w:rPr>
                <w:rFonts w:ascii="Times New Roman" w:hAnsi="Times New Roman"/>
                <w:color w:val="000000"/>
                <w:sz w:val="24"/>
                <w:szCs w:val="24"/>
              </w:rPr>
            </w:pPr>
            <w:r w:rsidRPr="00540514">
              <w:rPr>
                <w:rFonts w:ascii="Times New Roman" w:hAnsi="Times New Roman"/>
                <w:color w:val="000000"/>
                <w:sz w:val="24"/>
                <w:szCs w:val="24"/>
              </w:rPr>
              <w:t>(подпись)</w:t>
            </w:r>
          </w:p>
        </w:tc>
        <w:tc>
          <w:tcPr>
            <w:tcW w:w="3191" w:type="dxa"/>
            <w:gridSpan w:val="2"/>
            <w:shd w:val="clear" w:color="auto" w:fill="auto"/>
          </w:tcPr>
          <w:p w:rsidR="00C133F5" w:rsidRPr="00540514" w:rsidRDefault="00540514" w:rsidP="00540514">
            <w:pPr>
              <w:jc w:val="center"/>
              <w:rPr>
                <w:rFonts w:ascii="Times New Roman" w:hAnsi="Times New Roman"/>
                <w:color w:val="000000"/>
                <w:sz w:val="24"/>
                <w:szCs w:val="24"/>
              </w:rPr>
            </w:pPr>
            <w:r>
              <w:rPr>
                <w:rFonts w:ascii="Times New Roman" w:hAnsi="Times New Roman"/>
                <w:color w:val="000000"/>
                <w:sz w:val="24"/>
                <w:szCs w:val="24"/>
              </w:rPr>
              <w:t>(</w:t>
            </w:r>
            <w:r w:rsidR="00C133F5" w:rsidRPr="00540514">
              <w:rPr>
                <w:rFonts w:ascii="Times New Roman" w:hAnsi="Times New Roman"/>
                <w:color w:val="000000"/>
                <w:sz w:val="24"/>
                <w:szCs w:val="24"/>
              </w:rPr>
              <w:t>расшифровка подписи)</w:t>
            </w:r>
          </w:p>
        </w:tc>
      </w:tr>
      <w:tr w:rsidR="00540514" w:rsidRPr="007A6F9C" w:rsidTr="00540514">
        <w:trPr>
          <w:gridAfter w:val="1"/>
          <w:wAfter w:w="71" w:type="dxa"/>
        </w:trPr>
        <w:tc>
          <w:tcPr>
            <w:tcW w:w="6028" w:type="dxa"/>
            <w:gridSpan w:val="2"/>
            <w:shd w:val="clear" w:color="auto" w:fill="auto"/>
          </w:tcPr>
          <w:p w:rsidR="00540514" w:rsidRPr="00540514" w:rsidRDefault="00540514" w:rsidP="00540514">
            <w:pPr>
              <w:jc w:val="center"/>
              <w:rPr>
                <w:rFonts w:ascii="Times New Roman" w:hAnsi="Times New Roman"/>
                <w:color w:val="000000"/>
                <w:sz w:val="24"/>
                <w:szCs w:val="24"/>
              </w:rPr>
            </w:pPr>
            <w:r>
              <w:rPr>
                <w:rFonts w:ascii="Times New Roman" w:hAnsi="Times New Roman"/>
                <w:color w:val="000000"/>
                <w:sz w:val="24"/>
                <w:szCs w:val="24"/>
              </w:rPr>
              <w:t>МП</w:t>
            </w:r>
          </w:p>
        </w:tc>
        <w:tc>
          <w:tcPr>
            <w:tcW w:w="3793" w:type="dxa"/>
            <w:gridSpan w:val="2"/>
          </w:tcPr>
          <w:p w:rsidR="00540514" w:rsidRPr="00540514" w:rsidRDefault="00540514" w:rsidP="00E56A48">
            <w:pPr>
              <w:jc w:val="both"/>
              <w:rPr>
                <w:rFonts w:ascii="Times New Roman" w:hAnsi="Times New Roman"/>
                <w:color w:val="000000"/>
                <w:sz w:val="24"/>
                <w:szCs w:val="24"/>
              </w:rPr>
            </w:pPr>
            <w:r w:rsidRPr="00540514">
              <w:rPr>
                <w:rFonts w:ascii="Times New Roman" w:hAnsi="Times New Roman"/>
                <w:color w:val="000000"/>
                <w:sz w:val="24"/>
                <w:szCs w:val="24"/>
              </w:rPr>
              <w:t>«___» ____________20__ г.</w:t>
            </w:r>
          </w:p>
        </w:tc>
      </w:tr>
    </w:tbl>
    <w:p w:rsidR="00C133F5" w:rsidRDefault="00C133F5" w:rsidP="00C133F5">
      <w:pPr>
        <w:pStyle w:val="ConsPlusNonformat"/>
        <w:jc w:val="both"/>
      </w:pPr>
      <w:r>
        <w:rPr>
          <w:rFonts w:ascii="Times New Roman" w:hAnsi="Times New Roman" w:cs="Times New Roman"/>
          <w:sz w:val="24"/>
          <w:szCs w:val="24"/>
        </w:rPr>
        <w:t>Расчет проверен.</w:t>
      </w:r>
    </w:p>
    <w:p w:rsidR="00C133F5" w:rsidRDefault="00C133F5" w:rsidP="00C133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Комиссии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 __________ _____ № _________</w:t>
      </w:r>
    </w:p>
    <w:p w:rsidR="00C133F5" w:rsidRDefault="00C133F5" w:rsidP="00C133F5">
      <w:pPr>
        <w:pStyle w:val="ConsPlusNonformat"/>
        <w:jc w:val="both"/>
      </w:pPr>
    </w:p>
    <w:tbl>
      <w:tblPr>
        <w:tblW w:w="0" w:type="auto"/>
        <w:tblInd w:w="-5" w:type="dxa"/>
        <w:tblLayout w:type="fixed"/>
        <w:tblCellMar>
          <w:top w:w="102" w:type="dxa"/>
          <w:left w:w="62" w:type="dxa"/>
          <w:bottom w:w="102" w:type="dxa"/>
          <w:right w:w="62" w:type="dxa"/>
        </w:tblCellMar>
        <w:tblLook w:val="0000"/>
      </w:tblPr>
      <w:tblGrid>
        <w:gridCol w:w="2268"/>
        <w:gridCol w:w="7438"/>
      </w:tblGrid>
      <w:tr w:rsidR="00C133F5" w:rsidRPr="001834F8" w:rsidTr="00540514">
        <w:tc>
          <w:tcPr>
            <w:tcW w:w="2268" w:type="dxa"/>
            <w:tcBorders>
              <w:top w:val="single" w:sz="4" w:space="0" w:color="000000"/>
              <w:left w:val="single" w:sz="4" w:space="0" w:color="000000"/>
              <w:bottom w:val="single" w:sz="4" w:space="0" w:color="000000"/>
            </w:tcBorders>
            <w:shd w:val="clear" w:color="auto" w:fill="auto"/>
          </w:tcPr>
          <w:p w:rsidR="00C133F5" w:rsidRPr="00540514" w:rsidRDefault="00C133F5" w:rsidP="00724497">
            <w:pPr>
              <w:pStyle w:val="ConsPlusNormal"/>
              <w:ind w:firstLine="0"/>
              <w:rPr>
                <w:sz w:val="24"/>
                <w:szCs w:val="24"/>
              </w:rPr>
            </w:pPr>
            <w:r w:rsidRPr="00540514">
              <w:rPr>
                <w:rFonts w:ascii="Times New Roman" w:hAnsi="Times New Roman" w:cs="Times New Roman"/>
                <w:sz w:val="24"/>
                <w:szCs w:val="24"/>
              </w:rPr>
              <w:t>Размер субсидии</w:t>
            </w:r>
          </w:p>
        </w:tc>
        <w:tc>
          <w:tcPr>
            <w:tcW w:w="7438"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E56A48">
            <w:pPr>
              <w:pStyle w:val="ConsPlusNormal"/>
              <w:jc w:val="center"/>
              <w:rPr>
                <w:sz w:val="24"/>
                <w:szCs w:val="24"/>
              </w:rPr>
            </w:pPr>
            <w:r w:rsidRPr="00540514">
              <w:rPr>
                <w:rFonts w:ascii="Times New Roman" w:hAnsi="Times New Roman" w:cs="Times New Roman"/>
                <w:sz w:val="24"/>
                <w:szCs w:val="24"/>
              </w:rPr>
              <w:t>Всего, руб.</w:t>
            </w:r>
          </w:p>
        </w:tc>
      </w:tr>
      <w:tr w:rsidR="00C133F5" w:rsidRPr="001834F8" w:rsidTr="00540514">
        <w:tc>
          <w:tcPr>
            <w:tcW w:w="2268" w:type="dxa"/>
            <w:tcBorders>
              <w:top w:val="single" w:sz="4" w:space="0" w:color="000000"/>
              <w:left w:val="single" w:sz="4" w:space="0" w:color="000000"/>
              <w:bottom w:val="single" w:sz="4" w:space="0" w:color="000000"/>
            </w:tcBorders>
            <w:shd w:val="clear" w:color="auto" w:fill="auto"/>
          </w:tcPr>
          <w:p w:rsidR="00C133F5" w:rsidRPr="00540514" w:rsidRDefault="00C133F5" w:rsidP="00724497">
            <w:pPr>
              <w:pStyle w:val="ConsPlusNormal"/>
              <w:ind w:firstLine="0"/>
              <w:rPr>
                <w:sz w:val="24"/>
                <w:szCs w:val="24"/>
              </w:rPr>
            </w:pPr>
            <w:r w:rsidRPr="00540514">
              <w:rPr>
                <w:rFonts w:ascii="Times New Roman" w:hAnsi="Times New Roman" w:cs="Times New Roman"/>
                <w:sz w:val="24"/>
                <w:szCs w:val="24"/>
              </w:rPr>
              <w:t>Предельный</w:t>
            </w:r>
          </w:p>
        </w:tc>
        <w:tc>
          <w:tcPr>
            <w:tcW w:w="7438"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r>
      <w:tr w:rsidR="00C133F5" w:rsidRPr="001834F8" w:rsidTr="00540514">
        <w:tc>
          <w:tcPr>
            <w:tcW w:w="2268" w:type="dxa"/>
            <w:tcBorders>
              <w:top w:val="single" w:sz="4" w:space="0" w:color="000000"/>
              <w:left w:val="single" w:sz="4" w:space="0" w:color="000000"/>
              <w:bottom w:val="single" w:sz="4" w:space="0" w:color="000000"/>
            </w:tcBorders>
            <w:shd w:val="clear" w:color="auto" w:fill="auto"/>
          </w:tcPr>
          <w:p w:rsidR="00C133F5" w:rsidRPr="00540514" w:rsidRDefault="00C133F5" w:rsidP="00724497">
            <w:pPr>
              <w:pStyle w:val="ConsPlusNormal"/>
              <w:ind w:firstLine="0"/>
              <w:rPr>
                <w:sz w:val="24"/>
                <w:szCs w:val="24"/>
              </w:rPr>
            </w:pPr>
            <w:r w:rsidRPr="00540514">
              <w:rPr>
                <w:rFonts w:ascii="Times New Roman" w:hAnsi="Times New Roman" w:cs="Times New Roman"/>
                <w:sz w:val="24"/>
                <w:szCs w:val="24"/>
              </w:rPr>
              <w:t>К выплате</w:t>
            </w:r>
          </w:p>
        </w:tc>
        <w:tc>
          <w:tcPr>
            <w:tcW w:w="7438" w:type="dxa"/>
            <w:tcBorders>
              <w:top w:val="single" w:sz="4" w:space="0" w:color="000000"/>
              <w:left w:val="single" w:sz="4" w:space="0" w:color="000000"/>
              <w:bottom w:val="single" w:sz="4" w:space="0" w:color="000000"/>
              <w:right w:val="single" w:sz="4" w:space="0" w:color="000000"/>
            </w:tcBorders>
            <w:shd w:val="clear" w:color="auto" w:fill="auto"/>
          </w:tcPr>
          <w:p w:rsidR="00C133F5" w:rsidRPr="00540514" w:rsidRDefault="00C133F5" w:rsidP="00E56A48">
            <w:pPr>
              <w:pStyle w:val="ConsPlusNormal"/>
              <w:snapToGrid w:val="0"/>
              <w:rPr>
                <w:rFonts w:ascii="Times New Roman" w:hAnsi="Times New Roman" w:cs="Times New Roman"/>
                <w:sz w:val="24"/>
                <w:szCs w:val="24"/>
              </w:rPr>
            </w:pPr>
          </w:p>
        </w:tc>
      </w:tr>
    </w:tbl>
    <w:p w:rsidR="00C133F5" w:rsidRDefault="00C133F5" w:rsidP="00C133F5">
      <w:pPr>
        <w:pStyle w:val="ConsPlusNormal"/>
        <w:jc w:val="both"/>
        <w:rPr>
          <w:rFonts w:ascii="Times New Roman" w:hAnsi="Times New Roman" w:cs="Times New Roman"/>
          <w:sz w:val="24"/>
          <w:szCs w:val="24"/>
        </w:rPr>
      </w:pPr>
    </w:p>
    <w:tbl>
      <w:tblPr>
        <w:tblW w:w="0" w:type="auto"/>
        <w:tblLook w:val="04A0"/>
      </w:tblPr>
      <w:tblGrid>
        <w:gridCol w:w="1914"/>
        <w:gridCol w:w="1590"/>
        <w:gridCol w:w="2203"/>
        <w:gridCol w:w="673"/>
        <w:gridCol w:w="3120"/>
        <w:gridCol w:w="71"/>
      </w:tblGrid>
      <w:tr w:rsidR="00C133F5" w:rsidRPr="00540514" w:rsidTr="00540514">
        <w:trPr>
          <w:trHeight w:val="225"/>
        </w:trPr>
        <w:tc>
          <w:tcPr>
            <w:tcW w:w="3504" w:type="dxa"/>
            <w:gridSpan w:val="2"/>
            <w:shd w:val="clear" w:color="auto" w:fill="auto"/>
          </w:tcPr>
          <w:p w:rsidR="00C133F5" w:rsidRPr="00540514" w:rsidRDefault="00540514" w:rsidP="00540514">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w:t>
            </w:r>
          </w:p>
        </w:tc>
        <w:tc>
          <w:tcPr>
            <w:tcW w:w="2876" w:type="dxa"/>
            <w:gridSpan w:val="2"/>
            <w:shd w:val="clear" w:color="auto" w:fill="auto"/>
          </w:tcPr>
          <w:p w:rsidR="00C133F5" w:rsidRPr="00540514" w:rsidRDefault="00C133F5" w:rsidP="00E56A48">
            <w:pPr>
              <w:rPr>
                <w:rFonts w:ascii="Times New Roman" w:hAnsi="Times New Roman"/>
                <w:color w:val="000000"/>
                <w:sz w:val="24"/>
                <w:szCs w:val="24"/>
              </w:rPr>
            </w:pPr>
            <w:r w:rsidRPr="00540514">
              <w:rPr>
                <w:rFonts w:ascii="Times New Roman" w:hAnsi="Times New Roman"/>
                <w:color w:val="000000"/>
                <w:sz w:val="24"/>
                <w:szCs w:val="24"/>
              </w:rPr>
              <w:t>___________________</w:t>
            </w:r>
          </w:p>
        </w:tc>
        <w:tc>
          <w:tcPr>
            <w:tcW w:w="3191" w:type="dxa"/>
            <w:gridSpan w:val="2"/>
            <w:shd w:val="clear" w:color="auto" w:fill="auto"/>
          </w:tcPr>
          <w:p w:rsidR="00C133F5" w:rsidRPr="00540514" w:rsidRDefault="00C133F5" w:rsidP="00E56A48">
            <w:pPr>
              <w:jc w:val="center"/>
              <w:rPr>
                <w:rFonts w:ascii="Times New Roman" w:hAnsi="Times New Roman"/>
                <w:color w:val="000000"/>
                <w:sz w:val="24"/>
                <w:szCs w:val="24"/>
              </w:rPr>
            </w:pPr>
            <w:r w:rsidRPr="00540514">
              <w:rPr>
                <w:rFonts w:ascii="Times New Roman" w:hAnsi="Times New Roman"/>
                <w:color w:val="000000"/>
                <w:sz w:val="24"/>
                <w:szCs w:val="24"/>
              </w:rPr>
              <w:t>_____________________</w:t>
            </w:r>
          </w:p>
        </w:tc>
      </w:tr>
      <w:tr w:rsidR="00C133F5" w:rsidRPr="00540514" w:rsidTr="00540514">
        <w:trPr>
          <w:trHeight w:val="90"/>
        </w:trPr>
        <w:tc>
          <w:tcPr>
            <w:tcW w:w="3504" w:type="dxa"/>
            <w:gridSpan w:val="2"/>
            <w:shd w:val="clear" w:color="auto" w:fill="auto"/>
          </w:tcPr>
          <w:p w:rsidR="00C133F5" w:rsidRPr="00540514" w:rsidRDefault="00C133F5" w:rsidP="00540514">
            <w:pPr>
              <w:jc w:val="center"/>
              <w:rPr>
                <w:rFonts w:ascii="Times New Roman" w:hAnsi="Times New Roman"/>
                <w:color w:val="000000"/>
                <w:sz w:val="24"/>
                <w:szCs w:val="24"/>
              </w:rPr>
            </w:pPr>
            <w:r w:rsidRPr="00540514">
              <w:rPr>
                <w:rFonts w:ascii="Times New Roman" w:hAnsi="Times New Roman"/>
                <w:sz w:val="24"/>
                <w:szCs w:val="24"/>
              </w:rPr>
              <w:t>(ответственное лицо главного распорядителя бюджетных средств)</w:t>
            </w:r>
          </w:p>
        </w:tc>
        <w:tc>
          <w:tcPr>
            <w:tcW w:w="2876" w:type="dxa"/>
            <w:gridSpan w:val="2"/>
            <w:shd w:val="clear" w:color="auto" w:fill="auto"/>
          </w:tcPr>
          <w:p w:rsidR="00C133F5" w:rsidRPr="00540514" w:rsidRDefault="00C133F5" w:rsidP="00E56A48">
            <w:pPr>
              <w:jc w:val="center"/>
              <w:rPr>
                <w:rFonts w:ascii="Times New Roman" w:hAnsi="Times New Roman"/>
                <w:color w:val="000000"/>
                <w:sz w:val="24"/>
                <w:szCs w:val="24"/>
              </w:rPr>
            </w:pPr>
            <w:r w:rsidRPr="00540514">
              <w:rPr>
                <w:rFonts w:ascii="Times New Roman" w:hAnsi="Times New Roman"/>
                <w:color w:val="000000"/>
                <w:sz w:val="24"/>
                <w:szCs w:val="24"/>
              </w:rPr>
              <w:t>(подпись)</w:t>
            </w:r>
          </w:p>
        </w:tc>
        <w:tc>
          <w:tcPr>
            <w:tcW w:w="3191" w:type="dxa"/>
            <w:gridSpan w:val="2"/>
            <w:shd w:val="clear" w:color="auto" w:fill="auto"/>
          </w:tcPr>
          <w:p w:rsidR="00C133F5" w:rsidRPr="00540514" w:rsidRDefault="00C133F5" w:rsidP="00E56A48">
            <w:pPr>
              <w:jc w:val="center"/>
              <w:rPr>
                <w:rFonts w:ascii="Times New Roman" w:hAnsi="Times New Roman"/>
                <w:color w:val="000000"/>
                <w:sz w:val="24"/>
                <w:szCs w:val="24"/>
              </w:rPr>
            </w:pPr>
            <w:r w:rsidRPr="00540514">
              <w:rPr>
                <w:rFonts w:ascii="Times New Roman" w:hAnsi="Times New Roman"/>
                <w:color w:val="000000"/>
                <w:sz w:val="24"/>
                <w:szCs w:val="24"/>
              </w:rPr>
              <w:t>(расшифровка подписи)</w:t>
            </w:r>
          </w:p>
        </w:tc>
      </w:tr>
      <w:tr w:rsidR="00C133F5" w:rsidRPr="00540514" w:rsidTr="00540514">
        <w:trPr>
          <w:gridAfter w:val="1"/>
          <w:wAfter w:w="71" w:type="dxa"/>
        </w:trPr>
        <w:tc>
          <w:tcPr>
            <w:tcW w:w="1914" w:type="dxa"/>
            <w:shd w:val="clear" w:color="auto" w:fill="auto"/>
          </w:tcPr>
          <w:p w:rsidR="00C133F5" w:rsidRPr="00540514" w:rsidRDefault="00C133F5" w:rsidP="00E56A48">
            <w:pPr>
              <w:jc w:val="center"/>
              <w:rPr>
                <w:rFonts w:ascii="Times New Roman" w:hAnsi="Times New Roman"/>
                <w:color w:val="000000"/>
                <w:sz w:val="24"/>
                <w:szCs w:val="24"/>
              </w:rPr>
            </w:pPr>
            <w:r w:rsidRPr="00540514">
              <w:rPr>
                <w:rFonts w:ascii="Times New Roman" w:hAnsi="Times New Roman"/>
                <w:color w:val="000000"/>
                <w:sz w:val="24"/>
                <w:szCs w:val="24"/>
              </w:rPr>
              <w:t>МП</w:t>
            </w:r>
          </w:p>
        </w:tc>
        <w:tc>
          <w:tcPr>
            <w:tcW w:w="3793" w:type="dxa"/>
            <w:gridSpan w:val="2"/>
          </w:tcPr>
          <w:p w:rsidR="00C133F5" w:rsidRPr="00540514" w:rsidRDefault="00C133F5" w:rsidP="00E56A48">
            <w:pPr>
              <w:jc w:val="both"/>
              <w:rPr>
                <w:rFonts w:ascii="Times New Roman" w:hAnsi="Times New Roman"/>
                <w:color w:val="000000"/>
                <w:sz w:val="24"/>
                <w:szCs w:val="24"/>
              </w:rPr>
            </w:pPr>
          </w:p>
        </w:tc>
        <w:tc>
          <w:tcPr>
            <w:tcW w:w="3793" w:type="dxa"/>
            <w:gridSpan w:val="2"/>
          </w:tcPr>
          <w:p w:rsidR="00C133F5" w:rsidRPr="00540514" w:rsidRDefault="00C133F5" w:rsidP="00E56A48">
            <w:pPr>
              <w:jc w:val="both"/>
              <w:rPr>
                <w:rFonts w:ascii="Times New Roman" w:hAnsi="Times New Roman"/>
                <w:color w:val="000000"/>
                <w:sz w:val="24"/>
                <w:szCs w:val="24"/>
              </w:rPr>
            </w:pPr>
            <w:r w:rsidRPr="00540514">
              <w:rPr>
                <w:rFonts w:ascii="Times New Roman" w:hAnsi="Times New Roman"/>
                <w:color w:val="000000"/>
                <w:sz w:val="24"/>
                <w:szCs w:val="24"/>
              </w:rPr>
              <w:t>«___» ____________20__ г.</w:t>
            </w:r>
          </w:p>
        </w:tc>
      </w:tr>
    </w:tbl>
    <w:p w:rsidR="00C133F5" w:rsidRDefault="00C133F5" w:rsidP="00C133F5">
      <w:pPr>
        <w:pStyle w:val="ConsPlusNormal"/>
        <w:ind w:firstLine="5954"/>
        <w:rPr>
          <w:rFonts w:ascii="Times New Roman" w:hAnsi="Times New Roman" w:cs="Times New Roman"/>
          <w:sz w:val="28"/>
          <w:szCs w:val="24"/>
        </w:rPr>
      </w:pPr>
    </w:p>
    <w:p w:rsidR="003669D2" w:rsidRPr="00003FFE" w:rsidRDefault="003669D2" w:rsidP="003669D2">
      <w:pPr>
        <w:pStyle w:val="ConsPlusNormal"/>
        <w:spacing w:line="240" w:lineRule="exact"/>
        <w:ind w:left="5387" w:firstLine="6"/>
        <w:jc w:val="both"/>
        <w:outlineLvl w:val="1"/>
        <w:rPr>
          <w:rFonts w:ascii="Times New Roman" w:hAnsi="Times New Roman" w:cs="Times New Roman"/>
          <w:sz w:val="27"/>
          <w:szCs w:val="27"/>
        </w:rPr>
      </w:pPr>
      <w:r w:rsidRPr="00003FFE">
        <w:rPr>
          <w:rFonts w:ascii="Times New Roman" w:hAnsi="Times New Roman" w:cs="Times New Roman"/>
          <w:sz w:val="27"/>
          <w:szCs w:val="27"/>
        </w:rPr>
        <w:t xml:space="preserve">Приложение </w:t>
      </w:r>
      <w:r w:rsidR="003B086A" w:rsidRPr="00003FFE">
        <w:rPr>
          <w:rFonts w:ascii="Times New Roman" w:hAnsi="Times New Roman" w:cs="Times New Roman"/>
          <w:sz w:val="27"/>
          <w:szCs w:val="27"/>
        </w:rPr>
        <w:t>9</w:t>
      </w:r>
    </w:p>
    <w:p w:rsidR="003669D2" w:rsidRPr="00003FFE" w:rsidRDefault="003669D2" w:rsidP="003669D2">
      <w:pPr>
        <w:pStyle w:val="ConsPlusNormal"/>
        <w:spacing w:line="240" w:lineRule="exact"/>
        <w:ind w:left="5387" w:firstLine="6"/>
        <w:jc w:val="both"/>
        <w:rPr>
          <w:rFonts w:ascii="Times New Roman" w:hAnsi="Times New Roman" w:cs="Times New Roman"/>
          <w:sz w:val="27"/>
          <w:szCs w:val="27"/>
        </w:rPr>
      </w:pPr>
      <w:r w:rsidRPr="00003FFE">
        <w:rPr>
          <w:rFonts w:ascii="Times New Roman" w:hAnsi="Times New Roman" w:cs="Times New Roman"/>
          <w:sz w:val="27"/>
          <w:szCs w:val="27"/>
        </w:rPr>
        <w:t xml:space="preserve">к </w:t>
      </w:r>
      <w:hyperlink w:anchor="P42" w:tooltip="ПОРЯДОК">
        <w:r w:rsidRPr="00003FFE">
          <w:rPr>
            <w:rFonts w:ascii="Times New Roman" w:hAnsi="Times New Roman" w:cs="Times New Roman"/>
            <w:sz w:val="27"/>
            <w:szCs w:val="27"/>
          </w:rPr>
          <w:t>Порядк</w:t>
        </w:r>
      </w:hyperlink>
      <w:r w:rsidRPr="00003FFE">
        <w:rPr>
          <w:rFonts w:ascii="Times New Roman" w:hAnsi="Times New Roman" w:cs="Times New Roman"/>
          <w:sz w:val="27"/>
          <w:szCs w:val="27"/>
        </w:rPr>
        <w:t xml:space="preserve">у предоставления субсидий из бюджета Чайковского городского округа субъектам малого и среднего предпринимательства, </w:t>
      </w:r>
      <w:proofErr w:type="spellStart"/>
      <w:r w:rsidRPr="00003FFE">
        <w:rPr>
          <w:rFonts w:ascii="Times New Roman" w:hAnsi="Times New Roman" w:cs="Times New Roman"/>
          <w:sz w:val="27"/>
          <w:szCs w:val="27"/>
        </w:rPr>
        <w:t>самозанятым</w:t>
      </w:r>
      <w:proofErr w:type="spellEnd"/>
      <w:r w:rsidRPr="00003FFE">
        <w:rPr>
          <w:rFonts w:ascii="Times New Roman" w:hAnsi="Times New Roman" w:cs="Times New Roman"/>
          <w:sz w:val="27"/>
          <w:szCs w:val="27"/>
        </w:rPr>
        <w:t xml:space="preserve"> на возмещение части затрат, связанных с осуществлением ими предпринимательской деятельности</w:t>
      </w:r>
    </w:p>
    <w:p w:rsidR="00C133F5" w:rsidRPr="00003FFE" w:rsidRDefault="00C133F5" w:rsidP="00663E33">
      <w:pPr>
        <w:pStyle w:val="ConsPlusNormal"/>
        <w:jc w:val="right"/>
        <w:outlineLvl w:val="1"/>
        <w:rPr>
          <w:rFonts w:ascii="Times New Roman" w:hAnsi="Times New Roman" w:cs="Times New Roman"/>
          <w:sz w:val="27"/>
          <w:szCs w:val="27"/>
        </w:rPr>
      </w:pPr>
    </w:p>
    <w:p w:rsidR="00C133F5" w:rsidRDefault="00C133F5" w:rsidP="00663E33">
      <w:pPr>
        <w:pStyle w:val="ConsPlusNormal"/>
        <w:jc w:val="right"/>
        <w:outlineLvl w:val="1"/>
        <w:rPr>
          <w:rFonts w:ascii="Times New Roman" w:hAnsi="Times New Roman"/>
          <w:sz w:val="28"/>
          <w:szCs w:val="28"/>
        </w:rPr>
      </w:pPr>
    </w:p>
    <w:p w:rsidR="00C133F5" w:rsidRPr="006E5D06" w:rsidRDefault="00C133F5" w:rsidP="00C133F5">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6E5D06">
        <w:rPr>
          <w:rFonts w:ascii="Times New Roman" w:eastAsiaTheme="minorEastAsia" w:hAnsi="Times New Roman"/>
          <w:sz w:val="28"/>
          <w:szCs w:val="28"/>
          <w:lang w:eastAsia="ru-RU"/>
        </w:rPr>
        <w:t>РАСЧЕТ</w:t>
      </w:r>
    </w:p>
    <w:p w:rsidR="00C133F5" w:rsidRPr="00003FFE" w:rsidRDefault="00C133F5" w:rsidP="00724497">
      <w:pPr>
        <w:widowControl w:val="0"/>
        <w:autoSpaceDE w:val="0"/>
        <w:autoSpaceDN w:val="0"/>
        <w:adjustRightInd w:val="0"/>
        <w:spacing w:after="0" w:line="240" w:lineRule="auto"/>
        <w:jc w:val="center"/>
        <w:rPr>
          <w:rFonts w:ascii="Times New Roman" w:eastAsiaTheme="minorEastAsia" w:hAnsi="Times New Roman"/>
          <w:sz w:val="27"/>
          <w:szCs w:val="27"/>
          <w:lang w:eastAsia="ru-RU"/>
        </w:rPr>
      </w:pPr>
      <w:r w:rsidRPr="00003FFE">
        <w:rPr>
          <w:rFonts w:ascii="Times New Roman" w:eastAsiaTheme="minorEastAsia" w:hAnsi="Times New Roman"/>
          <w:sz w:val="27"/>
          <w:szCs w:val="27"/>
          <w:lang w:eastAsia="ru-RU"/>
        </w:rPr>
        <w:t xml:space="preserve">размера субсидии субъектам </w:t>
      </w:r>
      <w:r w:rsidR="00724497" w:rsidRPr="00003FFE">
        <w:rPr>
          <w:rFonts w:ascii="Times New Roman" w:eastAsiaTheme="minorEastAsia" w:hAnsi="Times New Roman"/>
          <w:sz w:val="27"/>
          <w:szCs w:val="27"/>
          <w:lang w:eastAsia="ru-RU"/>
        </w:rPr>
        <w:t xml:space="preserve">МСП, </w:t>
      </w:r>
      <w:proofErr w:type="spellStart"/>
      <w:r w:rsidR="00724497" w:rsidRPr="00003FFE">
        <w:rPr>
          <w:rFonts w:ascii="Times New Roman" w:eastAsiaTheme="minorEastAsia" w:hAnsi="Times New Roman"/>
          <w:sz w:val="27"/>
          <w:szCs w:val="27"/>
          <w:lang w:eastAsia="ru-RU"/>
        </w:rPr>
        <w:t>самозанятым</w:t>
      </w:r>
      <w:proofErr w:type="spellEnd"/>
      <w:r w:rsidRPr="00003FFE">
        <w:rPr>
          <w:rFonts w:ascii="Times New Roman" w:eastAsiaTheme="minorEastAsia" w:hAnsi="Times New Roman"/>
          <w:sz w:val="27"/>
          <w:szCs w:val="27"/>
          <w:lang w:eastAsia="ru-RU"/>
        </w:rPr>
        <w:t xml:space="preserve">, </w:t>
      </w:r>
      <w:r w:rsidRPr="00003FFE">
        <w:rPr>
          <w:rFonts w:ascii="Times New Roman" w:eastAsiaTheme="minorEastAsia" w:hAnsi="Times New Roman" w:cstheme="minorBidi"/>
          <w:bCs/>
          <w:sz w:val="27"/>
          <w:szCs w:val="27"/>
          <w:lang w:eastAsia="ru-RU"/>
        </w:rPr>
        <w:t xml:space="preserve">в целях возмещения </w:t>
      </w:r>
      <w:r w:rsidR="006739E6" w:rsidRPr="00003FFE">
        <w:rPr>
          <w:rFonts w:ascii="Times New Roman" w:eastAsiaTheme="minorEastAsia" w:hAnsi="Times New Roman" w:cstheme="minorBidi"/>
          <w:bCs/>
          <w:sz w:val="27"/>
          <w:szCs w:val="27"/>
          <w:lang w:eastAsia="ru-RU"/>
        </w:rPr>
        <w:t xml:space="preserve">части </w:t>
      </w:r>
      <w:r w:rsidRPr="00003FFE">
        <w:rPr>
          <w:rFonts w:ascii="Times New Roman" w:eastAsiaTheme="minorEastAsia" w:hAnsi="Times New Roman" w:cstheme="minorBidi"/>
          <w:bCs/>
          <w:sz w:val="27"/>
          <w:szCs w:val="27"/>
          <w:lang w:eastAsia="ru-RU"/>
        </w:rPr>
        <w:t>фактически понесенных затрат, связанных с продвижением товаров собственного производства,  выполняемых работ и оказываемых услуг,  в том числе в информационно-телекоммуникационной сети Интернет,  выездных мероприятиях (ярмарки, выставки, презентации, фестивали, олимпиады, форумы местного, регионального и федерального значения)</w:t>
      </w:r>
    </w:p>
    <w:p w:rsidR="00C133F5" w:rsidRPr="006E5D06" w:rsidRDefault="00C133F5" w:rsidP="00C133F5">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bl>
      <w:tblPr>
        <w:tblW w:w="5000" w:type="pct"/>
        <w:tblCellMar>
          <w:top w:w="102" w:type="dxa"/>
          <w:left w:w="62" w:type="dxa"/>
          <w:bottom w:w="102" w:type="dxa"/>
          <w:right w:w="62" w:type="dxa"/>
        </w:tblCellMar>
        <w:tblLook w:val="0000"/>
      </w:tblPr>
      <w:tblGrid>
        <w:gridCol w:w="530"/>
        <w:gridCol w:w="2968"/>
        <w:gridCol w:w="2536"/>
        <w:gridCol w:w="3871"/>
      </w:tblGrid>
      <w:tr w:rsidR="00C133F5" w:rsidRPr="006E5D06" w:rsidTr="00003FFE">
        <w:tc>
          <w:tcPr>
            <w:tcW w:w="268" w:type="pct"/>
            <w:tcBorders>
              <w:top w:val="single" w:sz="4" w:space="0" w:color="auto"/>
              <w:left w:val="single" w:sz="4" w:space="0" w:color="auto"/>
              <w:bottom w:val="single" w:sz="4" w:space="0" w:color="auto"/>
              <w:right w:val="single" w:sz="4" w:space="0" w:color="auto"/>
            </w:tcBorders>
          </w:tcPr>
          <w:p w:rsidR="00C133F5" w:rsidRPr="00540514" w:rsidRDefault="00540514"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w:t>
            </w:r>
            <w:r w:rsidR="00C133F5" w:rsidRPr="00540514">
              <w:rPr>
                <w:rFonts w:ascii="Times New Roman" w:eastAsiaTheme="minorEastAsia" w:hAnsi="Times New Roman"/>
                <w:sz w:val="24"/>
                <w:szCs w:val="24"/>
                <w:lang w:eastAsia="ru-RU"/>
              </w:rPr>
              <w:t xml:space="preserve"> </w:t>
            </w:r>
            <w:proofErr w:type="spellStart"/>
            <w:proofErr w:type="gramStart"/>
            <w:r w:rsidR="00C133F5" w:rsidRPr="00540514">
              <w:rPr>
                <w:rFonts w:ascii="Times New Roman" w:eastAsiaTheme="minorEastAsia" w:hAnsi="Times New Roman"/>
                <w:sz w:val="24"/>
                <w:szCs w:val="24"/>
                <w:lang w:eastAsia="ru-RU"/>
              </w:rPr>
              <w:t>п</w:t>
            </w:r>
            <w:proofErr w:type="spellEnd"/>
            <w:proofErr w:type="gramEnd"/>
            <w:r w:rsidR="00C133F5" w:rsidRPr="00540514">
              <w:rPr>
                <w:rFonts w:ascii="Times New Roman" w:eastAsiaTheme="minorEastAsia" w:hAnsi="Times New Roman"/>
                <w:sz w:val="24"/>
                <w:szCs w:val="24"/>
                <w:lang w:eastAsia="ru-RU"/>
              </w:rPr>
              <w:t>/</w:t>
            </w:r>
            <w:proofErr w:type="spellStart"/>
            <w:r w:rsidR="00C133F5" w:rsidRPr="00540514">
              <w:rPr>
                <w:rFonts w:ascii="Times New Roman" w:eastAsiaTheme="minorEastAsia" w:hAnsi="Times New Roman"/>
                <w:sz w:val="24"/>
                <w:szCs w:val="24"/>
                <w:lang w:eastAsia="ru-RU"/>
              </w:rPr>
              <w:t>п</w:t>
            </w:r>
            <w:proofErr w:type="spellEnd"/>
          </w:p>
        </w:tc>
        <w:tc>
          <w:tcPr>
            <w:tcW w:w="1498"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 xml:space="preserve">№ и дата договора </w:t>
            </w:r>
          </w:p>
        </w:tc>
        <w:tc>
          <w:tcPr>
            <w:tcW w:w="1280"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Общий размер произведенных затрат, руб.</w:t>
            </w:r>
          </w:p>
        </w:tc>
        <w:tc>
          <w:tcPr>
            <w:tcW w:w="1954"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 xml:space="preserve">Сумма субсидии ((графа 3 по строке «Итого:» </w:t>
            </w:r>
            <w:proofErr w:type="spellStart"/>
            <w:r w:rsidRPr="00540514">
              <w:rPr>
                <w:rFonts w:ascii="Times New Roman" w:eastAsiaTheme="minorEastAsia" w:hAnsi="Times New Roman"/>
                <w:sz w:val="24"/>
                <w:szCs w:val="24"/>
                <w:lang w:eastAsia="ru-RU"/>
              </w:rPr>
              <w:t>x</w:t>
            </w:r>
            <w:proofErr w:type="spellEnd"/>
            <w:r w:rsidRPr="00540514">
              <w:rPr>
                <w:rFonts w:ascii="Times New Roman" w:eastAsiaTheme="minorEastAsia" w:hAnsi="Times New Roman"/>
                <w:sz w:val="24"/>
                <w:szCs w:val="24"/>
                <w:lang w:eastAsia="ru-RU"/>
              </w:rPr>
              <w:t xml:space="preserve"> 80%): 100%), руб.</w:t>
            </w:r>
          </w:p>
        </w:tc>
      </w:tr>
      <w:tr w:rsidR="00C133F5" w:rsidRPr="006E5D06" w:rsidTr="00003FFE">
        <w:trPr>
          <w:trHeight w:val="113"/>
        </w:trPr>
        <w:tc>
          <w:tcPr>
            <w:tcW w:w="268"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1</w:t>
            </w:r>
          </w:p>
        </w:tc>
        <w:tc>
          <w:tcPr>
            <w:tcW w:w="1498"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2</w:t>
            </w:r>
          </w:p>
        </w:tc>
        <w:tc>
          <w:tcPr>
            <w:tcW w:w="1280"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3</w:t>
            </w:r>
          </w:p>
        </w:tc>
        <w:tc>
          <w:tcPr>
            <w:tcW w:w="1954"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4</w:t>
            </w:r>
          </w:p>
        </w:tc>
      </w:tr>
      <w:tr w:rsidR="00C133F5" w:rsidRPr="006E5D06" w:rsidTr="00003FFE">
        <w:trPr>
          <w:trHeight w:hRule="exact" w:val="227"/>
        </w:trPr>
        <w:tc>
          <w:tcPr>
            <w:tcW w:w="268" w:type="pct"/>
            <w:tcBorders>
              <w:top w:val="single" w:sz="4" w:space="0" w:color="auto"/>
              <w:left w:val="single" w:sz="4" w:space="0" w:color="auto"/>
              <w:bottom w:val="single" w:sz="4" w:space="0" w:color="auto"/>
              <w:right w:val="single" w:sz="4" w:space="0" w:color="auto"/>
            </w:tcBorders>
            <w:vAlign w:val="center"/>
          </w:tcPr>
          <w:p w:rsidR="00C133F5" w:rsidRPr="006E5D06" w:rsidRDefault="00C133F5" w:rsidP="00E56A4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tc>
        <w:tc>
          <w:tcPr>
            <w:tcW w:w="1498" w:type="pct"/>
            <w:tcBorders>
              <w:top w:val="single" w:sz="4" w:space="0" w:color="auto"/>
              <w:left w:val="single" w:sz="4" w:space="0" w:color="auto"/>
              <w:bottom w:val="single" w:sz="4" w:space="0" w:color="auto"/>
              <w:right w:val="single" w:sz="4" w:space="0" w:color="auto"/>
            </w:tcBorders>
          </w:tcPr>
          <w:p w:rsidR="00C133F5" w:rsidRPr="006E5D06" w:rsidRDefault="00C133F5" w:rsidP="00E56A48">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1280" w:type="pct"/>
            <w:tcBorders>
              <w:top w:val="single" w:sz="4" w:space="0" w:color="auto"/>
              <w:left w:val="single" w:sz="4" w:space="0" w:color="auto"/>
              <w:bottom w:val="single" w:sz="4" w:space="0" w:color="auto"/>
              <w:right w:val="single" w:sz="4" w:space="0" w:color="auto"/>
            </w:tcBorders>
          </w:tcPr>
          <w:p w:rsidR="00C133F5" w:rsidRPr="006E5D06" w:rsidRDefault="00C133F5" w:rsidP="00E56A48">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1954" w:type="pct"/>
            <w:tcBorders>
              <w:top w:val="single" w:sz="4" w:space="0" w:color="auto"/>
              <w:left w:val="single" w:sz="4" w:space="0" w:color="auto"/>
              <w:bottom w:val="single" w:sz="4" w:space="0" w:color="auto"/>
              <w:right w:val="single" w:sz="4" w:space="0" w:color="auto"/>
            </w:tcBorders>
          </w:tcPr>
          <w:p w:rsidR="00C133F5" w:rsidRPr="006E5D06" w:rsidRDefault="00C133F5" w:rsidP="00E56A4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tc>
      </w:tr>
      <w:tr w:rsidR="00C133F5" w:rsidRPr="006E5D06" w:rsidTr="00003FFE">
        <w:trPr>
          <w:trHeight w:val="170"/>
        </w:trPr>
        <w:tc>
          <w:tcPr>
            <w:tcW w:w="1766" w:type="pct"/>
            <w:gridSpan w:val="2"/>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0514">
              <w:rPr>
                <w:rFonts w:ascii="Times New Roman" w:eastAsiaTheme="minorEastAsia" w:hAnsi="Times New Roman"/>
                <w:sz w:val="24"/>
                <w:szCs w:val="24"/>
                <w:lang w:eastAsia="ru-RU"/>
              </w:rPr>
              <w:t>ИТОГО:</w:t>
            </w:r>
          </w:p>
        </w:tc>
        <w:tc>
          <w:tcPr>
            <w:tcW w:w="1280"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rPr>
                <w:rFonts w:ascii="Times New Roman" w:eastAsiaTheme="minorEastAsia" w:hAnsi="Times New Roman"/>
                <w:sz w:val="24"/>
                <w:szCs w:val="24"/>
                <w:lang w:eastAsia="ru-RU"/>
              </w:rPr>
            </w:pPr>
          </w:p>
        </w:tc>
        <w:tc>
          <w:tcPr>
            <w:tcW w:w="1954" w:type="pct"/>
            <w:tcBorders>
              <w:top w:val="single" w:sz="4" w:space="0" w:color="auto"/>
              <w:left w:val="single" w:sz="4" w:space="0" w:color="auto"/>
              <w:bottom w:val="single" w:sz="4" w:space="0" w:color="auto"/>
              <w:right w:val="single" w:sz="4" w:space="0" w:color="auto"/>
            </w:tcBorders>
          </w:tcPr>
          <w:p w:rsidR="00C133F5" w:rsidRPr="00540514" w:rsidRDefault="00C133F5" w:rsidP="00E56A48">
            <w:pPr>
              <w:widowControl w:val="0"/>
              <w:autoSpaceDE w:val="0"/>
              <w:autoSpaceDN w:val="0"/>
              <w:adjustRightInd w:val="0"/>
              <w:spacing w:after="0" w:line="240" w:lineRule="auto"/>
              <w:rPr>
                <w:rFonts w:ascii="Times New Roman" w:eastAsiaTheme="minorEastAsia" w:hAnsi="Times New Roman"/>
                <w:sz w:val="24"/>
                <w:szCs w:val="24"/>
                <w:lang w:eastAsia="ru-RU"/>
              </w:rPr>
            </w:pPr>
          </w:p>
        </w:tc>
      </w:tr>
    </w:tbl>
    <w:p w:rsidR="00C133F5" w:rsidRPr="004536CF" w:rsidRDefault="00C133F5" w:rsidP="00C133F5">
      <w:pPr>
        <w:widowControl w:val="0"/>
        <w:autoSpaceDE w:val="0"/>
        <w:autoSpaceDN w:val="0"/>
        <w:adjustRightInd w:val="0"/>
        <w:spacing w:after="0" w:line="240" w:lineRule="auto"/>
        <w:jc w:val="both"/>
        <w:rPr>
          <w:rFonts w:ascii="Times New Roman" w:eastAsiaTheme="minorEastAsia" w:hAnsi="Times New Roman"/>
          <w:sz w:val="8"/>
          <w:szCs w:val="8"/>
          <w:lang w:eastAsia="ru-RU"/>
        </w:rPr>
      </w:pPr>
    </w:p>
    <w:tbl>
      <w:tblPr>
        <w:tblW w:w="5013" w:type="pct"/>
        <w:tblCellMar>
          <w:top w:w="102" w:type="dxa"/>
          <w:left w:w="62" w:type="dxa"/>
          <w:bottom w:w="102" w:type="dxa"/>
          <w:right w:w="62" w:type="dxa"/>
        </w:tblCellMar>
        <w:tblLook w:val="0000"/>
      </w:tblPr>
      <w:tblGrid>
        <w:gridCol w:w="4896"/>
        <w:gridCol w:w="5035"/>
      </w:tblGrid>
      <w:tr w:rsidR="00C133F5" w:rsidRPr="006E5D06" w:rsidTr="004536CF">
        <w:trPr>
          <w:trHeight w:val="112"/>
        </w:trPr>
        <w:tc>
          <w:tcPr>
            <w:tcW w:w="5000" w:type="pct"/>
            <w:gridSpan w:val="2"/>
          </w:tcPr>
          <w:p w:rsidR="00C133F5" w:rsidRPr="00003FFE" w:rsidRDefault="00C133F5" w:rsidP="00E56A48">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Сумма предоставляемой субсидии (графа 4, руб.)</w:t>
            </w:r>
          </w:p>
          <w:p w:rsidR="00C133F5" w:rsidRPr="00003FFE" w:rsidRDefault="00C133F5" w:rsidP="00E56A48">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___________________________________________________________ руб. коп.</w:t>
            </w:r>
          </w:p>
        </w:tc>
      </w:tr>
      <w:tr w:rsidR="00C133F5" w:rsidRPr="006E5D06" w:rsidTr="004536CF">
        <w:trPr>
          <w:trHeight w:val="112"/>
        </w:trPr>
        <w:tc>
          <w:tcPr>
            <w:tcW w:w="5000" w:type="pct"/>
            <w:gridSpan w:val="2"/>
          </w:tcPr>
          <w:p w:rsidR="00C133F5" w:rsidRPr="00003FFE" w:rsidRDefault="00C133F5" w:rsidP="0054051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 xml:space="preserve">Руководитель субъекта МСП, </w:t>
            </w:r>
            <w:proofErr w:type="spellStart"/>
            <w:r w:rsidR="00540514" w:rsidRPr="00003FFE">
              <w:rPr>
                <w:rFonts w:ascii="Times New Roman" w:eastAsiaTheme="minorEastAsia" w:hAnsi="Times New Roman"/>
                <w:sz w:val="24"/>
                <w:szCs w:val="24"/>
                <w:lang w:eastAsia="ru-RU"/>
              </w:rPr>
              <w:t>самозанятый</w:t>
            </w:r>
            <w:proofErr w:type="spellEnd"/>
          </w:p>
        </w:tc>
      </w:tr>
      <w:tr w:rsidR="00C133F5" w:rsidRPr="006E5D06" w:rsidTr="004536CF">
        <w:trPr>
          <w:trHeight w:val="112"/>
        </w:trPr>
        <w:tc>
          <w:tcPr>
            <w:tcW w:w="2465" w:type="pct"/>
          </w:tcPr>
          <w:p w:rsidR="00C133F5" w:rsidRPr="00003FFE" w:rsidRDefault="00C133F5" w:rsidP="00E56A48">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__________________________________</w:t>
            </w:r>
          </w:p>
          <w:p w:rsidR="00C133F5" w:rsidRPr="00003FFE"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(ФИО)</w:t>
            </w:r>
          </w:p>
        </w:tc>
        <w:tc>
          <w:tcPr>
            <w:tcW w:w="2535" w:type="pct"/>
          </w:tcPr>
          <w:p w:rsidR="00C133F5" w:rsidRPr="00003FFE"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____________________________</w:t>
            </w:r>
          </w:p>
          <w:p w:rsidR="00C133F5" w:rsidRPr="00003FFE" w:rsidRDefault="00C133F5" w:rsidP="00E56A4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(подпись)</w:t>
            </w:r>
          </w:p>
        </w:tc>
      </w:tr>
      <w:tr w:rsidR="00C133F5" w:rsidRPr="006E5D06" w:rsidTr="004536CF">
        <w:trPr>
          <w:trHeight w:val="112"/>
        </w:trPr>
        <w:tc>
          <w:tcPr>
            <w:tcW w:w="5000" w:type="pct"/>
            <w:gridSpan w:val="2"/>
          </w:tcPr>
          <w:p w:rsidR="00C133F5" w:rsidRPr="00003FFE" w:rsidRDefault="00C133F5" w:rsidP="00E56A48">
            <w:pPr>
              <w:widowControl w:val="0"/>
              <w:autoSpaceDE w:val="0"/>
              <w:autoSpaceDN w:val="0"/>
              <w:adjustRightInd w:val="0"/>
              <w:spacing w:after="0" w:line="240" w:lineRule="auto"/>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М.П. (при наличии)</w:t>
            </w:r>
          </w:p>
          <w:p w:rsidR="00C133F5" w:rsidRPr="00003FFE" w:rsidRDefault="00540514" w:rsidP="006739E6">
            <w:pPr>
              <w:widowControl w:val="0"/>
              <w:autoSpaceDE w:val="0"/>
              <w:autoSpaceDN w:val="0"/>
              <w:adjustRightInd w:val="0"/>
              <w:spacing w:after="0" w:line="240" w:lineRule="auto"/>
              <w:rPr>
                <w:rFonts w:ascii="Times New Roman" w:eastAsiaTheme="minorEastAsia" w:hAnsi="Times New Roman"/>
                <w:sz w:val="24"/>
                <w:szCs w:val="24"/>
                <w:lang w:eastAsia="ru-RU"/>
              </w:rPr>
            </w:pPr>
            <w:r w:rsidRPr="00003FFE">
              <w:rPr>
                <w:rFonts w:ascii="Times New Roman" w:eastAsiaTheme="minorEastAsia" w:hAnsi="Times New Roman"/>
                <w:sz w:val="24"/>
                <w:szCs w:val="24"/>
                <w:lang w:eastAsia="ru-RU"/>
              </w:rPr>
              <w:t>«</w:t>
            </w:r>
            <w:r w:rsidR="00C133F5" w:rsidRPr="00003FFE">
              <w:rPr>
                <w:rFonts w:ascii="Times New Roman" w:eastAsiaTheme="minorEastAsia" w:hAnsi="Times New Roman"/>
                <w:sz w:val="24"/>
                <w:szCs w:val="24"/>
                <w:lang w:eastAsia="ru-RU"/>
              </w:rPr>
              <w:t>___</w:t>
            </w:r>
            <w:r w:rsidRPr="00003FFE">
              <w:rPr>
                <w:rFonts w:ascii="Times New Roman" w:eastAsiaTheme="minorEastAsia" w:hAnsi="Times New Roman"/>
                <w:sz w:val="24"/>
                <w:szCs w:val="24"/>
                <w:lang w:eastAsia="ru-RU"/>
              </w:rPr>
              <w:t>»</w:t>
            </w:r>
            <w:r w:rsidR="00C133F5" w:rsidRPr="00003FFE">
              <w:rPr>
                <w:rFonts w:ascii="Times New Roman" w:eastAsiaTheme="minorEastAsia" w:hAnsi="Times New Roman"/>
                <w:sz w:val="24"/>
                <w:szCs w:val="24"/>
                <w:lang w:eastAsia="ru-RU"/>
              </w:rPr>
              <w:t xml:space="preserve"> _____________ 202__ г.</w:t>
            </w:r>
          </w:p>
        </w:tc>
      </w:tr>
    </w:tbl>
    <w:p w:rsidR="006739E6" w:rsidRPr="00003FFE" w:rsidRDefault="006739E6" w:rsidP="006739E6">
      <w:pPr>
        <w:pStyle w:val="ConsPlusNonformat"/>
        <w:jc w:val="both"/>
        <w:rPr>
          <w:rFonts w:ascii="Times New Roman" w:hAnsi="Times New Roman" w:cs="Times New Roman"/>
          <w:sz w:val="18"/>
          <w:szCs w:val="18"/>
        </w:rPr>
      </w:pPr>
    </w:p>
    <w:p w:rsidR="006739E6" w:rsidRDefault="006739E6" w:rsidP="006739E6">
      <w:pPr>
        <w:pStyle w:val="ConsPlusNonformat"/>
        <w:jc w:val="both"/>
      </w:pPr>
      <w:r>
        <w:rPr>
          <w:rFonts w:ascii="Times New Roman" w:hAnsi="Times New Roman" w:cs="Times New Roman"/>
          <w:sz w:val="24"/>
          <w:szCs w:val="24"/>
        </w:rPr>
        <w:t>Расчет проверен.</w:t>
      </w:r>
    </w:p>
    <w:p w:rsidR="006739E6" w:rsidRDefault="006739E6" w:rsidP="006739E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Комиссии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 __________ _____ № _________</w:t>
      </w:r>
    </w:p>
    <w:p w:rsidR="006739E6" w:rsidRPr="004536CF" w:rsidRDefault="006739E6" w:rsidP="006739E6">
      <w:pPr>
        <w:pStyle w:val="ConsPlusNonformat"/>
        <w:jc w:val="both"/>
        <w:rPr>
          <w:sz w:val="6"/>
          <w:szCs w:val="6"/>
        </w:rPr>
      </w:pPr>
    </w:p>
    <w:tbl>
      <w:tblPr>
        <w:tblW w:w="9932" w:type="dxa"/>
        <w:tblInd w:w="-5" w:type="dxa"/>
        <w:tblLayout w:type="fixed"/>
        <w:tblCellMar>
          <w:top w:w="102" w:type="dxa"/>
          <w:left w:w="62" w:type="dxa"/>
          <w:bottom w:w="102" w:type="dxa"/>
          <w:right w:w="62" w:type="dxa"/>
        </w:tblCellMar>
        <w:tblLook w:val="0000"/>
      </w:tblPr>
      <w:tblGrid>
        <w:gridCol w:w="2321"/>
        <w:gridCol w:w="7611"/>
      </w:tblGrid>
      <w:tr w:rsidR="006739E6" w:rsidRPr="001834F8" w:rsidTr="004536CF">
        <w:trPr>
          <w:trHeight w:val="114"/>
        </w:trPr>
        <w:tc>
          <w:tcPr>
            <w:tcW w:w="2321" w:type="dxa"/>
            <w:tcBorders>
              <w:top w:val="single" w:sz="4" w:space="0" w:color="000000"/>
              <w:left w:val="single" w:sz="4" w:space="0" w:color="000000"/>
              <w:bottom w:val="single" w:sz="4" w:space="0" w:color="000000"/>
            </w:tcBorders>
            <w:shd w:val="clear" w:color="auto" w:fill="auto"/>
          </w:tcPr>
          <w:p w:rsidR="006739E6" w:rsidRPr="00540514" w:rsidRDefault="006739E6" w:rsidP="00322E26">
            <w:pPr>
              <w:pStyle w:val="ConsPlusNormal"/>
              <w:ind w:firstLine="0"/>
              <w:rPr>
                <w:sz w:val="24"/>
                <w:szCs w:val="24"/>
              </w:rPr>
            </w:pPr>
            <w:r w:rsidRPr="00540514">
              <w:rPr>
                <w:rFonts w:ascii="Times New Roman" w:hAnsi="Times New Roman" w:cs="Times New Roman"/>
                <w:sz w:val="24"/>
                <w:szCs w:val="24"/>
              </w:rPr>
              <w:t>Размер субсидии</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6739E6" w:rsidRPr="00540514" w:rsidRDefault="006739E6" w:rsidP="00322E26">
            <w:pPr>
              <w:pStyle w:val="ConsPlusNormal"/>
              <w:jc w:val="center"/>
              <w:rPr>
                <w:sz w:val="24"/>
                <w:szCs w:val="24"/>
              </w:rPr>
            </w:pPr>
            <w:r w:rsidRPr="00540514">
              <w:rPr>
                <w:rFonts w:ascii="Times New Roman" w:hAnsi="Times New Roman" w:cs="Times New Roman"/>
                <w:sz w:val="24"/>
                <w:szCs w:val="24"/>
              </w:rPr>
              <w:t>Всего, руб.</w:t>
            </w:r>
          </w:p>
        </w:tc>
      </w:tr>
      <w:tr w:rsidR="006739E6" w:rsidRPr="001834F8" w:rsidTr="004536CF">
        <w:trPr>
          <w:trHeight w:val="114"/>
        </w:trPr>
        <w:tc>
          <w:tcPr>
            <w:tcW w:w="2321" w:type="dxa"/>
            <w:tcBorders>
              <w:top w:val="single" w:sz="4" w:space="0" w:color="000000"/>
              <w:left w:val="single" w:sz="4" w:space="0" w:color="000000"/>
              <w:bottom w:val="single" w:sz="4" w:space="0" w:color="000000"/>
            </w:tcBorders>
            <w:shd w:val="clear" w:color="auto" w:fill="auto"/>
          </w:tcPr>
          <w:p w:rsidR="006739E6" w:rsidRPr="00540514" w:rsidRDefault="006739E6" w:rsidP="00322E26">
            <w:pPr>
              <w:pStyle w:val="ConsPlusNormal"/>
              <w:ind w:firstLine="0"/>
              <w:rPr>
                <w:sz w:val="24"/>
                <w:szCs w:val="24"/>
              </w:rPr>
            </w:pPr>
            <w:r w:rsidRPr="00540514">
              <w:rPr>
                <w:rFonts w:ascii="Times New Roman" w:hAnsi="Times New Roman" w:cs="Times New Roman"/>
                <w:sz w:val="24"/>
                <w:szCs w:val="24"/>
              </w:rPr>
              <w:t>Предельный</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6739E6" w:rsidRPr="00540514" w:rsidRDefault="006739E6" w:rsidP="00322E26">
            <w:pPr>
              <w:pStyle w:val="ConsPlusNormal"/>
              <w:snapToGrid w:val="0"/>
              <w:rPr>
                <w:rFonts w:ascii="Times New Roman" w:hAnsi="Times New Roman" w:cs="Times New Roman"/>
                <w:sz w:val="24"/>
                <w:szCs w:val="24"/>
              </w:rPr>
            </w:pPr>
          </w:p>
        </w:tc>
      </w:tr>
      <w:tr w:rsidR="006739E6" w:rsidRPr="001834F8" w:rsidTr="004536CF">
        <w:trPr>
          <w:trHeight w:val="114"/>
        </w:trPr>
        <w:tc>
          <w:tcPr>
            <w:tcW w:w="2321" w:type="dxa"/>
            <w:tcBorders>
              <w:top w:val="single" w:sz="4" w:space="0" w:color="000000"/>
              <w:left w:val="single" w:sz="4" w:space="0" w:color="000000"/>
              <w:bottom w:val="single" w:sz="4" w:space="0" w:color="000000"/>
            </w:tcBorders>
            <w:shd w:val="clear" w:color="auto" w:fill="auto"/>
          </w:tcPr>
          <w:p w:rsidR="006739E6" w:rsidRPr="00540514" w:rsidRDefault="006739E6" w:rsidP="00322E26">
            <w:pPr>
              <w:pStyle w:val="ConsPlusNormal"/>
              <w:ind w:firstLine="0"/>
              <w:rPr>
                <w:sz w:val="24"/>
                <w:szCs w:val="24"/>
              </w:rPr>
            </w:pPr>
            <w:r w:rsidRPr="00540514">
              <w:rPr>
                <w:rFonts w:ascii="Times New Roman" w:hAnsi="Times New Roman" w:cs="Times New Roman"/>
                <w:sz w:val="24"/>
                <w:szCs w:val="24"/>
              </w:rPr>
              <w:t>К выплате</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6739E6" w:rsidRPr="00540514" w:rsidRDefault="006739E6" w:rsidP="00322E26">
            <w:pPr>
              <w:pStyle w:val="ConsPlusNormal"/>
              <w:snapToGrid w:val="0"/>
              <w:rPr>
                <w:rFonts w:ascii="Times New Roman" w:hAnsi="Times New Roman" w:cs="Times New Roman"/>
                <w:sz w:val="24"/>
                <w:szCs w:val="24"/>
              </w:rPr>
            </w:pPr>
          </w:p>
        </w:tc>
      </w:tr>
    </w:tbl>
    <w:p w:rsidR="006739E6" w:rsidRPr="004536CF" w:rsidRDefault="006739E6" w:rsidP="006739E6">
      <w:pPr>
        <w:pStyle w:val="ConsPlusNormal"/>
        <w:jc w:val="both"/>
        <w:rPr>
          <w:rFonts w:ascii="Times New Roman" w:hAnsi="Times New Roman" w:cs="Times New Roman"/>
          <w:sz w:val="8"/>
          <w:szCs w:val="8"/>
        </w:rPr>
      </w:pPr>
    </w:p>
    <w:tbl>
      <w:tblPr>
        <w:tblW w:w="0" w:type="auto"/>
        <w:tblLook w:val="04A0"/>
      </w:tblPr>
      <w:tblGrid>
        <w:gridCol w:w="1914"/>
        <w:gridCol w:w="1590"/>
        <w:gridCol w:w="2203"/>
        <w:gridCol w:w="673"/>
        <w:gridCol w:w="3120"/>
        <w:gridCol w:w="71"/>
      </w:tblGrid>
      <w:tr w:rsidR="006739E6" w:rsidRPr="004536CF" w:rsidTr="004536CF">
        <w:trPr>
          <w:trHeight w:val="227"/>
        </w:trPr>
        <w:tc>
          <w:tcPr>
            <w:tcW w:w="3504" w:type="dxa"/>
            <w:gridSpan w:val="2"/>
            <w:shd w:val="clear" w:color="auto" w:fill="auto"/>
          </w:tcPr>
          <w:p w:rsidR="006739E6" w:rsidRPr="004536CF" w:rsidRDefault="006739E6" w:rsidP="00322E26">
            <w:pPr>
              <w:pStyle w:val="ConsPlusNonformat"/>
              <w:jc w:val="both"/>
              <w:rPr>
                <w:rFonts w:ascii="Times New Roman" w:hAnsi="Times New Roman" w:cs="Times New Roman"/>
                <w:sz w:val="23"/>
                <w:szCs w:val="23"/>
              </w:rPr>
            </w:pPr>
            <w:r w:rsidRPr="004536CF">
              <w:rPr>
                <w:rFonts w:ascii="Times New Roman" w:hAnsi="Times New Roman" w:cs="Times New Roman"/>
                <w:sz w:val="23"/>
                <w:szCs w:val="23"/>
              </w:rPr>
              <w:t>Исполнитель</w:t>
            </w:r>
          </w:p>
        </w:tc>
        <w:tc>
          <w:tcPr>
            <w:tcW w:w="2876" w:type="dxa"/>
            <w:gridSpan w:val="2"/>
            <w:shd w:val="clear" w:color="auto" w:fill="auto"/>
          </w:tcPr>
          <w:p w:rsidR="006739E6" w:rsidRPr="004536CF" w:rsidRDefault="006739E6" w:rsidP="00322E26">
            <w:pPr>
              <w:rPr>
                <w:rFonts w:ascii="Times New Roman" w:hAnsi="Times New Roman"/>
                <w:color w:val="000000"/>
                <w:sz w:val="23"/>
                <w:szCs w:val="23"/>
              </w:rPr>
            </w:pPr>
            <w:r w:rsidRPr="004536CF">
              <w:rPr>
                <w:rFonts w:ascii="Times New Roman" w:hAnsi="Times New Roman"/>
                <w:color w:val="000000"/>
                <w:sz w:val="23"/>
                <w:szCs w:val="23"/>
              </w:rPr>
              <w:t>___________________</w:t>
            </w:r>
          </w:p>
        </w:tc>
        <w:tc>
          <w:tcPr>
            <w:tcW w:w="3191" w:type="dxa"/>
            <w:gridSpan w:val="2"/>
            <w:shd w:val="clear" w:color="auto" w:fill="auto"/>
          </w:tcPr>
          <w:p w:rsidR="006739E6" w:rsidRPr="004536CF" w:rsidRDefault="006739E6" w:rsidP="00322E26">
            <w:pPr>
              <w:jc w:val="center"/>
              <w:rPr>
                <w:rFonts w:ascii="Times New Roman" w:hAnsi="Times New Roman"/>
                <w:color w:val="000000"/>
                <w:sz w:val="23"/>
                <w:szCs w:val="23"/>
              </w:rPr>
            </w:pPr>
            <w:r w:rsidRPr="004536CF">
              <w:rPr>
                <w:rFonts w:ascii="Times New Roman" w:hAnsi="Times New Roman"/>
                <w:color w:val="000000"/>
                <w:sz w:val="23"/>
                <w:szCs w:val="23"/>
              </w:rPr>
              <w:t>_____________________</w:t>
            </w:r>
          </w:p>
        </w:tc>
      </w:tr>
      <w:tr w:rsidR="006739E6" w:rsidRPr="004536CF" w:rsidTr="004536CF">
        <w:trPr>
          <w:trHeight w:val="57"/>
        </w:trPr>
        <w:tc>
          <w:tcPr>
            <w:tcW w:w="3504" w:type="dxa"/>
            <w:gridSpan w:val="2"/>
            <w:shd w:val="clear" w:color="auto" w:fill="auto"/>
          </w:tcPr>
          <w:p w:rsidR="006739E6" w:rsidRPr="004536CF" w:rsidRDefault="006739E6" w:rsidP="004536CF">
            <w:pPr>
              <w:spacing w:line="240" w:lineRule="auto"/>
              <w:jc w:val="center"/>
              <w:rPr>
                <w:rFonts w:ascii="Times New Roman" w:hAnsi="Times New Roman"/>
                <w:color w:val="000000"/>
                <w:sz w:val="23"/>
                <w:szCs w:val="23"/>
              </w:rPr>
            </w:pPr>
            <w:r w:rsidRPr="004536CF">
              <w:rPr>
                <w:rFonts w:ascii="Times New Roman" w:hAnsi="Times New Roman"/>
                <w:sz w:val="23"/>
                <w:szCs w:val="23"/>
              </w:rPr>
              <w:t>(ответственное лицо главного распорядителя бюджетных средств)</w:t>
            </w:r>
          </w:p>
        </w:tc>
        <w:tc>
          <w:tcPr>
            <w:tcW w:w="2876" w:type="dxa"/>
            <w:gridSpan w:val="2"/>
            <w:shd w:val="clear" w:color="auto" w:fill="auto"/>
          </w:tcPr>
          <w:p w:rsidR="006739E6" w:rsidRPr="004536CF" w:rsidRDefault="006739E6" w:rsidP="004536CF">
            <w:pPr>
              <w:spacing w:line="240" w:lineRule="auto"/>
              <w:jc w:val="center"/>
              <w:rPr>
                <w:rFonts w:ascii="Times New Roman" w:hAnsi="Times New Roman"/>
                <w:color w:val="000000"/>
                <w:sz w:val="23"/>
                <w:szCs w:val="23"/>
              </w:rPr>
            </w:pPr>
            <w:r w:rsidRPr="004536CF">
              <w:rPr>
                <w:rFonts w:ascii="Times New Roman" w:hAnsi="Times New Roman"/>
                <w:color w:val="000000"/>
                <w:sz w:val="23"/>
                <w:szCs w:val="23"/>
              </w:rPr>
              <w:t>(подпись)</w:t>
            </w:r>
          </w:p>
        </w:tc>
        <w:tc>
          <w:tcPr>
            <w:tcW w:w="3191" w:type="dxa"/>
            <w:gridSpan w:val="2"/>
            <w:shd w:val="clear" w:color="auto" w:fill="auto"/>
          </w:tcPr>
          <w:p w:rsidR="006739E6" w:rsidRPr="004536CF" w:rsidRDefault="006739E6" w:rsidP="004536CF">
            <w:pPr>
              <w:spacing w:line="240" w:lineRule="auto"/>
              <w:jc w:val="center"/>
              <w:rPr>
                <w:rFonts w:ascii="Times New Roman" w:hAnsi="Times New Roman"/>
                <w:color w:val="000000"/>
                <w:sz w:val="23"/>
                <w:szCs w:val="23"/>
              </w:rPr>
            </w:pPr>
            <w:r w:rsidRPr="004536CF">
              <w:rPr>
                <w:rFonts w:ascii="Times New Roman" w:hAnsi="Times New Roman"/>
                <w:color w:val="000000"/>
                <w:sz w:val="23"/>
                <w:szCs w:val="23"/>
              </w:rPr>
              <w:t>(расшифровка подписи)</w:t>
            </w:r>
          </w:p>
        </w:tc>
      </w:tr>
      <w:tr w:rsidR="006739E6" w:rsidRPr="004536CF" w:rsidTr="004536CF">
        <w:trPr>
          <w:gridAfter w:val="1"/>
          <w:wAfter w:w="71" w:type="dxa"/>
          <w:trHeight w:hRule="exact" w:val="412"/>
        </w:trPr>
        <w:tc>
          <w:tcPr>
            <w:tcW w:w="1914" w:type="dxa"/>
            <w:shd w:val="clear" w:color="auto" w:fill="auto"/>
          </w:tcPr>
          <w:p w:rsidR="006739E6" w:rsidRPr="004536CF" w:rsidRDefault="006739E6" w:rsidP="00322E26">
            <w:pPr>
              <w:jc w:val="center"/>
              <w:rPr>
                <w:rFonts w:ascii="Times New Roman" w:hAnsi="Times New Roman"/>
                <w:color w:val="000000"/>
                <w:sz w:val="23"/>
                <w:szCs w:val="23"/>
              </w:rPr>
            </w:pPr>
            <w:r w:rsidRPr="004536CF">
              <w:rPr>
                <w:rFonts w:ascii="Times New Roman" w:hAnsi="Times New Roman"/>
                <w:color w:val="000000"/>
                <w:sz w:val="23"/>
                <w:szCs w:val="23"/>
              </w:rPr>
              <w:t>МП</w:t>
            </w:r>
          </w:p>
        </w:tc>
        <w:tc>
          <w:tcPr>
            <w:tcW w:w="3793" w:type="dxa"/>
            <w:gridSpan w:val="2"/>
          </w:tcPr>
          <w:p w:rsidR="006739E6" w:rsidRPr="004536CF" w:rsidRDefault="006739E6" w:rsidP="00322E26">
            <w:pPr>
              <w:jc w:val="both"/>
              <w:rPr>
                <w:rFonts w:ascii="Times New Roman" w:hAnsi="Times New Roman"/>
                <w:color w:val="000000"/>
                <w:sz w:val="23"/>
                <w:szCs w:val="23"/>
              </w:rPr>
            </w:pPr>
          </w:p>
        </w:tc>
        <w:tc>
          <w:tcPr>
            <w:tcW w:w="3793" w:type="dxa"/>
            <w:gridSpan w:val="2"/>
          </w:tcPr>
          <w:p w:rsidR="006739E6" w:rsidRPr="004536CF" w:rsidRDefault="006739E6" w:rsidP="00322E26">
            <w:pPr>
              <w:jc w:val="both"/>
              <w:rPr>
                <w:rFonts w:ascii="Times New Roman" w:hAnsi="Times New Roman"/>
                <w:color w:val="000000"/>
                <w:sz w:val="23"/>
                <w:szCs w:val="23"/>
              </w:rPr>
            </w:pPr>
            <w:r w:rsidRPr="004536CF">
              <w:rPr>
                <w:rFonts w:ascii="Times New Roman" w:hAnsi="Times New Roman"/>
                <w:color w:val="000000"/>
                <w:sz w:val="23"/>
                <w:szCs w:val="23"/>
              </w:rPr>
              <w:t>«___» ____________20__ г.</w:t>
            </w:r>
          </w:p>
        </w:tc>
      </w:tr>
    </w:tbl>
    <w:p w:rsidR="003669D2" w:rsidRPr="0091771C" w:rsidRDefault="00496749" w:rsidP="003669D2">
      <w:pPr>
        <w:pStyle w:val="ConsPlusNormal"/>
        <w:spacing w:line="240" w:lineRule="exact"/>
        <w:ind w:left="5387" w:firstLine="6"/>
        <w:jc w:val="both"/>
        <w:outlineLvl w:val="1"/>
        <w:rPr>
          <w:rFonts w:ascii="Times New Roman" w:hAnsi="Times New Roman" w:cs="Times New Roman"/>
          <w:sz w:val="28"/>
          <w:szCs w:val="28"/>
        </w:rPr>
      </w:pPr>
      <w:r>
        <w:rPr>
          <w:rFonts w:ascii="Times New Roman" w:hAnsi="Times New Roman" w:cs="Times New Roman"/>
          <w:sz w:val="28"/>
          <w:szCs w:val="28"/>
        </w:rPr>
        <w:t>П</w:t>
      </w:r>
      <w:r w:rsidR="003669D2" w:rsidRPr="0091771C">
        <w:rPr>
          <w:rFonts w:ascii="Times New Roman" w:hAnsi="Times New Roman" w:cs="Times New Roman"/>
          <w:sz w:val="28"/>
          <w:szCs w:val="28"/>
        </w:rPr>
        <w:t xml:space="preserve">риложение </w:t>
      </w:r>
      <w:r w:rsidR="003B086A">
        <w:rPr>
          <w:rFonts w:ascii="Times New Roman" w:hAnsi="Times New Roman" w:cs="Times New Roman"/>
          <w:sz w:val="28"/>
          <w:szCs w:val="28"/>
        </w:rPr>
        <w:t>10</w:t>
      </w:r>
    </w:p>
    <w:p w:rsidR="00513C9B" w:rsidRDefault="003669D2" w:rsidP="00540514">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540514" w:rsidRPr="00540514">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40514" w:rsidRDefault="00540514" w:rsidP="00513C9B">
      <w:pPr>
        <w:pStyle w:val="ConsPlusTitle"/>
        <w:jc w:val="center"/>
        <w:outlineLvl w:val="2"/>
        <w:rPr>
          <w:rFonts w:ascii="Times New Roman" w:hAnsi="Times New Roman" w:cs="Times New Roman"/>
          <w:sz w:val="28"/>
          <w:szCs w:val="28"/>
        </w:rPr>
      </w:pPr>
    </w:p>
    <w:p w:rsidR="00513C9B" w:rsidRPr="00540514" w:rsidRDefault="00513C9B" w:rsidP="00513C9B">
      <w:pPr>
        <w:pStyle w:val="ConsPlusTitle"/>
        <w:jc w:val="center"/>
        <w:outlineLvl w:val="2"/>
        <w:rPr>
          <w:rFonts w:ascii="Times New Roman" w:hAnsi="Times New Roman" w:cs="Times New Roman"/>
          <w:b w:val="0"/>
          <w:sz w:val="28"/>
          <w:szCs w:val="28"/>
        </w:rPr>
      </w:pPr>
      <w:r w:rsidRPr="00540514">
        <w:rPr>
          <w:rFonts w:ascii="Times New Roman" w:hAnsi="Times New Roman" w:cs="Times New Roman"/>
          <w:b w:val="0"/>
          <w:sz w:val="28"/>
          <w:szCs w:val="28"/>
        </w:rPr>
        <w:t>КРИТЕРИИ</w:t>
      </w:r>
    </w:p>
    <w:p w:rsidR="00513C9B" w:rsidRPr="00540514" w:rsidRDefault="00513C9B" w:rsidP="00513C9B">
      <w:pPr>
        <w:pStyle w:val="ConsPlusTitle"/>
        <w:jc w:val="center"/>
        <w:rPr>
          <w:rFonts w:ascii="Times New Roman" w:hAnsi="Times New Roman" w:cs="Times New Roman"/>
          <w:b w:val="0"/>
          <w:sz w:val="28"/>
          <w:szCs w:val="28"/>
        </w:rPr>
      </w:pPr>
      <w:r w:rsidRPr="00540514">
        <w:rPr>
          <w:rFonts w:ascii="Times New Roman" w:hAnsi="Times New Roman" w:cs="Times New Roman"/>
          <w:b w:val="0"/>
          <w:sz w:val="28"/>
          <w:szCs w:val="28"/>
        </w:rPr>
        <w:t xml:space="preserve">оценки паспорта </w:t>
      </w:r>
      <w:proofErr w:type="spellStart"/>
      <w:proofErr w:type="gramStart"/>
      <w:r w:rsidRPr="00540514">
        <w:rPr>
          <w:rFonts w:ascii="Times New Roman" w:hAnsi="Times New Roman" w:cs="Times New Roman"/>
          <w:b w:val="0"/>
          <w:sz w:val="28"/>
          <w:szCs w:val="28"/>
        </w:rPr>
        <w:t>бизнес-проекта</w:t>
      </w:r>
      <w:proofErr w:type="spellEnd"/>
      <w:proofErr w:type="gramEnd"/>
      <w:r w:rsidRPr="00540514">
        <w:rPr>
          <w:rFonts w:ascii="Times New Roman" w:hAnsi="Times New Roman" w:cs="Times New Roman"/>
          <w:b w:val="0"/>
          <w:sz w:val="28"/>
          <w:szCs w:val="28"/>
        </w:rPr>
        <w:t xml:space="preserve"> (инвестиционного проекта)</w:t>
      </w:r>
    </w:p>
    <w:p w:rsidR="00513C9B" w:rsidRPr="00540514" w:rsidRDefault="00513C9B" w:rsidP="00513C9B">
      <w:pPr>
        <w:pStyle w:val="ConsPlusTitle"/>
        <w:jc w:val="center"/>
        <w:rPr>
          <w:rFonts w:ascii="Times New Roman" w:hAnsi="Times New Roman" w:cs="Times New Roman"/>
          <w:b w:val="0"/>
          <w:sz w:val="28"/>
          <w:szCs w:val="28"/>
        </w:rPr>
      </w:pPr>
      <w:r w:rsidRPr="00540514">
        <w:rPr>
          <w:rFonts w:ascii="Times New Roman" w:hAnsi="Times New Roman" w:cs="Times New Roman"/>
          <w:b w:val="0"/>
          <w:sz w:val="28"/>
          <w:szCs w:val="28"/>
        </w:rPr>
        <w:t>для субъектов МСП</w:t>
      </w:r>
    </w:p>
    <w:p w:rsidR="00C133F5" w:rsidRPr="00540514" w:rsidRDefault="00C133F5" w:rsidP="00C133F5">
      <w:pPr>
        <w:spacing w:after="0" w:line="240" w:lineRule="auto"/>
        <w:rPr>
          <w:rFonts w:ascii="Times New Roman" w:eastAsiaTheme="minorEastAsia" w:hAnsi="Times New Roman"/>
          <w:sz w:val="28"/>
          <w:szCs w:val="28"/>
          <w:lang w:eastAsia="ru-RU"/>
        </w:rPr>
      </w:pPr>
    </w:p>
    <w:tbl>
      <w:tblPr>
        <w:tblW w:w="9497" w:type="dxa"/>
        <w:tblInd w:w="204" w:type="dxa"/>
        <w:tblLayout w:type="fixed"/>
        <w:tblCellMar>
          <w:top w:w="102" w:type="dxa"/>
          <w:left w:w="62" w:type="dxa"/>
          <w:bottom w:w="102" w:type="dxa"/>
          <w:right w:w="62" w:type="dxa"/>
        </w:tblCellMar>
        <w:tblLook w:val="0000"/>
      </w:tblPr>
      <w:tblGrid>
        <w:gridCol w:w="8505"/>
        <w:gridCol w:w="992"/>
      </w:tblGrid>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B811F2">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 xml:space="preserve">Критерии оценки </w:t>
            </w:r>
            <w:proofErr w:type="spellStart"/>
            <w:proofErr w:type="gramStart"/>
            <w:r w:rsidRPr="009B6A27">
              <w:rPr>
                <w:rFonts w:ascii="Times New Roman" w:hAnsi="Times New Roman" w:cs="Times New Roman"/>
                <w:sz w:val="24"/>
                <w:szCs w:val="24"/>
              </w:rPr>
              <w:t>бизнес-проектов</w:t>
            </w:r>
            <w:proofErr w:type="spellEnd"/>
            <w:proofErr w:type="gramEnd"/>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496749">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Балл</w:t>
            </w:r>
          </w:p>
        </w:tc>
      </w:tr>
      <w:tr w:rsidR="00E56A48" w:rsidRPr="009B6A27" w:rsidTr="003B086A">
        <w:tc>
          <w:tcPr>
            <w:tcW w:w="9497" w:type="dxa"/>
            <w:gridSpan w:val="2"/>
            <w:tcBorders>
              <w:top w:val="single" w:sz="4" w:space="0" w:color="auto"/>
              <w:left w:val="single" w:sz="4" w:space="0" w:color="auto"/>
              <w:bottom w:val="single" w:sz="4" w:space="0" w:color="auto"/>
              <w:right w:val="single" w:sz="4" w:space="0" w:color="auto"/>
            </w:tcBorders>
            <w:vAlign w:val="center"/>
          </w:tcPr>
          <w:p w:rsidR="00E56A48" w:rsidRPr="009B6A27" w:rsidRDefault="00E56A48" w:rsidP="00E56A48">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1. Экономическая эффективность</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B811F2">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1.1. Сфера деятельности </w:t>
            </w:r>
            <w:r w:rsidR="003669D2" w:rsidRPr="009B6A27">
              <w:rPr>
                <w:rFonts w:ascii="Times New Roman" w:hAnsi="Times New Roman" w:cs="Times New Roman"/>
                <w:sz w:val="24"/>
                <w:szCs w:val="24"/>
              </w:rPr>
              <w:t>участника Отбора</w:t>
            </w:r>
            <w:r w:rsidRPr="009B6A2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B811F2">
            <w:pPr>
              <w:pStyle w:val="ConsPlusNormal"/>
              <w:ind w:firstLine="0"/>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EE6DED">
            <w:pPr>
              <w:pStyle w:val="ConsPlusNormal"/>
              <w:numPr>
                <w:ilvl w:val="2"/>
                <w:numId w:val="11"/>
              </w:numPr>
              <w:ind w:left="0" w:firstLine="0"/>
              <w:rPr>
                <w:rFonts w:ascii="Times New Roman" w:hAnsi="Times New Roman" w:cs="Times New Roman"/>
                <w:sz w:val="24"/>
                <w:szCs w:val="24"/>
              </w:rPr>
            </w:pPr>
            <w:r w:rsidRPr="009B6A27">
              <w:rPr>
                <w:rFonts w:ascii="Times New Roman" w:hAnsi="Times New Roman" w:cs="Times New Roman"/>
                <w:sz w:val="24"/>
                <w:szCs w:val="24"/>
              </w:rPr>
              <w:t xml:space="preserve"> Реализуется в приоритетных отраслях экономического развития, с учетом муниципальной программы «Экономическое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5</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numPr>
                <w:ilvl w:val="2"/>
                <w:numId w:val="11"/>
              </w:numPr>
              <w:rPr>
                <w:rFonts w:ascii="Times New Roman" w:hAnsi="Times New Roman" w:cs="Times New Roman"/>
                <w:sz w:val="24"/>
                <w:szCs w:val="24"/>
              </w:rPr>
            </w:pPr>
            <w:r w:rsidRPr="009B6A27">
              <w:rPr>
                <w:rFonts w:ascii="Times New Roman" w:hAnsi="Times New Roman" w:cs="Times New Roman"/>
                <w:sz w:val="24"/>
                <w:szCs w:val="24"/>
              </w:rPr>
              <w:t xml:space="preserve">Реализуется в </w:t>
            </w:r>
            <w:r w:rsidR="009B6A27">
              <w:rPr>
                <w:rFonts w:ascii="Times New Roman" w:hAnsi="Times New Roman" w:cs="Times New Roman"/>
                <w:sz w:val="24"/>
                <w:szCs w:val="24"/>
              </w:rPr>
              <w:t>иных</w:t>
            </w:r>
            <w:r w:rsidRPr="009B6A27">
              <w:rPr>
                <w:rFonts w:ascii="Times New Roman" w:hAnsi="Times New Roman" w:cs="Times New Roman"/>
                <w:sz w:val="24"/>
                <w:szCs w:val="24"/>
              </w:rPr>
              <w:t xml:space="preserve"> отраслях экономического развития</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E6DED"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0</w:t>
            </w:r>
          </w:p>
        </w:tc>
      </w:tr>
      <w:tr w:rsidR="00E56A48" w:rsidRPr="009B6A27" w:rsidTr="003B086A">
        <w:trPr>
          <w:trHeight w:val="389"/>
        </w:trPr>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 Место осуществления деятельности</w:t>
            </w:r>
            <w:r w:rsidR="009B6A27">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1.2.1. </w:t>
            </w:r>
            <w:r w:rsidR="009B6A27">
              <w:rPr>
                <w:rFonts w:ascii="Times New Roman" w:hAnsi="Times New Roman" w:cs="Times New Roman"/>
                <w:sz w:val="24"/>
                <w:szCs w:val="24"/>
              </w:rPr>
              <w:t xml:space="preserve">город Чайковский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9B6A27"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4</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1.2.2. сельские населенные пункты</w:t>
            </w:r>
            <w:r w:rsidR="009B6A27">
              <w:rPr>
                <w:rFonts w:ascii="Times New Roman" w:hAnsi="Times New Roman" w:cs="Times New Roman"/>
                <w:sz w:val="24"/>
                <w:szCs w:val="24"/>
              </w:rPr>
              <w:t xml:space="preserve"> Чайковского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9B6A27"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5</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1.3. Сведения о регистрации</w:t>
            </w:r>
            <w:r w:rsidR="009B6A27">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9B6A27" w:rsidP="009B6A27">
            <w:pPr>
              <w:pStyle w:val="ConsPlusNormal"/>
              <w:ind w:firstLine="0"/>
              <w:rPr>
                <w:rFonts w:ascii="Times New Roman" w:hAnsi="Times New Roman" w:cs="Times New Roman"/>
                <w:sz w:val="24"/>
                <w:szCs w:val="24"/>
              </w:rPr>
            </w:pPr>
            <w:r>
              <w:rPr>
                <w:rFonts w:ascii="Times New Roman" w:hAnsi="Times New Roman" w:cs="Times New Roman"/>
                <w:sz w:val="24"/>
                <w:szCs w:val="24"/>
              </w:rPr>
              <w:t>1.3.1. регистрация 12 мес.</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9B6A27"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1</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1.3.2. </w:t>
            </w:r>
            <w:r w:rsidR="009B6A27">
              <w:rPr>
                <w:rFonts w:ascii="Times New Roman" w:hAnsi="Times New Roman" w:cs="Times New Roman"/>
                <w:sz w:val="24"/>
                <w:szCs w:val="24"/>
              </w:rPr>
              <w:t>регистрации 2 и более лет</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9B6A27"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2</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496749">
            <w:pPr>
              <w:pStyle w:val="a7"/>
              <w:spacing w:before="0" w:beforeAutospacing="0" w:after="0" w:afterAutospacing="0" w:line="240" w:lineRule="atLeast"/>
              <w:jc w:val="both"/>
            </w:pPr>
            <w:r w:rsidRPr="009B6A27">
              <w:t xml:space="preserve">1.4. </w:t>
            </w:r>
            <w:r w:rsidR="00496749">
              <w:t xml:space="preserve">Размер заработной платы, выплачиваемой работникам, выше МРОТ </w:t>
            </w:r>
            <w:r w:rsidR="00496749" w:rsidRPr="00496749">
              <w:t>за предшествующий год подачи предложения (заявки) и текущий период</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496749">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1.4.1. </w:t>
            </w:r>
            <w:r w:rsidR="00496749">
              <w:rPr>
                <w:rFonts w:ascii="Times New Roman" w:hAnsi="Times New Roman" w:cs="Times New Roman"/>
                <w:sz w:val="24"/>
                <w:szCs w:val="24"/>
              </w:rPr>
              <w:t>на 10%</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1</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496749">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1.4.2. </w:t>
            </w:r>
            <w:r w:rsidR="00496749">
              <w:rPr>
                <w:rFonts w:ascii="Times New Roman" w:hAnsi="Times New Roman" w:cs="Times New Roman"/>
                <w:sz w:val="24"/>
                <w:szCs w:val="24"/>
              </w:rPr>
              <w:t xml:space="preserve">на 20% </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2</w:t>
            </w:r>
          </w:p>
        </w:tc>
      </w:tr>
      <w:tr w:rsidR="00496749" w:rsidRPr="009B6A27" w:rsidTr="003B086A">
        <w:tc>
          <w:tcPr>
            <w:tcW w:w="8505" w:type="dxa"/>
            <w:tcBorders>
              <w:top w:val="single" w:sz="4" w:space="0" w:color="auto"/>
              <w:left w:val="single" w:sz="4" w:space="0" w:color="auto"/>
              <w:bottom w:val="single" w:sz="4" w:space="0" w:color="auto"/>
              <w:right w:val="single" w:sz="4" w:space="0" w:color="auto"/>
            </w:tcBorders>
          </w:tcPr>
          <w:p w:rsidR="00496749" w:rsidRPr="009B6A27" w:rsidRDefault="00496749" w:rsidP="0049674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1.4.3. на 30% </w:t>
            </w:r>
          </w:p>
        </w:tc>
        <w:tc>
          <w:tcPr>
            <w:tcW w:w="992" w:type="dxa"/>
            <w:tcBorders>
              <w:top w:val="single" w:sz="4" w:space="0" w:color="auto"/>
              <w:left w:val="single" w:sz="4" w:space="0" w:color="auto"/>
              <w:bottom w:val="single" w:sz="4" w:space="0" w:color="auto"/>
              <w:right w:val="single" w:sz="4" w:space="0" w:color="auto"/>
            </w:tcBorders>
          </w:tcPr>
          <w:p w:rsidR="00496749"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3</w:t>
            </w:r>
          </w:p>
        </w:tc>
      </w:tr>
      <w:tr w:rsidR="00496749" w:rsidRPr="009B6A27" w:rsidTr="003B086A">
        <w:tc>
          <w:tcPr>
            <w:tcW w:w="8505" w:type="dxa"/>
            <w:tcBorders>
              <w:top w:val="single" w:sz="4" w:space="0" w:color="auto"/>
              <w:left w:val="single" w:sz="4" w:space="0" w:color="auto"/>
              <w:bottom w:val="single" w:sz="4" w:space="0" w:color="auto"/>
              <w:right w:val="single" w:sz="4" w:space="0" w:color="auto"/>
            </w:tcBorders>
          </w:tcPr>
          <w:p w:rsidR="00496749" w:rsidRDefault="00496749" w:rsidP="0049674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Увеличение объема производимой (реализуемой) продукции (товаров, работ, услуг) </w:t>
            </w:r>
            <w:r w:rsidRPr="00496749">
              <w:rPr>
                <w:rFonts w:ascii="Times New Roman" w:hAnsi="Times New Roman" w:cs="Times New Roman"/>
                <w:sz w:val="24"/>
                <w:szCs w:val="24"/>
              </w:rPr>
              <w:t>за предшествующий год подачи предложения (заявки) и текущий период</w:t>
            </w:r>
            <w:proofErr w:type="gramEnd"/>
          </w:p>
        </w:tc>
        <w:tc>
          <w:tcPr>
            <w:tcW w:w="992" w:type="dxa"/>
            <w:tcBorders>
              <w:top w:val="single" w:sz="4" w:space="0" w:color="auto"/>
              <w:left w:val="single" w:sz="4" w:space="0" w:color="auto"/>
              <w:bottom w:val="single" w:sz="4" w:space="0" w:color="auto"/>
              <w:right w:val="single" w:sz="4" w:space="0" w:color="auto"/>
            </w:tcBorders>
          </w:tcPr>
          <w:p w:rsidR="00496749" w:rsidRDefault="00496749" w:rsidP="00540514">
            <w:pPr>
              <w:pStyle w:val="ConsPlusNormal"/>
              <w:ind w:firstLine="283"/>
              <w:jc w:val="center"/>
              <w:rPr>
                <w:rFonts w:ascii="Times New Roman" w:hAnsi="Times New Roman" w:cs="Times New Roman"/>
                <w:sz w:val="24"/>
                <w:szCs w:val="24"/>
              </w:rPr>
            </w:pPr>
          </w:p>
        </w:tc>
      </w:tr>
      <w:tr w:rsidR="00496749" w:rsidRPr="009B6A27" w:rsidTr="003B086A">
        <w:tc>
          <w:tcPr>
            <w:tcW w:w="8505" w:type="dxa"/>
            <w:tcBorders>
              <w:top w:val="single" w:sz="4" w:space="0" w:color="auto"/>
              <w:left w:val="single" w:sz="4" w:space="0" w:color="auto"/>
              <w:bottom w:val="single" w:sz="4" w:space="0" w:color="auto"/>
              <w:right w:val="single" w:sz="4" w:space="0" w:color="auto"/>
            </w:tcBorders>
          </w:tcPr>
          <w:p w:rsidR="00496749" w:rsidRDefault="00496749" w:rsidP="00496749">
            <w:pPr>
              <w:pStyle w:val="ConsPlusNormal"/>
              <w:ind w:firstLine="0"/>
              <w:rPr>
                <w:rFonts w:ascii="Times New Roman" w:hAnsi="Times New Roman" w:cs="Times New Roman"/>
                <w:sz w:val="24"/>
                <w:szCs w:val="24"/>
              </w:rPr>
            </w:pPr>
            <w:r>
              <w:rPr>
                <w:rFonts w:ascii="Times New Roman" w:hAnsi="Times New Roman" w:cs="Times New Roman"/>
                <w:sz w:val="24"/>
                <w:szCs w:val="24"/>
              </w:rPr>
              <w:t>1.5.1. до 5%</w:t>
            </w:r>
          </w:p>
        </w:tc>
        <w:tc>
          <w:tcPr>
            <w:tcW w:w="992" w:type="dxa"/>
            <w:tcBorders>
              <w:top w:val="single" w:sz="4" w:space="0" w:color="auto"/>
              <w:left w:val="single" w:sz="4" w:space="0" w:color="auto"/>
              <w:bottom w:val="single" w:sz="4" w:space="0" w:color="auto"/>
              <w:right w:val="single" w:sz="4" w:space="0" w:color="auto"/>
            </w:tcBorders>
          </w:tcPr>
          <w:p w:rsidR="00496749"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1</w:t>
            </w:r>
          </w:p>
        </w:tc>
      </w:tr>
      <w:tr w:rsidR="00496749" w:rsidRPr="009B6A27" w:rsidTr="003B086A">
        <w:tc>
          <w:tcPr>
            <w:tcW w:w="8505" w:type="dxa"/>
            <w:tcBorders>
              <w:top w:val="single" w:sz="4" w:space="0" w:color="auto"/>
              <w:left w:val="single" w:sz="4" w:space="0" w:color="auto"/>
              <w:bottom w:val="single" w:sz="4" w:space="0" w:color="auto"/>
              <w:right w:val="single" w:sz="4" w:space="0" w:color="auto"/>
            </w:tcBorders>
          </w:tcPr>
          <w:p w:rsidR="00496749" w:rsidRDefault="00496749" w:rsidP="00496749">
            <w:pPr>
              <w:pStyle w:val="ConsPlusNormal"/>
              <w:ind w:firstLine="0"/>
              <w:rPr>
                <w:rFonts w:ascii="Times New Roman" w:hAnsi="Times New Roman" w:cs="Times New Roman"/>
                <w:sz w:val="24"/>
                <w:szCs w:val="24"/>
              </w:rPr>
            </w:pPr>
            <w:r>
              <w:rPr>
                <w:rFonts w:ascii="Times New Roman" w:hAnsi="Times New Roman" w:cs="Times New Roman"/>
                <w:sz w:val="24"/>
                <w:szCs w:val="24"/>
              </w:rPr>
              <w:t>1.5.2. от 5 % до 10 %</w:t>
            </w:r>
          </w:p>
        </w:tc>
        <w:tc>
          <w:tcPr>
            <w:tcW w:w="992" w:type="dxa"/>
            <w:tcBorders>
              <w:top w:val="single" w:sz="4" w:space="0" w:color="auto"/>
              <w:left w:val="single" w:sz="4" w:space="0" w:color="auto"/>
              <w:bottom w:val="single" w:sz="4" w:space="0" w:color="auto"/>
              <w:right w:val="single" w:sz="4" w:space="0" w:color="auto"/>
            </w:tcBorders>
          </w:tcPr>
          <w:p w:rsidR="00496749"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3</w:t>
            </w:r>
          </w:p>
        </w:tc>
      </w:tr>
      <w:tr w:rsidR="00496749" w:rsidRPr="009B6A27" w:rsidTr="003B086A">
        <w:tc>
          <w:tcPr>
            <w:tcW w:w="8505" w:type="dxa"/>
            <w:tcBorders>
              <w:top w:val="single" w:sz="4" w:space="0" w:color="auto"/>
              <w:left w:val="single" w:sz="4" w:space="0" w:color="auto"/>
              <w:bottom w:val="single" w:sz="4" w:space="0" w:color="auto"/>
              <w:right w:val="single" w:sz="4" w:space="0" w:color="auto"/>
            </w:tcBorders>
          </w:tcPr>
          <w:p w:rsidR="00496749" w:rsidRDefault="00496749" w:rsidP="00496749">
            <w:pPr>
              <w:pStyle w:val="ConsPlusNormal"/>
              <w:ind w:firstLine="0"/>
              <w:rPr>
                <w:rFonts w:ascii="Times New Roman" w:hAnsi="Times New Roman" w:cs="Times New Roman"/>
                <w:sz w:val="24"/>
                <w:szCs w:val="24"/>
              </w:rPr>
            </w:pPr>
            <w:r>
              <w:rPr>
                <w:rFonts w:ascii="Times New Roman" w:hAnsi="Times New Roman" w:cs="Times New Roman"/>
                <w:sz w:val="24"/>
                <w:szCs w:val="24"/>
              </w:rPr>
              <w:t>1.5.3. от 10%  и выше</w:t>
            </w:r>
          </w:p>
        </w:tc>
        <w:tc>
          <w:tcPr>
            <w:tcW w:w="992" w:type="dxa"/>
            <w:tcBorders>
              <w:top w:val="single" w:sz="4" w:space="0" w:color="auto"/>
              <w:left w:val="single" w:sz="4" w:space="0" w:color="auto"/>
              <w:bottom w:val="single" w:sz="4" w:space="0" w:color="auto"/>
              <w:right w:val="single" w:sz="4" w:space="0" w:color="auto"/>
            </w:tcBorders>
          </w:tcPr>
          <w:p w:rsidR="00496749" w:rsidRDefault="00496749"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5</w:t>
            </w:r>
          </w:p>
        </w:tc>
      </w:tr>
      <w:tr w:rsidR="00E56A48" w:rsidRPr="009B6A27" w:rsidTr="003B086A">
        <w:tc>
          <w:tcPr>
            <w:tcW w:w="9497" w:type="dxa"/>
            <w:gridSpan w:val="2"/>
            <w:tcBorders>
              <w:top w:val="single" w:sz="4" w:space="0" w:color="auto"/>
              <w:left w:val="single" w:sz="4" w:space="0" w:color="auto"/>
              <w:bottom w:val="single" w:sz="4" w:space="0" w:color="auto"/>
              <w:right w:val="single" w:sz="4" w:space="0" w:color="auto"/>
            </w:tcBorders>
            <w:vAlign w:val="center"/>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2. Социальная эффективность для субъектов МСП</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 </w:t>
            </w:r>
            <w:r w:rsidR="009B6A27">
              <w:rPr>
                <w:rFonts w:ascii="Times New Roman" w:hAnsi="Times New Roman" w:cs="Times New Roman"/>
                <w:sz w:val="24"/>
                <w:szCs w:val="24"/>
              </w:rPr>
              <w:t>Проект предусматривает с</w:t>
            </w:r>
            <w:r w:rsidRPr="009B6A27">
              <w:rPr>
                <w:rFonts w:ascii="Times New Roman" w:hAnsi="Times New Roman" w:cs="Times New Roman"/>
                <w:sz w:val="24"/>
                <w:szCs w:val="24"/>
              </w:rPr>
              <w:t xml:space="preserve">оздание новых рабочих мест с периодом их сохранения не менее </w:t>
            </w:r>
            <w:r w:rsidR="009B6A27">
              <w:rPr>
                <w:rFonts w:ascii="Times New Roman" w:hAnsi="Times New Roman" w:cs="Times New Roman"/>
                <w:sz w:val="24"/>
                <w:szCs w:val="24"/>
              </w:rPr>
              <w:t xml:space="preserve">24 </w:t>
            </w:r>
            <w:r w:rsidRPr="009B6A27">
              <w:rPr>
                <w:rFonts w:ascii="Times New Roman" w:hAnsi="Times New Roman" w:cs="Times New Roman"/>
                <w:sz w:val="24"/>
                <w:szCs w:val="24"/>
              </w:rPr>
              <w:t>месяцев:</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p>
          <w:p w:rsidR="00E56A48" w:rsidRPr="009B6A27" w:rsidRDefault="00E56A48" w:rsidP="00540514">
            <w:pPr>
              <w:pStyle w:val="ConsPlusNormal"/>
              <w:ind w:firstLine="283"/>
              <w:jc w:val="center"/>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9B6A27">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2.1.1. создание </w:t>
            </w:r>
            <w:r w:rsidR="009B6A27">
              <w:rPr>
                <w:rFonts w:ascii="Times New Roman" w:hAnsi="Times New Roman" w:cs="Times New Roman"/>
                <w:sz w:val="24"/>
                <w:szCs w:val="24"/>
              </w:rPr>
              <w:t xml:space="preserve">от </w:t>
            </w:r>
            <w:r w:rsidRPr="009B6A27">
              <w:rPr>
                <w:rFonts w:ascii="Times New Roman" w:hAnsi="Times New Roman" w:cs="Times New Roman"/>
                <w:sz w:val="24"/>
                <w:szCs w:val="24"/>
              </w:rPr>
              <w:t>3 и более рабочих мест</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5</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B811F2">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2.1.2. создание </w:t>
            </w:r>
            <w:r w:rsidR="009B6A27">
              <w:rPr>
                <w:rFonts w:ascii="Times New Roman" w:hAnsi="Times New Roman" w:cs="Times New Roman"/>
                <w:sz w:val="24"/>
                <w:szCs w:val="24"/>
              </w:rPr>
              <w:t xml:space="preserve">от </w:t>
            </w:r>
            <w:r w:rsidRPr="009B6A27">
              <w:rPr>
                <w:rFonts w:ascii="Times New Roman" w:hAnsi="Times New Roman" w:cs="Times New Roman"/>
                <w:sz w:val="24"/>
                <w:szCs w:val="24"/>
              </w:rPr>
              <w:t xml:space="preserve">2 </w:t>
            </w:r>
            <w:r w:rsidR="009B6A27">
              <w:rPr>
                <w:rFonts w:ascii="Times New Roman" w:hAnsi="Times New Roman" w:cs="Times New Roman"/>
                <w:sz w:val="24"/>
                <w:szCs w:val="24"/>
              </w:rPr>
              <w:t xml:space="preserve">до 3 </w:t>
            </w:r>
            <w:r w:rsidRPr="009B6A27">
              <w:rPr>
                <w:rFonts w:ascii="Times New Roman" w:hAnsi="Times New Roman" w:cs="Times New Roman"/>
                <w:sz w:val="24"/>
                <w:szCs w:val="24"/>
              </w:rPr>
              <w:t>рабочих мест</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4</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E56A48" w:rsidP="00B811F2">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2.1.3. создание 1 рабочего места</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3</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B811F2" w:rsidP="009B6A27">
            <w:pPr>
              <w:pStyle w:val="a7"/>
              <w:spacing w:before="0" w:beforeAutospacing="0" w:after="0" w:afterAutospacing="0" w:line="238" w:lineRule="atLeast"/>
              <w:jc w:val="both"/>
            </w:pPr>
            <w:r>
              <w:t>2.2</w:t>
            </w:r>
            <w:r w:rsidR="00E56A48" w:rsidRPr="009B6A27">
              <w:t>.</w:t>
            </w:r>
            <w:r w:rsidR="009B6A27">
              <w:t xml:space="preserve"> Участие в </w:t>
            </w:r>
            <w:proofErr w:type="spellStart"/>
            <w:r w:rsidR="009B6A27">
              <w:t>софинансировании</w:t>
            </w:r>
            <w:proofErr w:type="spellEnd"/>
            <w:r w:rsidR="009B6A27">
              <w:t xml:space="preserve"> проектов,</w:t>
            </w:r>
            <w:r w:rsidR="00E56A48" w:rsidRPr="009B6A27">
              <w:t xml:space="preserve"> </w:t>
            </w:r>
            <w:r w:rsidR="009B6A27">
              <w:t xml:space="preserve">направленных на социально-экономическое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B811F2" w:rsidP="009B6A27">
            <w:pPr>
              <w:pStyle w:val="a7"/>
              <w:spacing w:before="0" w:beforeAutospacing="0" w:after="0" w:afterAutospacing="0" w:line="238" w:lineRule="atLeast"/>
              <w:jc w:val="both"/>
            </w:pPr>
            <w:r>
              <w:t>2.2</w:t>
            </w:r>
            <w:r w:rsidR="00E56A48" w:rsidRPr="009B6A27">
              <w:t xml:space="preserve">.1 </w:t>
            </w:r>
            <w:r w:rsidR="009B6A27">
              <w:t xml:space="preserve">имеется проект, </w:t>
            </w:r>
            <w:r>
              <w:t xml:space="preserve">направленный на социально-экономическое развитие Чайковского городского округа, </w:t>
            </w:r>
            <w:r w:rsidR="009B6A27">
              <w:t>который находится в стадии реализации</w:t>
            </w:r>
            <w:r>
              <w:t xml:space="preserve"> (реализован, имеется положительный результат), но соглашение с органом местного самоуправления не заключалось</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B811F2"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3</w:t>
            </w:r>
          </w:p>
        </w:tc>
      </w:tr>
      <w:tr w:rsidR="00E56A48" w:rsidRPr="009B6A27" w:rsidTr="003B086A">
        <w:tc>
          <w:tcPr>
            <w:tcW w:w="8505" w:type="dxa"/>
            <w:tcBorders>
              <w:top w:val="single" w:sz="4" w:space="0" w:color="auto"/>
              <w:left w:val="single" w:sz="4" w:space="0" w:color="auto"/>
              <w:bottom w:val="single" w:sz="4" w:space="0" w:color="auto"/>
              <w:right w:val="single" w:sz="4" w:space="0" w:color="auto"/>
            </w:tcBorders>
          </w:tcPr>
          <w:p w:rsidR="00E56A48" w:rsidRPr="009B6A27" w:rsidRDefault="00B811F2" w:rsidP="00B811F2">
            <w:pPr>
              <w:pStyle w:val="a7"/>
              <w:spacing w:before="0" w:beforeAutospacing="0" w:after="0" w:afterAutospacing="0" w:line="238" w:lineRule="atLeast"/>
              <w:jc w:val="both"/>
            </w:pPr>
            <w:r>
              <w:t>2.2</w:t>
            </w:r>
            <w:r w:rsidR="00E56A48" w:rsidRPr="009B6A27">
              <w:t xml:space="preserve">.2 </w:t>
            </w:r>
            <w:r w:rsidR="009B6A27">
              <w:t>не участвует в проект</w:t>
            </w:r>
            <w:r>
              <w:t>ах</w:t>
            </w:r>
            <w:r w:rsidR="009B6A27">
              <w:t>, направленн</w:t>
            </w:r>
            <w:r>
              <w:t>ых</w:t>
            </w:r>
            <w:r w:rsidR="009B6A27">
              <w:t xml:space="preserve"> на социально-экономическое развитие Чайковского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56A48" w:rsidRPr="009B6A27" w:rsidRDefault="00E56A48" w:rsidP="00540514">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0</w:t>
            </w:r>
          </w:p>
        </w:tc>
      </w:tr>
      <w:tr w:rsidR="009B6A27" w:rsidRPr="009B6A27" w:rsidTr="003B086A">
        <w:tc>
          <w:tcPr>
            <w:tcW w:w="8505" w:type="dxa"/>
            <w:tcBorders>
              <w:top w:val="single" w:sz="4" w:space="0" w:color="auto"/>
              <w:left w:val="single" w:sz="4" w:space="0" w:color="auto"/>
              <w:bottom w:val="single" w:sz="4" w:space="0" w:color="auto"/>
              <w:right w:val="single" w:sz="4" w:space="0" w:color="auto"/>
            </w:tcBorders>
          </w:tcPr>
          <w:p w:rsidR="009B6A27" w:rsidRPr="009B6A27" w:rsidRDefault="00B811F2" w:rsidP="00B811F2">
            <w:pPr>
              <w:pStyle w:val="a7"/>
              <w:spacing w:before="0" w:beforeAutospacing="0" w:after="0" w:afterAutospacing="0" w:line="238" w:lineRule="atLeast"/>
              <w:jc w:val="both"/>
            </w:pPr>
            <w:r>
              <w:t>2.2</w:t>
            </w:r>
            <w:r w:rsidR="009B6A27">
              <w:t>.3 заключено соглашение на реализацию проект</w:t>
            </w:r>
            <w:r>
              <w:t>а</w:t>
            </w:r>
            <w:r w:rsidR="009B6A27">
              <w:t>, направленно</w:t>
            </w:r>
            <w:r>
              <w:t>го</w:t>
            </w:r>
            <w:r w:rsidR="009B6A27">
              <w:t xml:space="preserve"> на социально-экономическое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9B6A27" w:rsidRPr="009B6A27" w:rsidRDefault="00AB29A1"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5</w:t>
            </w:r>
          </w:p>
        </w:tc>
      </w:tr>
      <w:tr w:rsidR="00EE6DED" w:rsidRPr="009B6A27" w:rsidTr="003B086A">
        <w:tc>
          <w:tcPr>
            <w:tcW w:w="8505" w:type="dxa"/>
            <w:tcBorders>
              <w:top w:val="single" w:sz="4" w:space="0" w:color="auto"/>
              <w:left w:val="single" w:sz="4" w:space="0" w:color="auto"/>
              <w:bottom w:val="single" w:sz="4" w:space="0" w:color="auto"/>
              <w:right w:val="single" w:sz="4" w:space="0" w:color="auto"/>
            </w:tcBorders>
          </w:tcPr>
          <w:p w:rsidR="00EE6DED" w:rsidRDefault="00EE6DED" w:rsidP="003B086A">
            <w:pPr>
              <w:pStyle w:val="a7"/>
              <w:spacing w:before="0" w:beforeAutospacing="0" w:after="0" w:afterAutospacing="0" w:line="240" w:lineRule="atLeast"/>
              <w:jc w:val="both"/>
            </w:pPr>
            <w:r>
              <w:t>2.3.</w:t>
            </w:r>
            <w:r w:rsidR="00C921FC">
              <w:t xml:space="preserve"> Субъекты МСП, относящиеся к сфере социального предпринимательства в соответствии с п. 1 ст. 24.</w:t>
            </w:r>
            <w:r w:rsidR="003B086A">
              <w:t>1 Федерального закона № 209-ФЗ «</w:t>
            </w:r>
            <w:r w:rsidR="00C921FC">
              <w:t>О развитии малого и среднего предпринимательства в РФ</w:t>
            </w:r>
            <w:r w:rsidR="003B086A">
              <w:t>»</w:t>
            </w:r>
          </w:p>
        </w:tc>
        <w:tc>
          <w:tcPr>
            <w:tcW w:w="992" w:type="dxa"/>
            <w:tcBorders>
              <w:top w:val="single" w:sz="4" w:space="0" w:color="auto"/>
              <w:left w:val="single" w:sz="4" w:space="0" w:color="auto"/>
              <w:bottom w:val="single" w:sz="4" w:space="0" w:color="auto"/>
              <w:right w:val="single" w:sz="4" w:space="0" w:color="auto"/>
            </w:tcBorders>
          </w:tcPr>
          <w:p w:rsidR="00EE6DED" w:rsidRDefault="00EE6DED" w:rsidP="00540514">
            <w:pPr>
              <w:pStyle w:val="ConsPlusNormal"/>
              <w:ind w:firstLine="283"/>
              <w:jc w:val="center"/>
              <w:rPr>
                <w:rFonts w:ascii="Times New Roman" w:hAnsi="Times New Roman" w:cs="Times New Roman"/>
                <w:sz w:val="24"/>
                <w:szCs w:val="24"/>
              </w:rPr>
            </w:pPr>
          </w:p>
        </w:tc>
      </w:tr>
      <w:tr w:rsidR="00EE6DED" w:rsidRPr="009B6A27" w:rsidTr="003B086A">
        <w:tc>
          <w:tcPr>
            <w:tcW w:w="8505" w:type="dxa"/>
            <w:tcBorders>
              <w:top w:val="single" w:sz="4" w:space="0" w:color="auto"/>
              <w:left w:val="single" w:sz="4" w:space="0" w:color="auto"/>
              <w:bottom w:val="single" w:sz="4" w:space="0" w:color="auto"/>
              <w:right w:val="single" w:sz="4" w:space="0" w:color="auto"/>
            </w:tcBorders>
          </w:tcPr>
          <w:p w:rsidR="00EE6DED" w:rsidRDefault="00EE6DED" w:rsidP="00B811F2">
            <w:pPr>
              <w:pStyle w:val="a7"/>
              <w:spacing w:before="0" w:beforeAutospacing="0" w:after="0" w:afterAutospacing="0" w:line="238" w:lineRule="atLeast"/>
              <w:jc w:val="both"/>
            </w:pPr>
            <w:r>
              <w:t>2.3.1 Присвоен статус «социальный предприниматель/социальное предприятие»</w:t>
            </w:r>
          </w:p>
        </w:tc>
        <w:tc>
          <w:tcPr>
            <w:tcW w:w="992" w:type="dxa"/>
            <w:tcBorders>
              <w:top w:val="single" w:sz="4" w:space="0" w:color="auto"/>
              <w:left w:val="single" w:sz="4" w:space="0" w:color="auto"/>
              <w:bottom w:val="single" w:sz="4" w:space="0" w:color="auto"/>
              <w:right w:val="single" w:sz="4" w:space="0" w:color="auto"/>
            </w:tcBorders>
          </w:tcPr>
          <w:p w:rsidR="00EE6DED" w:rsidRDefault="00EE6DED"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5</w:t>
            </w:r>
          </w:p>
        </w:tc>
      </w:tr>
      <w:tr w:rsidR="00EE6DED" w:rsidRPr="009B6A27" w:rsidTr="003B086A">
        <w:tc>
          <w:tcPr>
            <w:tcW w:w="8505" w:type="dxa"/>
            <w:tcBorders>
              <w:top w:val="single" w:sz="4" w:space="0" w:color="auto"/>
              <w:left w:val="single" w:sz="4" w:space="0" w:color="auto"/>
              <w:bottom w:val="single" w:sz="4" w:space="0" w:color="auto"/>
              <w:right w:val="single" w:sz="4" w:space="0" w:color="auto"/>
            </w:tcBorders>
          </w:tcPr>
          <w:p w:rsidR="00EE6DED" w:rsidRDefault="00EE6DED" w:rsidP="00EE6DED">
            <w:pPr>
              <w:pStyle w:val="a7"/>
              <w:spacing w:before="0" w:beforeAutospacing="0" w:after="0" w:afterAutospacing="0" w:line="238" w:lineRule="atLeast"/>
              <w:jc w:val="both"/>
            </w:pPr>
            <w:r>
              <w:t>2.3.2. Статус «социальный предприниматель/социальное предприятие» не присваивался</w:t>
            </w:r>
          </w:p>
        </w:tc>
        <w:tc>
          <w:tcPr>
            <w:tcW w:w="992" w:type="dxa"/>
            <w:tcBorders>
              <w:top w:val="single" w:sz="4" w:space="0" w:color="auto"/>
              <w:left w:val="single" w:sz="4" w:space="0" w:color="auto"/>
              <w:bottom w:val="single" w:sz="4" w:space="0" w:color="auto"/>
              <w:right w:val="single" w:sz="4" w:space="0" w:color="auto"/>
            </w:tcBorders>
          </w:tcPr>
          <w:p w:rsidR="00EE6DED" w:rsidRDefault="00EE6DED" w:rsidP="00540514">
            <w:pPr>
              <w:pStyle w:val="ConsPlusNormal"/>
              <w:ind w:firstLine="283"/>
              <w:jc w:val="center"/>
              <w:rPr>
                <w:rFonts w:ascii="Times New Roman" w:hAnsi="Times New Roman" w:cs="Times New Roman"/>
                <w:sz w:val="24"/>
                <w:szCs w:val="24"/>
              </w:rPr>
            </w:pPr>
            <w:r>
              <w:rPr>
                <w:rFonts w:ascii="Times New Roman" w:hAnsi="Times New Roman" w:cs="Times New Roman"/>
                <w:sz w:val="24"/>
                <w:szCs w:val="24"/>
              </w:rPr>
              <w:t>0</w:t>
            </w:r>
          </w:p>
        </w:tc>
      </w:tr>
    </w:tbl>
    <w:p w:rsidR="00E56A48" w:rsidRDefault="00E56A48" w:rsidP="00E56A48">
      <w:pPr>
        <w:pStyle w:val="ConsPlusNormal"/>
        <w:ind w:firstLine="540"/>
        <w:jc w:val="both"/>
      </w:pPr>
    </w:p>
    <w:tbl>
      <w:tblPr>
        <w:tblW w:w="9497" w:type="dxa"/>
        <w:tblInd w:w="204" w:type="dxa"/>
        <w:tblLayout w:type="fixed"/>
        <w:tblCellMar>
          <w:top w:w="102" w:type="dxa"/>
          <w:left w:w="62" w:type="dxa"/>
          <w:bottom w:w="102" w:type="dxa"/>
          <w:right w:w="62" w:type="dxa"/>
        </w:tblCellMar>
        <w:tblLook w:val="0000"/>
      </w:tblPr>
      <w:tblGrid>
        <w:gridCol w:w="8447"/>
        <w:gridCol w:w="1050"/>
      </w:tblGrid>
      <w:tr w:rsidR="00E56A48" w:rsidRPr="00B811F2" w:rsidTr="003B086A">
        <w:tc>
          <w:tcPr>
            <w:tcW w:w="9497" w:type="dxa"/>
            <w:gridSpan w:val="2"/>
            <w:tcBorders>
              <w:top w:val="single" w:sz="4" w:space="0" w:color="auto"/>
              <w:left w:val="single" w:sz="4" w:space="0" w:color="auto"/>
              <w:bottom w:val="single" w:sz="4" w:space="0" w:color="auto"/>
              <w:right w:val="single" w:sz="4" w:space="0" w:color="auto"/>
            </w:tcBorders>
            <w:vAlign w:val="center"/>
          </w:tcPr>
          <w:p w:rsidR="00E56A48" w:rsidRPr="00B811F2" w:rsidRDefault="00C921FC" w:rsidP="00E56A48">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E56A48" w:rsidRPr="00B811F2">
              <w:rPr>
                <w:rFonts w:ascii="Times New Roman" w:hAnsi="Times New Roman" w:cs="Times New Roman"/>
                <w:sz w:val="24"/>
                <w:szCs w:val="24"/>
              </w:rPr>
              <w:t>. Эффективность выделения бюджетных средств</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40" w:lineRule="atLeast"/>
              <w:jc w:val="both"/>
            </w:pPr>
            <w:r>
              <w:t>3</w:t>
            </w:r>
            <w:r w:rsidR="00E56A48" w:rsidRPr="00B811F2">
              <w:t xml:space="preserve">.1. </w:t>
            </w:r>
            <w:r w:rsidR="00EE6DED">
              <w:t>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B811F2">
            <w:pPr>
              <w:pStyle w:val="ConsPlusNormal"/>
              <w:ind w:firstLine="0"/>
              <w:rPr>
                <w:rFonts w:ascii="Times New Roman" w:hAnsi="Times New Roman" w:cs="Times New Roman"/>
                <w:sz w:val="24"/>
                <w:szCs w:val="24"/>
              </w:rPr>
            </w:pP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40" w:lineRule="atLeast"/>
              <w:jc w:val="both"/>
            </w:pPr>
            <w:r>
              <w:t>3</w:t>
            </w:r>
            <w:r w:rsidR="00E56A48" w:rsidRPr="00B811F2">
              <w:t xml:space="preserve">.1.1. </w:t>
            </w:r>
            <w:r w:rsidR="00EE6DED">
              <w:t xml:space="preserve">менее 0,5 рубля </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E6DED" w:rsidP="003B08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88" w:lineRule="atLeast"/>
              <w:jc w:val="both"/>
            </w:pPr>
            <w:r>
              <w:t>3</w:t>
            </w:r>
            <w:r w:rsidR="00E56A48" w:rsidRPr="00B811F2">
              <w:t xml:space="preserve">.1.2. </w:t>
            </w:r>
            <w:r w:rsidR="00EE6DED">
              <w:t xml:space="preserve">от 0,5 до 0,8 рубля </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E6DED" w:rsidP="003B086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88" w:lineRule="atLeast"/>
              <w:jc w:val="both"/>
            </w:pPr>
            <w:r>
              <w:t>3</w:t>
            </w:r>
            <w:r w:rsidR="00E56A48" w:rsidRPr="00B811F2">
              <w:t xml:space="preserve">.1.3. </w:t>
            </w:r>
            <w:r w:rsidR="00EE6DED">
              <w:t xml:space="preserve">от 0,8 до 1 рубля </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E6DED" w:rsidP="003B086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88" w:lineRule="atLeast"/>
              <w:jc w:val="both"/>
            </w:pPr>
            <w:r>
              <w:t>3</w:t>
            </w:r>
            <w:r w:rsidR="00E56A48" w:rsidRPr="00B811F2">
              <w:t xml:space="preserve">.1.4. </w:t>
            </w:r>
            <w:r w:rsidR="00EE6DED">
              <w:t xml:space="preserve">от 1 до 1,5 рубля </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E6DED" w:rsidP="003B086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E6DED" w:rsidRPr="00B811F2" w:rsidTr="003B086A">
        <w:tc>
          <w:tcPr>
            <w:tcW w:w="8447" w:type="dxa"/>
            <w:tcBorders>
              <w:top w:val="single" w:sz="4" w:space="0" w:color="auto"/>
              <w:left w:val="single" w:sz="4" w:space="0" w:color="auto"/>
              <w:bottom w:val="single" w:sz="4" w:space="0" w:color="auto"/>
              <w:right w:val="single" w:sz="4" w:space="0" w:color="auto"/>
            </w:tcBorders>
          </w:tcPr>
          <w:p w:rsidR="00EE6DED" w:rsidRPr="00B811F2" w:rsidRDefault="00C921FC" w:rsidP="00EE6DED">
            <w:pPr>
              <w:pStyle w:val="a7"/>
              <w:spacing w:before="0" w:beforeAutospacing="0" w:after="0" w:afterAutospacing="0" w:line="288" w:lineRule="atLeast"/>
              <w:jc w:val="both"/>
            </w:pPr>
            <w:r>
              <w:t>3</w:t>
            </w:r>
            <w:r w:rsidR="00EE6DED">
              <w:t xml:space="preserve">.1.5. от 1,5 и выше </w:t>
            </w:r>
          </w:p>
        </w:tc>
        <w:tc>
          <w:tcPr>
            <w:tcW w:w="1050" w:type="dxa"/>
            <w:tcBorders>
              <w:top w:val="single" w:sz="4" w:space="0" w:color="auto"/>
              <w:left w:val="single" w:sz="4" w:space="0" w:color="auto"/>
              <w:bottom w:val="single" w:sz="4" w:space="0" w:color="auto"/>
              <w:right w:val="single" w:sz="4" w:space="0" w:color="auto"/>
            </w:tcBorders>
          </w:tcPr>
          <w:p w:rsidR="00EE6DED" w:rsidRDefault="00EE6DED" w:rsidP="003B086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EE6DED">
            <w:pPr>
              <w:pStyle w:val="a7"/>
              <w:spacing w:before="0" w:beforeAutospacing="0" w:after="0" w:afterAutospacing="0" w:line="240" w:lineRule="atLeast"/>
              <w:jc w:val="both"/>
            </w:pPr>
            <w:r>
              <w:t>3.2</w:t>
            </w:r>
            <w:r w:rsidR="00E56A48" w:rsidRPr="00B811F2">
              <w:t xml:space="preserve">. </w:t>
            </w:r>
            <w:r w:rsidR="00EE6DED">
              <w:t>Удельный вес вложенных собственных сре</w:t>
            </w:r>
            <w:proofErr w:type="gramStart"/>
            <w:r w:rsidR="00EE6DED">
              <w:t>дств в р</w:t>
            </w:r>
            <w:proofErr w:type="gramEnd"/>
            <w:r w:rsidR="00EE6DED">
              <w:t>еализацию проекта, %</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921FC" w:rsidP="00C921FC">
            <w:pPr>
              <w:pStyle w:val="a7"/>
              <w:spacing w:before="0" w:beforeAutospacing="0" w:after="0" w:afterAutospacing="0" w:line="238" w:lineRule="atLeast"/>
              <w:jc w:val="both"/>
            </w:pPr>
            <w:r>
              <w:t>3.2.1</w:t>
            </w:r>
            <w:r w:rsidR="00E56A48" w:rsidRPr="00B811F2">
              <w:t>. 50%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5</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AB29A1" w:rsidP="00E56A48">
            <w:pPr>
              <w:pStyle w:val="a7"/>
              <w:spacing w:before="0" w:beforeAutospacing="0" w:after="0" w:afterAutospacing="0" w:line="238" w:lineRule="atLeast"/>
              <w:jc w:val="both"/>
            </w:pPr>
            <w:r>
              <w:t>3.2.</w:t>
            </w:r>
            <w:r w:rsidR="00C921FC">
              <w:t>2.</w:t>
            </w:r>
            <w:r>
              <w:t xml:space="preserve"> о</w:t>
            </w:r>
            <w:r w:rsidR="00E56A48" w:rsidRPr="00B811F2">
              <w:t>т 30% до 50%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4</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E56A48" w:rsidP="00E56A48">
            <w:pPr>
              <w:pStyle w:val="a7"/>
              <w:spacing w:before="0" w:beforeAutospacing="0" w:after="0" w:afterAutospacing="0" w:line="238" w:lineRule="atLeast"/>
              <w:jc w:val="both"/>
            </w:pPr>
            <w:r w:rsidRPr="00B811F2">
              <w:t>3.</w:t>
            </w:r>
            <w:r w:rsidR="00C921FC">
              <w:t>2.</w:t>
            </w:r>
            <w:r w:rsidRPr="00B811F2">
              <w:t>3. Менее 30%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2</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6680A" w:rsidP="00EE6DED">
            <w:pPr>
              <w:pStyle w:val="a7"/>
              <w:spacing w:before="0" w:beforeAutospacing="0" w:after="0" w:afterAutospacing="0"/>
              <w:jc w:val="both"/>
            </w:pPr>
            <w:r>
              <w:t>3.3</w:t>
            </w:r>
            <w:r w:rsidR="00E56A48" w:rsidRPr="00B811F2">
              <w:t xml:space="preserve">. </w:t>
            </w:r>
            <w:r w:rsidR="00EE6DED">
              <w:t>Удельный вес</w:t>
            </w:r>
            <w:r w:rsidR="00E56A48" w:rsidRPr="00B811F2">
              <w:t xml:space="preserve"> субсидии в общей стоимости </w:t>
            </w:r>
            <w:proofErr w:type="spellStart"/>
            <w:proofErr w:type="gramStart"/>
            <w:r w:rsidR="00E56A48" w:rsidRPr="00B811F2">
              <w:t>бизнес-проекта</w:t>
            </w:r>
            <w:proofErr w:type="spellEnd"/>
            <w:proofErr w:type="gramEnd"/>
            <w:r w:rsidR="00E56A48" w:rsidRPr="00B811F2">
              <w:t xml:space="preserve"> (инвестиционного проекта)</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6680A" w:rsidP="00E56A48">
            <w:pPr>
              <w:pStyle w:val="a7"/>
              <w:spacing w:before="0" w:beforeAutospacing="0" w:after="0" w:afterAutospacing="0"/>
            </w:pPr>
            <w:r>
              <w:t>3.3</w:t>
            </w:r>
            <w:r w:rsidR="00E56A48" w:rsidRPr="00B811F2">
              <w:t>.1. 50%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2</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6680A" w:rsidP="00E56A48">
            <w:pPr>
              <w:pStyle w:val="a7"/>
              <w:spacing w:before="0" w:beforeAutospacing="0" w:after="0" w:afterAutospacing="0"/>
            </w:pPr>
            <w:r>
              <w:t>3.3</w:t>
            </w:r>
            <w:r w:rsidR="00E56A48" w:rsidRPr="00B811F2">
              <w:t>.2 от 30 % до 50%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4</w:t>
            </w:r>
          </w:p>
        </w:tc>
      </w:tr>
      <w:tr w:rsidR="00E56A48" w:rsidRPr="00B811F2" w:rsidTr="003B086A">
        <w:tc>
          <w:tcPr>
            <w:tcW w:w="8447" w:type="dxa"/>
            <w:tcBorders>
              <w:top w:val="single" w:sz="4" w:space="0" w:color="auto"/>
              <w:left w:val="single" w:sz="4" w:space="0" w:color="auto"/>
              <w:bottom w:val="single" w:sz="4" w:space="0" w:color="auto"/>
              <w:right w:val="single" w:sz="4" w:space="0" w:color="auto"/>
            </w:tcBorders>
          </w:tcPr>
          <w:p w:rsidR="00E56A48" w:rsidRPr="00B811F2" w:rsidRDefault="00C6680A" w:rsidP="00E56A48">
            <w:pPr>
              <w:pStyle w:val="a7"/>
              <w:spacing w:before="0" w:beforeAutospacing="0" w:after="0" w:afterAutospacing="0"/>
            </w:pPr>
            <w:r>
              <w:t>3.3</w:t>
            </w:r>
            <w:r w:rsidR="00E56A48" w:rsidRPr="00B811F2">
              <w:t>.3. менее 30%</w:t>
            </w:r>
          </w:p>
        </w:tc>
        <w:tc>
          <w:tcPr>
            <w:tcW w:w="1050" w:type="dxa"/>
            <w:tcBorders>
              <w:top w:val="single" w:sz="4" w:space="0" w:color="auto"/>
              <w:left w:val="single" w:sz="4" w:space="0" w:color="auto"/>
              <w:bottom w:val="single" w:sz="4" w:space="0" w:color="auto"/>
              <w:right w:val="single" w:sz="4" w:space="0" w:color="auto"/>
            </w:tcBorders>
          </w:tcPr>
          <w:p w:rsidR="00E56A48" w:rsidRPr="00B811F2" w:rsidRDefault="00E56A48" w:rsidP="003B086A">
            <w:pPr>
              <w:pStyle w:val="ConsPlusNormal"/>
              <w:jc w:val="center"/>
              <w:rPr>
                <w:rFonts w:ascii="Times New Roman" w:hAnsi="Times New Roman" w:cs="Times New Roman"/>
                <w:sz w:val="24"/>
                <w:szCs w:val="24"/>
              </w:rPr>
            </w:pPr>
            <w:r w:rsidRPr="00B811F2">
              <w:rPr>
                <w:rFonts w:ascii="Times New Roman" w:hAnsi="Times New Roman" w:cs="Times New Roman"/>
                <w:sz w:val="24"/>
                <w:szCs w:val="24"/>
              </w:rPr>
              <w:t>5</w:t>
            </w:r>
          </w:p>
        </w:tc>
      </w:tr>
    </w:tbl>
    <w:p w:rsidR="00E56A48" w:rsidRDefault="00E56A48" w:rsidP="00E56A48"/>
    <w:p w:rsidR="00EF29B1" w:rsidRPr="003B086A" w:rsidRDefault="00EF29B1" w:rsidP="00EF29B1">
      <w:pPr>
        <w:pStyle w:val="ConsPlusTitle"/>
        <w:jc w:val="center"/>
        <w:outlineLvl w:val="2"/>
        <w:rPr>
          <w:rFonts w:ascii="Times New Roman" w:hAnsi="Times New Roman" w:cs="Times New Roman"/>
          <w:b w:val="0"/>
          <w:sz w:val="28"/>
          <w:szCs w:val="28"/>
        </w:rPr>
      </w:pPr>
      <w:r w:rsidRPr="003B086A">
        <w:rPr>
          <w:rFonts w:ascii="Times New Roman" w:hAnsi="Times New Roman" w:cs="Times New Roman"/>
          <w:b w:val="0"/>
          <w:sz w:val="28"/>
          <w:szCs w:val="28"/>
        </w:rPr>
        <w:t>КРИТЕРИИ</w:t>
      </w:r>
    </w:p>
    <w:p w:rsidR="00EF29B1" w:rsidRPr="003B086A" w:rsidRDefault="00EF29B1" w:rsidP="00EF29B1">
      <w:pPr>
        <w:pStyle w:val="ConsPlusTitle"/>
        <w:jc w:val="center"/>
        <w:rPr>
          <w:rFonts w:ascii="Times New Roman" w:hAnsi="Times New Roman" w:cs="Times New Roman"/>
          <w:b w:val="0"/>
          <w:sz w:val="28"/>
          <w:szCs w:val="28"/>
        </w:rPr>
      </w:pPr>
      <w:r w:rsidRPr="003B086A">
        <w:rPr>
          <w:rFonts w:ascii="Times New Roman" w:hAnsi="Times New Roman" w:cs="Times New Roman"/>
          <w:b w:val="0"/>
          <w:sz w:val="28"/>
          <w:szCs w:val="28"/>
        </w:rPr>
        <w:t xml:space="preserve">оценки паспорта </w:t>
      </w:r>
      <w:proofErr w:type="spellStart"/>
      <w:proofErr w:type="gramStart"/>
      <w:r w:rsidRPr="003B086A">
        <w:rPr>
          <w:rFonts w:ascii="Times New Roman" w:hAnsi="Times New Roman" w:cs="Times New Roman"/>
          <w:b w:val="0"/>
          <w:sz w:val="28"/>
          <w:szCs w:val="28"/>
        </w:rPr>
        <w:t>бизнес-проекта</w:t>
      </w:r>
      <w:proofErr w:type="spellEnd"/>
      <w:proofErr w:type="gramEnd"/>
      <w:r w:rsidRPr="003B086A">
        <w:rPr>
          <w:rFonts w:ascii="Times New Roman" w:hAnsi="Times New Roman" w:cs="Times New Roman"/>
          <w:b w:val="0"/>
          <w:sz w:val="28"/>
          <w:szCs w:val="28"/>
        </w:rPr>
        <w:t xml:space="preserve"> (инвестиционного проекта)</w:t>
      </w:r>
    </w:p>
    <w:p w:rsidR="00EF29B1" w:rsidRPr="003B086A" w:rsidRDefault="00EF29B1" w:rsidP="00EF29B1">
      <w:pPr>
        <w:pStyle w:val="ConsPlusTitle"/>
        <w:jc w:val="center"/>
        <w:rPr>
          <w:rFonts w:ascii="Times New Roman" w:hAnsi="Times New Roman" w:cs="Times New Roman"/>
          <w:b w:val="0"/>
          <w:sz w:val="28"/>
          <w:szCs w:val="28"/>
        </w:rPr>
      </w:pPr>
      <w:r w:rsidRPr="003B086A">
        <w:rPr>
          <w:rFonts w:ascii="Times New Roman" w:hAnsi="Times New Roman" w:cs="Times New Roman"/>
          <w:b w:val="0"/>
          <w:sz w:val="28"/>
          <w:szCs w:val="28"/>
        </w:rPr>
        <w:t xml:space="preserve">для </w:t>
      </w:r>
      <w:proofErr w:type="spellStart"/>
      <w:r w:rsidR="009B6A27" w:rsidRPr="003B086A">
        <w:rPr>
          <w:rFonts w:ascii="Times New Roman" w:hAnsi="Times New Roman" w:cs="Times New Roman"/>
          <w:b w:val="0"/>
          <w:sz w:val="28"/>
          <w:szCs w:val="28"/>
        </w:rPr>
        <w:t>самозанятых</w:t>
      </w:r>
      <w:proofErr w:type="spellEnd"/>
    </w:p>
    <w:p w:rsidR="00C6680A" w:rsidRDefault="00C6680A" w:rsidP="00EF29B1">
      <w:pPr>
        <w:pStyle w:val="ConsPlusTitle"/>
        <w:jc w:val="center"/>
        <w:rPr>
          <w:rFonts w:ascii="Times New Roman" w:hAnsi="Times New Roman" w:cs="Times New Roman"/>
          <w:sz w:val="24"/>
          <w:szCs w:val="24"/>
        </w:rPr>
      </w:pPr>
    </w:p>
    <w:tbl>
      <w:tblPr>
        <w:tblW w:w="9356" w:type="dxa"/>
        <w:tblInd w:w="204" w:type="dxa"/>
        <w:tblLayout w:type="fixed"/>
        <w:tblCellMar>
          <w:top w:w="102" w:type="dxa"/>
          <w:left w:w="62" w:type="dxa"/>
          <w:bottom w:w="102" w:type="dxa"/>
          <w:right w:w="62" w:type="dxa"/>
        </w:tblCellMar>
        <w:tblLook w:val="0000"/>
      </w:tblPr>
      <w:tblGrid>
        <w:gridCol w:w="8505"/>
        <w:gridCol w:w="851"/>
      </w:tblGrid>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 xml:space="preserve">Критерии оценки </w:t>
            </w:r>
            <w:proofErr w:type="spellStart"/>
            <w:proofErr w:type="gramStart"/>
            <w:r w:rsidRPr="009B6A27">
              <w:rPr>
                <w:rFonts w:ascii="Times New Roman" w:hAnsi="Times New Roman" w:cs="Times New Roman"/>
                <w:sz w:val="24"/>
                <w:szCs w:val="24"/>
              </w:rPr>
              <w:t>бизнес-проектов</w:t>
            </w:r>
            <w:proofErr w:type="spellEnd"/>
            <w:proofErr w:type="gramEnd"/>
            <w:r w:rsidRPr="009B6A2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Балл</w:t>
            </w:r>
          </w:p>
        </w:tc>
      </w:tr>
      <w:tr w:rsidR="00C6680A" w:rsidRPr="009B6A27" w:rsidTr="003B086A">
        <w:tc>
          <w:tcPr>
            <w:tcW w:w="9356" w:type="dxa"/>
            <w:gridSpan w:val="2"/>
            <w:tcBorders>
              <w:top w:val="single" w:sz="4" w:space="0" w:color="auto"/>
              <w:left w:val="single" w:sz="4" w:space="0" w:color="auto"/>
              <w:bottom w:val="single" w:sz="4" w:space="0" w:color="auto"/>
              <w:right w:val="single" w:sz="4" w:space="0" w:color="auto"/>
            </w:tcBorders>
            <w:vAlign w:val="center"/>
          </w:tcPr>
          <w:p w:rsidR="00C6680A" w:rsidRPr="009B6A27" w:rsidRDefault="00C6680A" w:rsidP="00C6680A">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1. Экономическая эффективность</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1.1. Сфера деятельности участника Отбора:</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EF5643"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1.1.1.</w:t>
            </w:r>
            <w:r w:rsidR="00C6680A" w:rsidRPr="009B6A27">
              <w:rPr>
                <w:rFonts w:ascii="Times New Roman" w:hAnsi="Times New Roman" w:cs="Times New Roman"/>
                <w:sz w:val="24"/>
                <w:szCs w:val="24"/>
              </w:rPr>
              <w:t xml:space="preserve"> Реализуется в приоритетных отраслях экономического развития, с учетом муниципальной программы «Экономическое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sidRPr="009B6A27">
              <w:rPr>
                <w:rFonts w:ascii="Times New Roman" w:hAnsi="Times New Roman" w:cs="Times New Roman"/>
                <w:sz w:val="24"/>
                <w:szCs w:val="24"/>
              </w:rPr>
              <w:t>5</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EF5643"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1.1.2.</w:t>
            </w:r>
            <w:r w:rsidR="00C6680A" w:rsidRPr="009B6A27">
              <w:rPr>
                <w:rFonts w:ascii="Times New Roman" w:hAnsi="Times New Roman" w:cs="Times New Roman"/>
                <w:sz w:val="24"/>
                <w:szCs w:val="24"/>
              </w:rPr>
              <w:t xml:space="preserve">Реализуется в </w:t>
            </w:r>
            <w:r w:rsidR="00C6680A">
              <w:rPr>
                <w:rFonts w:ascii="Times New Roman" w:hAnsi="Times New Roman" w:cs="Times New Roman"/>
                <w:sz w:val="24"/>
                <w:szCs w:val="24"/>
              </w:rPr>
              <w:t>иных</w:t>
            </w:r>
            <w:r w:rsidR="00C6680A" w:rsidRPr="009B6A27">
              <w:rPr>
                <w:rFonts w:ascii="Times New Roman" w:hAnsi="Times New Roman" w:cs="Times New Roman"/>
                <w:sz w:val="24"/>
                <w:szCs w:val="24"/>
              </w:rPr>
              <w:t xml:space="preserve"> отраслях экономического развития</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0</w:t>
            </w:r>
          </w:p>
        </w:tc>
      </w:tr>
      <w:tr w:rsidR="00C6680A" w:rsidRPr="009B6A27" w:rsidTr="003B086A">
        <w:trPr>
          <w:trHeight w:val="389"/>
        </w:trPr>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 Место осуществления деятельности</w:t>
            </w:r>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1.2.1. </w:t>
            </w:r>
            <w:r>
              <w:rPr>
                <w:rFonts w:ascii="Times New Roman" w:hAnsi="Times New Roman" w:cs="Times New Roman"/>
                <w:sz w:val="24"/>
                <w:szCs w:val="24"/>
              </w:rPr>
              <w:t xml:space="preserve">город Чайковский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4</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1.2.2. сельские населенные пункты</w:t>
            </w:r>
            <w:r>
              <w:rPr>
                <w:rFonts w:ascii="Times New Roman" w:hAnsi="Times New Roman" w:cs="Times New Roman"/>
                <w:sz w:val="24"/>
                <w:szCs w:val="24"/>
              </w:rPr>
              <w:t xml:space="preserve"> Чайковского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5</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1.3. Сведения о регистрации</w:t>
            </w:r>
            <w:r>
              <w:rPr>
                <w:rFonts w:ascii="Times New Roman" w:hAnsi="Times New Roman" w:cs="Times New Roman"/>
                <w:sz w:val="24"/>
                <w:szCs w:val="24"/>
              </w:rPr>
              <w:t xml:space="preserve"> в качестве </w:t>
            </w:r>
            <w:proofErr w:type="spellStart"/>
            <w:r>
              <w:rPr>
                <w:rFonts w:ascii="Times New Roman" w:hAnsi="Times New Roman" w:cs="Times New Roman"/>
                <w:sz w:val="24"/>
                <w:szCs w:val="24"/>
              </w:rPr>
              <w:t>самозанятого</w:t>
            </w:r>
            <w:proofErr w:type="spellEnd"/>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Pr>
                <w:rFonts w:ascii="Times New Roman" w:hAnsi="Times New Roman" w:cs="Times New Roman"/>
                <w:sz w:val="24"/>
                <w:szCs w:val="24"/>
              </w:rPr>
              <w:t>1.3.1. регистрация 6 мес.</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1</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1.3.2. </w:t>
            </w:r>
            <w:r>
              <w:rPr>
                <w:rFonts w:ascii="Times New Roman" w:hAnsi="Times New Roman" w:cs="Times New Roman"/>
                <w:sz w:val="24"/>
                <w:szCs w:val="24"/>
              </w:rPr>
              <w:t>регистрации более 6 мес</w:t>
            </w:r>
            <w:r w:rsidR="003B086A">
              <w:rPr>
                <w:rFonts w:ascii="Times New Roman" w:hAnsi="Times New Roman" w:cs="Times New Roman"/>
                <w:sz w:val="24"/>
                <w:szCs w:val="24"/>
              </w:rPr>
              <w:t>.</w:t>
            </w:r>
            <w:r>
              <w:rPr>
                <w:rFonts w:ascii="Times New Roman" w:hAnsi="Times New Roman" w:cs="Times New Roman"/>
                <w:sz w:val="24"/>
                <w:szCs w:val="24"/>
              </w:rPr>
              <w:t xml:space="preserve"> до 12 мес.</w:t>
            </w:r>
            <w:r w:rsidRPr="009B6A2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2</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0"/>
              <w:rPr>
                <w:rFonts w:ascii="Times New Roman" w:hAnsi="Times New Roman" w:cs="Times New Roman"/>
                <w:sz w:val="24"/>
                <w:szCs w:val="24"/>
              </w:rPr>
            </w:pPr>
            <w:r>
              <w:rPr>
                <w:rFonts w:ascii="Times New Roman" w:hAnsi="Times New Roman" w:cs="Times New Roman"/>
                <w:sz w:val="24"/>
                <w:szCs w:val="24"/>
              </w:rPr>
              <w:t>1.3.3. регистрации более 12 мес</w:t>
            </w:r>
            <w:r w:rsidR="003B086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3</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Увеличение объема производимой (реализуемой) продукции (товаров, работ, услуг) </w:t>
            </w:r>
            <w:r w:rsidRPr="00496749">
              <w:rPr>
                <w:rFonts w:ascii="Times New Roman" w:hAnsi="Times New Roman" w:cs="Times New Roman"/>
                <w:sz w:val="24"/>
                <w:szCs w:val="24"/>
              </w:rPr>
              <w:t>за предшествующий год подачи предложения (заявки) и текущий период</w:t>
            </w:r>
            <w:proofErr w:type="gramEnd"/>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EF5643">
              <w:rPr>
                <w:rFonts w:ascii="Times New Roman" w:hAnsi="Times New Roman" w:cs="Times New Roman"/>
                <w:sz w:val="24"/>
                <w:szCs w:val="24"/>
              </w:rPr>
              <w:t>4</w:t>
            </w:r>
            <w:r>
              <w:rPr>
                <w:rFonts w:ascii="Times New Roman" w:hAnsi="Times New Roman" w:cs="Times New Roman"/>
                <w:sz w:val="24"/>
                <w:szCs w:val="24"/>
              </w:rPr>
              <w:t>.1. до 3%</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1</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EF5643">
              <w:rPr>
                <w:rFonts w:ascii="Times New Roman" w:hAnsi="Times New Roman" w:cs="Times New Roman"/>
                <w:sz w:val="24"/>
                <w:szCs w:val="24"/>
              </w:rPr>
              <w:t>4</w:t>
            </w:r>
            <w:r>
              <w:rPr>
                <w:rFonts w:ascii="Times New Roman" w:hAnsi="Times New Roman" w:cs="Times New Roman"/>
                <w:sz w:val="24"/>
                <w:szCs w:val="24"/>
              </w:rPr>
              <w:t>.2. от 3 % до 5 %</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3</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EF5643">
              <w:rPr>
                <w:rFonts w:ascii="Times New Roman" w:hAnsi="Times New Roman" w:cs="Times New Roman"/>
                <w:sz w:val="24"/>
                <w:szCs w:val="24"/>
              </w:rPr>
              <w:t>4</w:t>
            </w:r>
            <w:r>
              <w:rPr>
                <w:rFonts w:ascii="Times New Roman" w:hAnsi="Times New Roman" w:cs="Times New Roman"/>
                <w:sz w:val="24"/>
                <w:szCs w:val="24"/>
              </w:rPr>
              <w:t>.3. от 5%  и выше</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 xml:space="preserve"> 5</w:t>
            </w:r>
          </w:p>
        </w:tc>
      </w:tr>
      <w:tr w:rsidR="00C6680A" w:rsidRPr="009B6A27" w:rsidTr="003B086A">
        <w:tc>
          <w:tcPr>
            <w:tcW w:w="9356" w:type="dxa"/>
            <w:gridSpan w:val="2"/>
            <w:tcBorders>
              <w:top w:val="single" w:sz="4" w:space="0" w:color="auto"/>
              <w:left w:val="single" w:sz="4" w:space="0" w:color="auto"/>
              <w:bottom w:val="single" w:sz="4" w:space="0" w:color="auto"/>
              <w:right w:val="single" w:sz="4" w:space="0" w:color="auto"/>
            </w:tcBorders>
            <w:vAlign w:val="center"/>
          </w:tcPr>
          <w:p w:rsidR="00C6680A" w:rsidRPr="009B6A27" w:rsidRDefault="00C6680A" w:rsidP="00C6680A">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 Социальная эффективность для </w:t>
            </w:r>
            <w:proofErr w:type="spellStart"/>
            <w:r>
              <w:rPr>
                <w:rFonts w:ascii="Times New Roman" w:hAnsi="Times New Roman" w:cs="Times New Roman"/>
                <w:sz w:val="24"/>
                <w:szCs w:val="24"/>
              </w:rPr>
              <w:t>самозанятых</w:t>
            </w:r>
            <w:proofErr w:type="spellEnd"/>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a7"/>
              <w:spacing w:before="0" w:beforeAutospacing="0" w:after="0" w:afterAutospacing="0" w:line="238" w:lineRule="atLeast"/>
              <w:jc w:val="both"/>
            </w:pPr>
            <w:r>
              <w:t>2.1</w:t>
            </w:r>
            <w:r w:rsidRPr="009B6A27">
              <w:t>.</w:t>
            </w:r>
            <w:r>
              <w:t xml:space="preserve"> Участие в </w:t>
            </w:r>
            <w:proofErr w:type="spellStart"/>
            <w:r>
              <w:t>софинансировании</w:t>
            </w:r>
            <w:proofErr w:type="spellEnd"/>
            <w:r>
              <w:t xml:space="preserve"> проектов,</w:t>
            </w:r>
            <w:r w:rsidRPr="009B6A27">
              <w:t xml:space="preserve"> </w:t>
            </w:r>
            <w:r>
              <w:t xml:space="preserve">направленных на социально-экономическое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a7"/>
              <w:spacing w:before="0" w:beforeAutospacing="0" w:after="0" w:afterAutospacing="0" w:line="238" w:lineRule="atLeast"/>
              <w:jc w:val="both"/>
            </w:pPr>
            <w:r>
              <w:t>2.1</w:t>
            </w:r>
            <w:r w:rsidRPr="009B6A27">
              <w:t>.1</w:t>
            </w:r>
            <w:r w:rsidR="00EF5643">
              <w:t>.</w:t>
            </w:r>
            <w:r w:rsidRPr="009B6A27">
              <w:t xml:space="preserve"> </w:t>
            </w:r>
            <w:r>
              <w:t>имеется проект, направленный на социально-экономическое развитие Чайковского городского округа, который находится в стадии реализации (реализован, имеется положительный результат), но соглашение с органом местного самоуправления не заключалось</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3</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a7"/>
              <w:spacing w:before="0" w:beforeAutospacing="0" w:after="0" w:afterAutospacing="0" w:line="238" w:lineRule="atLeast"/>
              <w:jc w:val="both"/>
            </w:pPr>
            <w:r>
              <w:t>2.1</w:t>
            </w:r>
            <w:r w:rsidRPr="009B6A27">
              <w:t>.2</w:t>
            </w:r>
            <w:r w:rsidR="00EF5643">
              <w:t>.</w:t>
            </w:r>
            <w:r w:rsidRPr="009B6A27">
              <w:t xml:space="preserve"> </w:t>
            </w:r>
            <w:r>
              <w:t>не участвует в проектах, направленных на социально-экономическое развитие Чайковского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sidRPr="009B6A27">
              <w:rPr>
                <w:rFonts w:ascii="Times New Roman" w:hAnsi="Times New Roman" w:cs="Times New Roman"/>
                <w:sz w:val="24"/>
                <w:szCs w:val="24"/>
              </w:rPr>
              <w:t>0</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a7"/>
              <w:spacing w:before="0" w:beforeAutospacing="0" w:after="0" w:afterAutospacing="0" w:line="238" w:lineRule="atLeast"/>
              <w:jc w:val="both"/>
            </w:pPr>
            <w:r>
              <w:t>2.1.3</w:t>
            </w:r>
            <w:r w:rsidR="00EF5643">
              <w:t>.</w:t>
            </w:r>
            <w:r>
              <w:t xml:space="preserve"> заключено соглашение на реализацию проекта, направленного на социально-экономическое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C6680A" w:rsidRPr="009B6A27"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5</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C6680A">
            <w:pPr>
              <w:pStyle w:val="a7"/>
              <w:spacing w:before="0" w:beforeAutospacing="0" w:after="0" w:afterAutospacing="0" w:line="240" w:lineRule="atLeast"/>
              <w:jc w:val="both"/>
            </w:pPr>
            <w:r>
              <w:t>2.3. Участие в выставочно-ярмарочных мероприятиях в целях продвижения (реализации) товаров, работ, услуг собственного производства</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724497">
            <w:pPr>
              <w:pStyle w:val="a7"/>
              <w:spacing w:before="0" w:beforeAutospacing="0" w:after="0" w:afterAutospacing="0" w:line="238" w:lineRule="atLeast"/>
              <w:jc w:val="both"/>
            </w:pPr>
            <w:r>
              <w:t xml:space="preserve">2.3.1 </w:t>
            </w:r>
            <w:r w:rsidR="00724497">
              <w:t>Принято участие в выставочно-ярмарочных мероприятиях</w:t>
            </w:r>
          </w:p>
        </w:tc>
        <w:tc>
          <w:tcPr>
            <w:tcW w:w="851" w:type="dxa"/>
            <w:tcBorders>
              <w:top w:val="single" w:sz="4" w:space="0" w:color="auto"/>
              <w:left w:val="single" w:sz="4" w:space="0" w:color="auto"/>
              <w:bottom w:val="single" w:sz="4" w:space="0" w:color="auto"/>
              <w:right w:val="single" w:sz="4" w:space="0" w:color="auto"/>
            </w:tcBorders>
          </w:tcPr>
          <w:p w:rsidR="00C6680A" w:rsidRDefault="00724497"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3</w:t>
            </w:r>
          </w:p>
        </w:tc>
      </w:tr>
      <w:tr w:rsidR="00C6680A" w:rsidRPr="009B6A27" w:rsidTr="003B086A">
        <w:tc>
          <w:tcPr>
            <w:tcW w:w="8505" w:type="dxa"/>
            <w:tcBorders>
              <w:top w:val="single" w:sz="4" w:space="0" w:color="auto"/>
              <w:left w:val="single" w:sz="4" w:space="0" w:color="auto"/>
              <w:bottom w:val="single" w:sz="4" w:space="0" w:color="auto"/>
              <w:right w:val="single" w:sz="4" w:space="0" w:color="auto"/>
            </w:tcBorders>
          </w:tcPr>
          <w:p w:rsidR="00C6680A" w:rsidRDefault="00C6680A" w:rsidP="00724497">
            <w:pPr>
              <w:pStyle w:val="a7"/>
              <w:spacing w:before="0" w:beforeAutospacing="0" w:after="0" w:afterAutospacing="0" w:line="238" w:lineRule="atLeast"/>
              <w:jc w:val="both"/>
            </w:pPr>
            <w:r>
              <w:t xml:space="preserve">2.3.2. </w:t>
            </w:r>
            <w:r w:rsidR="00724497">
              <w:t>Участие в выставочно-ярмарочных мероприятиях не принималось</w:t>
            </w:r>
          </w:p>
        </w:tc>
        <w:tc>
          <w:tcPr>
            <w:tcW w:w="851" w:type="dxa"/>
            <w:tcBorders>
              <w:top w:val="single" w:sz="4" w:space="0" w:color="auto"/>
              <w:left w:val="single" w:sz="4" w:space="0" w:color="auto"/>
              <w:bottom w:val="single" w:sz="4" w:space="0" w:color="auto"/>
              <w:right w:val="single" w:sz="4" w:space="0" w:color="auto"/>
            </w:tcBorders>
          </w:tcPr>
          <w:p w:rsidR="00C6680A" w:rsidRDefault="00C6680A" w:rsidP="00C6680A">
            <w:pPr>
              <w:pStyle w:val="ConsPlusNormal"/>
              <w:ind w:firstLine="283"/>
              <w:rPr>
                <w:rFonts w:ascii="Times New Roman" w:hAnsi="Times New Roman" w:cs="Times New Roman"/>
                <w:sz w:val="24"/>
                <w:szCs w:val="24"/>
              </w:rPr>
            </w:pPr>
            <w:r>
              <w:rPr>
                <w:rFonts w:ascii="Times New Roman" w:hAnsi="Times New Roman" w:cs="Times New Roman"/>
                <w:sz w:val="24"/>
                <w:szCs w:val="24"/>
              </w:rPr>
              <w:t>0</w:t>
            </w:r>
          </w:p>
        </w:tc>
      </w:tr>
    </w:tbl>
    <w:p w:rsidR="00C6680A" w:rsidRDefault="00C6680A" w:rsidP="00EF29B1">
      <w:pPr>
        <w:pStyle w:val="ConsPlusTitle"/>
        <w:jc w:val="center"/>
        <w:rPr>
          <w:rFonts w:ascii="Times New Roman" w:hAnsi="Times New Roman" w:cs="Times New Roman"/>
          <w:sz w:val="24"/>
          <w:szCs w:val="24"/>
        </w:rPr>
      </w:pPr>
    </w:p>
    <w:tbl>
      <w:tblPr>
        <w:tblW w:w="9356" w:type="dxa"/>
        <w:tblInd w:w="204" w:type="dxa"/>
        <w:tblLayout w:type="fixed"/>
        <w:tblCellMar>
          <w:top w:w="102" w:type="dxa"/>
          <w:left w:w="62" w:type="dxa"/>
          <w:bottom w:w="102" w:type="dxa"/>
          <w:right w:w="62" w:type="dxa"/>
        </w:tblCellMar>
        <w:tblLook w:val="0000"/>
      </w:tblPr>
      <w:tblGrid>
        <w:gridCol w:w="8447"/>
        <w:gridCol w:w="909"/>
      </w:tblGrid>
      <w:tr w:rsidR="00724497" w:rsidRPr="00B811F2" w:rsidTr="003B086A">
        <w:tc>
          <w:tcPr>
            <w:tcW w:w="9356" w:type="dxa"/>
            <w:gridSpan w:val="2"/>
            <w:tcBorders>
              <w:top w:val="single" w:sz="4" w:space="0" w:color="auto"/>
              <w:left w:val="single" w:sz="4" w:space="0" w:color="auto"/>
              <w:bottom w:val="single" w:sz="4" w:space="0" w:color="auto"/>
              <w:right w:val="single" w:sz="4" w:space="0" w:color="auto"/>
            </w:tcBorders>
            <w:vAlign w:val="center"/>
          </w:tcPr>
          <w:p w:rsidR="00724497" w:rsidRPr="00B811F2" w:rsidRDefault="00724497" w:rsidP="00BF3DF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B811F2">
              <w:rPr>
                <w:rFonts w:ascii="Times New Roman" w:hAnsi="Times New Roman" w:cs="Times New Roman"/>
                <w:sz w:val="24"/>
                <w:szCs w:val="24"/>
              </w:rPr>
              <w:t>. Эффективность выделения бюджетных средств</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40" w:lineRule="atLeast"/>
              <w:jc w:val="both"/>
            </w:pPr>
            <w:r>
              <w:t>3</w:t>
            </w:r>
            <w:r w:rsidRPr="00B811F2">
              <w:t xml:space="preserve">.1. </w:t>
            </w:r>
            <w:r>
              <w:t>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ConsPlusNormal"/>
              <w:ind w:firstLine="0"/>
              <w:rPr>
                <w:rFonts w:ascii="Times New Roman" w:hAnsi="Times New Roman" w:cs="Times New Roman"/>
                <w:sz w:val="24"/>
                <w:szCs w:val="24"/>
              </w:rPr>
            </w:pP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40" w:lineRule="atLeast"/>
              <w:jc w:val="both"/>
            </w:pPr>
            <w:r>
              <w:t>3</w:t>
            </w:r>
            <w:r w:rsidRPr="00B811F2">
              <w:t xml:space="preserve">.1.1. </w:t>
            </w:r>
            <w:r>
              <w:t xml:space="preserve">менее 0,5 рубля </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88" w:lineRule="atLeast"/>
              <w:jc w:val="both"/>
            </w:pPr>
            <w:r>
              <w:t>3</w:t>
            </w:r>
            <w:r w:rsidRPr="00B811F2">
              <w:t xml:space="preserve">.1.2. </w:t>
            </w:r>
            <w:r>
              <w:t xml:space="preserve">от 0,5 до 0,8 рубля </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88" w:lineRule="atLeast"/>
              <w:jc w:val="both"/>
            </w:pPr>
            <w:r>
              <w:t>3</w:t>
            </w:r>
            <w:r w:rsidRPr="00B811F2">
              <w:t xml:space="preserve">.1.3. </w:t>
            </w:r>
            <w:r>
              <w:t xml:space="preserve">от 0,8 до 1 рубля </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88" w:lineRule="atLeast"/>
              <w:jc w:val="both"/>
            </w:pPr>
            <w:r>
              <w:t>3</w:t>
            </w:r>
            <w:r w:rsidRPr="00B811F2">
              <w:t xml:space="preserve">.1.4. </w:t>
            </w:r>
            <w:r>
              <w:t xml:space="preserve">от 1 до 1,5 рубля </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88" w:lineRule="atLeast"/>
              <w:jc w:val="both"/>
            </w:pPr>
            <w:r>
              <w:t xml:space="preserve">3.1.5. от 1,5 и выше </w:t>
            </w:r>
          </w:p>
        </w:tc>
        <w:tc>
          <w:tcPr>
            <w:tcW w:w="909" w:type="dxa"/>
            <w:tcBorders>
              <w:top w:val="single" w:sz="4" w:space="0" w:color="auto"/>
              <w:left w:val="single" w:sz="4" w:space="0" w:color="auto"/>
              <w:bottom w:val="single" w:sz="4" w:space="0" w:color="auto"/>
              <w:right w:val="single" w:sz="4" w:space="0" w:color="auto"/>
            </w:tcBorders>
          </w:tcPr>
          <w:p w:rsidR="00724497" w:rsidRDefault="00724497" w:rsidP="003B08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40" w:lineRule="atLeast"/>
              <w:jc w:val="both"/>
            </w:pPr>
            <w:r>
              <w:t>3.2</w:t>
            </w:r>
            <w:r w:rsidRPr="00B811F2">
              <w:t xml:space="preserve">. </w:t>
            </w:r>
            <w:r>
              <w:t>Удельный вес вложенных собственных сре</w:t>
            </w:r>
            <w:proofErr w:type="gramStart"/>
            <w:r>
              <w:t>дств в р</w:t>
            </w:r>
            <w:proofErr w:type="gramEnd"/>
            <w:r>
              <w:t>еализацию проекта, %</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jc w:val="center"/>
              <w:rPr>
                <w:rFonts w:ascii="Times New Roman" w:hAnsi="Times New Roman" w:cs="Times New Roman"/>
                <w:sz w:val="24"/>
                <w:szCs w:val="24"/>
              </w:rPr>
            </w:pP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38" w:lineRule="atLeast"/>
              <w:jc w:val="both"/>
            </w:pPr>
            <w:r>
              <w:t>3.2.1</w:t>
            </w:r>
            <w:r w:rsidRPr="00B811F2">
              <w:t>. 50%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5</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38" w:lineRule="atLeast"/>
              <w:jc w:val="both"/>
            </w:pPr>
            <w:r>
              <w:t>3.2.2. о</w:t>
            </w:r>
            <w:r w:rsidRPr="00B811F2">
              <w:t>т 30% до 50%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4</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line="238" w:lineRule="atLeast"/>
              <w:jc w:val="both"/>
            </w:pPr>
            <w:r w:rsidRPr="00B811F2">
              <w:t>3.</w:t>
            </w:r>
            <w:r>
              <w:t>2.</w:t>
            </w:r>
            <w:r w:rsidRPr="00B811F2">
              <w:t>3. Менее 30%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2</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jc w:val="both"/>
            </w:pPr>
            <w:r>
              <w:t>3.3</w:t>
            </w:r>
            <w:r w:rsidRPr="00B811F2">
              <w:t xml:space="preserve">. </w:t>
            </w:r>
            <w:r>
              <w:t>Удельный вес</w:t>
            </w:r>
            <w:r w:rsidRPr="00B811F2">
              <w:t xml:space="preserve"> субсидии в общей стоимости </w:t>
            </w:r>
            <w:proofErr w:type="spellStart"/>
            <w:proofErr w:type="gramStart"/>
            <w:r w:rsidRPr="00B811F2">
              <w:t>бизнес-проекта</w:t>
            </w:r>
            <w:proofErr w:type="spellEnd"/>
            <w:proofErr w:type="gramEnd"/>
            <w:r w:rsidRPr="00B811F2">
              <w:t xml:space="preserve"> (инвестиционного проекта)</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jc w:val="center"/>
              <w:rPr>
                <w:rFonts w:ascii="Times New Roman" w:hAnsi="Times New Roman" w:cs="Times New Roman"/>
                <w:sz w:val="24"/>
                <w:szCs w:val="24"/>
              </w:rPr>
            </w:pP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pPr>
            <w:r>
              <w:t>3.3</w:t>
            </w:r>
            <w:r w:rsidRPr="00B811F2">
              <w:t>.1. 50%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2</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pPr>
            <w:r>
              <w:t>3.3</w:t>
            </w:r>
            <w:r w:rsidRPr="00B811F2">
              <w:t>.2 от 30 % до 50%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4</w:t>
            </w:r>
          </w:p>
        </w:tc>
      </w:tr>
      <w:tr w:rsidR="00724497" w:rsidRPr="00B811F2" w:rsidTr="003B086A">
        <w:tc>
          <w:tcPr>
            <w:tcW w:w="8447" w:type="dxa"/>
            <w:tcBorders>
              <w:top w:val="single" w:sz="4" w:space="0" w:color="auto"/>
              <w:left w:val="single" w:sz="4" w:space="0" w:color="auto"/>
              <w:bottom w:val="single" w:sz="4" w:space="0" w:color="auto"/>
              <w:right w:val="single" w:sz="4" w:space="0" w:color="auto"/>
            </w:tcBorders>
          </w:tcPr>
          <w:p w:rsidR="00724497" w:rsidRPr="00B811F2" w:rsidRDefault="00724497" w:rsidP="00BF3DF9">
            <w:pPr>
              <w:pStyle w:val="a7"/>
              <w:spacing w:before="0" w:beforeAutospacing="0" w:after="0" w:afterAutospacing="0"/>
            </w:pPr>
            <w:r>
              <w:t>3.3</w:t>
            </w:r>
            <w:r w:rsidRPr="00B811F2">
              <w:t>.3. менее 30%</w:t>
            </w:r>
          </w:p>
        </w:tc>
        <w:tc>
          <w:tcPr>
            <w:tcW w:w="909" w:type="dxa"/>
            <w:tcBorders>
              <w:top w:val="single" w:sz="4" w:space="0" w:color="auto"/>
              <w:left w:val="single" w:sz="4" w:space="0" w:color="auto"/>
              <w:bottom w:val="single" w:sz="4" w:space="0" w:color="auto"/>
              <w:right w:val="single" w:sz="4" w:space="0" w:color="auto"/>
            </w:tcBorders>
          </w:tcPr>
          <w:p w:rsidR="00724497" w:rsidRPr="00B811F2" w:rsidRDefault="00724497" w:rsidP="003B086A">
            <w:pPr>
              <w:pStyle w:val="ConsPlusNormal"/>
              <w:ind w:firstLine="0"/>
              <w:jc w:val="center"/>
              <w:rPr>
                <w:rFonts w:ascii="Times New Roman" w:hAnsi="Times New Roman" w:cs="Times New Roman"/>
                <w:sz w:val="24"/>
                <w:szCs w:val="24"/>
              </w:rPr>
            </w:pPr>
            <w:r w:rsidRPr="00B811F2">
              <w:rPr>
                <w:rFonts w:ascii="Times New Roman" w:hAnsi="Times New Roman" w:cs="Times New Roman"/>
                <w:sz w:val="24"/>
                <w:szCs w:val="24"/>
              </w:rPr>
              <w:t>5</w:t>
            </w:r>
          </w:p>
        </w:tc>
      </w:tr>
    </w:tbl>
    <w:p w:rsidR="00C6680A" w:rsidRPr="00C6680A" w:rsidRDefault="00C6680A" w:rsidP="00EF29B1">
      <w:pPr>
        <w:pStyle w:val="ConsPlusTitle"/>
        <w:jc w:val="center"/>
        <w:rPr>
          <w:rFonts w:ascii="Times New Roman" w:hAnsi="Times New Roman" w:cs="Times New Roman"/>
          <w:sz w:val="24"/>
          <w:szCs w:val="24"/>
        </w:rPr>
      </w:pPr>
    </w:p>
    <w:p w:rsidR="00EF29B1" w:rsidRPr="00C6680A" w:rsidRDefault="00EF29B1" w:rsidP="00EF29B1">
      <w:pPr>
        <w:spacing w:after="0" w:line="240" w:lineRule="auto"/>
        <w:rPr>
          <w:rFonts w:ascii="Times New Roman" w:eastAsiaTheme="minorEastAsia" w:hAnsi="Times New Roman"/>
          <w:sz w:val="24"/>
          <w:szCs w:val="24"/>
          <w:lang w:eastAsia="ru-RU"/>
        </w:rPr>
      </w:pPr>
    </w:p>
    <w:p w:rsidR="00EF29B1" w:rsidRPr="00C6680A" w:rsidRDefault="00EF29B1" w:rsidP="00EF29B1">
      <w:pPr>
        <w:pStyle w:val="ConsPlusNormal"/>
        <w:ind w:firstLine="540"/>
        <w:jc w:val="both"/>
        <w:rPr>
          <w:rFonts w:ascii="Times New Roman" w:hAnsi="Times New Roman" w:cs="Times New Roman"/>
          <w:sz w:val="24"/>
          <w:szCs w:val="24"/>
        </w:rPr>
      </w:pPr>
    </w:p>
    <w:p w:rsidR="008E678D" w:rsidRPr="0091771C" w:rsidRDefault="008E678D" w:rsidP="008E678D">
      <w:pPr>
        <w:pStyle w:val="ConsPlusNormal"/>
        <w:spacing w:line="240" w:lineRule="exact"/>
        <w:ind w:left="5387" w:firstLine="6"/>
        <w:jc w:val="both"/>
        <w:outlineLvl w:val="1"/>
        <w:rPr>
          <w:rFonts w:ascii="Times New Roman" w:hAnsi="Times New Roman" w:cs="Times New Roman"/>
          <w:sz w:val="28"/>
          <w:szCs w:val="28"/>
        </w:rPr>
      </w:pPr>
      <w:r w:rsidRPr="0091771C">
        <w:rPr>
          <w:rFonts w:ascii="Times New Roman" w:hAnsi="Times New Roman" w:cs="Times New Roman"/>
          <w:sz w:val="28"/>
          <w:szCs w:val="28"/>
        </w:rPr>
        <w:t xml:space="preserve">Приложение </w:t>
      </w:r>
      <w:r w:rsidR="003B086A">
        <w:rPr>
          <w:rFonts w:ascii="Times New Roman" w:hAnsi="Times New Roman" w:cs="Times New Roman"/>
          <w:sz w:val="28"/>
          <w:szCs w:val="28"/>
        </w:rPr>
        <w:t>11</w:t>
      </w:r>
    </w:p>
    <w:p w:rsidR="00E56A48" w:rsidRDefault="008E678D" w:rsidP="003B086A">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3B086A" w:rsidRPr="003B086A">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56A48" w:rsidRDefault="00E56A48" w:rsidP="00E56A48">
      <w:pPr>
        <w:pStyle w:val="ConsPlusNormal"/>
        <w:jc w:val="both"/>
      </w:pPr>
    </w:p>
    <w:p w:rsidR="003B086A" w:rsidRDefault="003B086A" w:rsidP="00E56A48">
      <w:pPr>
        <w:pStyle w:val="ConsPlusNormal"/>
        <w:jc w:val="center"/>
      </w:pPr>
      <w:bookmarkStart w:id="14" w:name="P592"/>
      <w:bookmarkEnd w:id="14"/>
    </w:p>
    <w:p w:rsidR="00E56A48" w:rsidRPr="003B086A" w:rsidRDefault="00E56A48" w:rsidP="00E56A48">
      <w:pPr>
        <w:pStyle w:val="ConsPlusNormal"/>
        <w:jc w:val="center"/>
        <w:rPr>
          <w:rFonts w:ascii="Times New Roman" w:hAnsi="Times New Roman" w:cs="Times New Roman"/>
          <w:sz w:val="28"/>
          <w:szCs w:val="28"/>
        </w:rPr>
      </w:pPr>
      <w:r w:rsidRPr="003B086A">
        <w:rPr>
          <w:rFonts w:ascii="Times New Roman" w:hAnsi="Times New Roman" w:cs="Times New Roman"/>
          <w:sz w:val="28"/>
          <w:szCs w:val="28"/>
        </w:rPr>
        <w:t>Оценочный лист</w:t>
      </w:r>
    </w:p>
    <w:p w:rsidR="00E56A48" w:rsidRDefault="00E56A48" w:rsidP="00E56A48">
      <w:pPr>
        <w:pStyle w:val="ConsPlusNormal"/>
        <w:jc w:val="both"/>
      </w:pPr>
    </w:p>
    <w:tbl>
      <w:tblPr>
        <w:tblW w:w="9497" w:type="dxa"/>
        <w:tblInd w:w="204" w:type="dxa"/>
        <w:tblLayout w:type="fixed"/>
        <w:tblCellMar>
          <w:top w:w="102" w:type="dxa"/>
          <w:left w:w="62" w:type="dxa"/>
          <w:bottom w:w="102" w:type="dxa"/>
          <w:right w:w="62" w:type="dxa"/>
        </w:tblCellMar>
        <w:tblLook w:val="0000"/>
      </w:tblPr>
      <w:tblGrid>
        <w:gridCol w:w="8505"/>
        <w:gridCol w:w="992"/>
      </w:tblGrid>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 xml:space="preserve">Критерии оценки </w:t>
            </w:r>
            <w:proofErr w:type="spellStart"/>
            <w:proofErr w:type="gramStart"/>
            <w:r w:rsidRPr="009B6A27">
              <w:rPr>
                <w:rFonts w:ascii="Times New Roman" w:hAnsi="Times New Roman" w:cs="Times New Roman"/>
                <w:sz w:val="24"/>
                <w:szCs w:val="24"/>
              </w:rPr>
              <w:t>бизнес-проектов</w:t>
            </w:r>
            <w:proofErr w:type="spellEnd"/>
            <w:proofErr w:type="gramEnd"/>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Балл</w:t>
            </w:r>
          </w:p>
        </w:tc>
      </w:tr>
      <w:tr w:rsidR="006739E6" w:rsidRPr="009B6A27" w:rsidTr="00322E26">
        <w:tc>
          <w:tcPr>
            <w:tcW w:w="9497" w:type="dxa"/>
            <w:gridSpan w:val="2"/>
            <w:tcBorders>
              <w:top w:val="single" w:sz="4" w:space="0" w:color="auto"/>
              <w:left w:val="single" w:sz="4" w:space="0" w:color="auto"/>
              <w:bottom w:val="single" w:sz="4" w:space="0" w:color="auto"/>
              <w:right w:val="single" w:sz="4" w:space="0" w:color="auto"/>
            </w:tcBorders>
            <w:vAlign w:val="center"/>
          </w:tcPr>
          <w:p w:rsidR="006739E6" w:rsidRPr="009B6A27" w:rsidRDefault="006739E6" w:rsidP="00322E26">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1. Экономическая эффективность</w:t>
            </w: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1.1. Сфера деятельности участника Отбора:</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7057C0">
            <w:pPr>
              <w:pStyle w:val="ConsPlusNormal"/>
              <w:numPr>
                <w:ilvl w:val="2"/>
                <w:numId w:val="6"/>
              </w:numPr>
              <w:ind w:left="0" w:firstLine="0"/>
              <w:rPr>
                <w:rFonts w:ascii="Times New Roman" w:hAnsi="Times New Roman" w:cs="Times New Roman"/>
                <w:sz w:val="24"/>
                <w:szCs w:val="24"/>
              </w:rPr>
            </w:pPr>
            <w:r w:rsidRPr="009B6A27">
              <w:rPr>
                <w:rFonts w:ascii="Times New Roman" w:hAnsi="Times New Roman" w:cs="Times New Roman"/>
                <w:sz w:val="24"/>
                <w:szCs w:val="24"/>
              </w:rPr>
              <w:t xml:space="preserve"> Реализуется в приоритетных отраслях экономического развития, с учетом муниципальной программы «Экономическое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7057C0">
            <w:pPr>
              <w:pStyle w:val="ConsPlusNormal"/>
              <w:numPr>
                <w:ilvl w:val="2"/>
                <w:numId w:val="6"/>
              </w:numPr>
              <w:rPr>
                <w:rFonts w:ascii="Times New Roman" w:hAnsi="Times New Roman" w:cs="Times New Roman"/>
                <w:sz w:val="24"/>
                <w:szCs w:val="24"/>
              </w:rPr>
            </w:pPr>
            <w:r w:rsidRPr="009B6A27">
              <w:rPr>
                <w:rFonts w:ascii="Times New Roman" w:hAnsi="Times New Roman" w:cs="Times New Roman"/>
                <w:sz w:val="24"/>
                <w:szCs w:val="24"/>
              </w:rPr>
              <w:t xml:space="preserve">Реализуется в </w:t>
            </w:r>
            <w:r>
              <w:rPr>
                <w:rFonts w:ascii="Times New Roman" w:hAnsi="Times New Roman" w:cs="Times New Roman"/>
                <w:sz w:val="24"/>
                <w:szCs w:val="24"/>
              </w:rPr>
              <w:t>иных</w:t>
            </w:r>
            <w:r w:rsidRPr="009B6A27">
              <w:rPr>
                <w:rFonts w:ascii="Times New Roman" w:hAnsi="Times New Roman" w:cs="Times New Roman"/>
                <w:sz w:val="24"/>
                <w:szCs w:val="24"/>
              </w:rPr>
              <w:t xml:space="preserve"> отраслях экономического развития</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rPr>
          <w:trHeight w:val="389"/>
        </w:trPr>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 Место осуществления деятельности</w:t>
            </w:r>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1.2.1. </w:t>
            </w:r>
            <w:r>
              <w:rPr>
                <w:rFonts w:ascii="Times New Roman" w:hAnsi="Times New Roman" w:cs="Times New Roman"/>
                <w:sz w:val="24"/>
                <w:szCs w:val="24"/>
              </w:rPr>
              <w:t xml:space="preserve">город Чайковский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1.2.2. сельские населенные пункты</w:t>
            </w:r>
            <w:r>
              <w:rPr>
                <w:rFonts w:ascii="Times New Roman" w:hAnsi="Times New Roman" w:cs="Times New Roman"/>
                <w:sz w:val="24"/>
                <w:szCs w:val="24"/>
              </w:rPr>
              <w:t xml:space="preserve"> Чайковского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1.3. Сведения о регистрации</w:t>
            </w:r>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1.3.1. регистрация 12 мес.</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1.3.2. </w:t>
            </w:r>
            <w:r>
              <w:rPr>
                <w:rFonts w:ascii="Times New Roman" w:hAnsi="Times New Roman" w:cs="Times New Roman"/>
                <w:sz w:val="24"/>
                <w:szCs w:val="24"/>
              </w:rPr>
              <w:t>регистрации 2 и более лет</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40" w:lineRule="atLeast"/>
              <w:jc w:val="both"/>
            </w:pPr>
            <w:r w:rsidRPr="009B6A27">
              <w:t xml:space="preserve">1.4. </w:t>
            </w:r>
            <w:r>
              <w:t xml:space="preserve">Размер заработной платы, выплачиваемой работникам, выше МРОТ </w:t>
            </w:r>
            <w:r w:rsidRPr="00496749">
              <w:t>за предшествующий год подачи предложения (заявки) и текущий период</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1.4.1. </w:t>
            </w:r>
            <w:r>
              <w:rPr>
                <w:rFonts w:ascii="Times New Roman" w:hAnsi="Times New Roman" w:cs="Times New Roman"/>
                <w:sz w:val="24"/>
                <w:szCs w:val="24"/>
              </w:rPr>
              <w:t>на 10%</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1.4.2. </w:t>
            </w:r>
            <w:r>
              <w:rPr>
                <w:rFonts w:ascii="Times New Roman" w:hAnsi="Times New Roman" w:cs="Times New Roman"/>
                <w:sz w:val="24"/>
                <w:szCs w:val="24"/>
              </w:rPr>
              <w:t xml:space="preserve">на 20% </w:t>
            </w:r>
            <w:r w:rsidRPr="009B6A2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1.4.3. на 30% </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Увеличение объема производимой (реализуемой) продукции (товаров, работ, услуг) </w:t>
            </w:r>
            <w:r w:rsidRPr="00496749">
              <w:rPr>
                <w:rFonts w:ascii="Times New Roman" w:hAnsi="Times New Roman" w:cs="Times New Roman"/>
                <w:sz w:val="24"/>
                <w:szCs w:val="24"/>
              </w:rPr>
              <w:t>за предшествующий год подачи предложения (заявки) и текущий период</w:t>
            </w:r>
            <w:proofErr w:type="gramEnd"/>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1.5.1. до 5%</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1.5.2. от 5 % до 10 %</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1.5.3. от 10%  и выше</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9497" w:type="dxa"/>
            <w:gridSpan w:val="2"/>
            <w:tcBorders>
              <w:top w:val="single" w:sz="4" w:space="0" w:color="auto"/>
              <w:left w:val="single" w:sz="4" w:space="0" w:color="auto"/>
              <w:bottom w:val="single" w:sz="4" w:space="0" w:color="auto"/>
              <w:right w:val="single" w:sz="4" w:space="0" w:color="auto"/>
            </w:tcBorders>
            <w:vAlign w:val="center"/>
          </w:tcPr>
          <w:p w:rsidR="006739E6" w:rsidRPr="009B6A27" w:rsidRDefault="006739E6" w:rsidP="00322E26">
            <w:pPr>
              <w:pStyle w:val="ConsPlusNormal"/>
              <w:ind w:firstLine="283"/>
              <w:jc w:val="center"/>
              <w:rPr>
                <w:rFonts w:ascii="Times New Roman" w:hAnsi="Times New Roman" w:cs="Times New Roman"/>
                <w:sz w:val="24"/>
                <w:szCs w:val="24"/>
              </w:rPr>
            </w:pPr>
            <w:r w:rsidRPr="009B6A27">
              <w:rPr>
                <w:rFonts w:ascii="Times New Roman" w:hAnsi="Times New Roman" w:cs="Times New Roman"/>
                <w:sz w:val="24"/>
                <w:szCs w:val="24"/>
              </w:rPr>
              <w:t>2. Социальная эффективность для субъектов МСП</w:t>
            </w: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 </w:t>
            </w:r>
            <w:r>
              <w:rPr>
                <w:rFonts w:ascii="Times New Roman" w:hAnsi="Times New Roman" w:cs="Times New Roman"/>
                <w:sz w:val="24"/>
                <w:szCs w:val="24"/>
              </w:rPr>
              <w:t>Проект предусматривает с</w:t>
            </w:r>
            <w:r w:rsidRPr="009B6A27">
              <w:rPr>
                <w:rFonts w:ascii="Times New Roman" w:hAnsi="Times New Roman" w:cs="Times New Roman"/>
                <w:sz w:val="24"/>
                <w:szCs w:val="24"/>
              </w:rPr>
              <w:t xml:space="preserve">оздание новых рабочих мест с периодом их сохранения не менее </w:t>
            </w:r>
            <w:r>
              <w:rPr>
                <w:rFonts w:ascii="Times New Roman" w:hAnsi="Times New Roman" w:cs="Times New Roman"/>
                <w:sz w:val="24"/>
                <w:szCs w:val="24"/>
              </w:rPr>
              <w:t xml:space="preserve">24 </w:t>
            </w:r>
            <w:r w:rsidRPr="009B6A27">
              <w:rPr>
                <w:rFonts w:ascii="Times New Roman" w:hAnsi="Times New Roman" w:cs="Times New Roman"/>
                <w:sz w:val="24"/>
                <w:szCs w:val="24"/>
              </w:rPr>
              <w:t>месяцев:</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2.1.1. создание </w:t>
            </w:r>
            <w:r>
              <w:rPr>
                <w:rFonts w:ascii="Times New Roman" w:hAnsi="Times New Roman" w:cs="Times New Roman"/>
                <w:sz w:val="24"/>
                <w:szCs w:val="24"/>
              </w:rPr>
              <w:t xml:space="preserve">от </w:t>
            </w:r>
            <w:r w:rsidRPr="009B6A27">
              <w:rPr>
                <w:rFonts w:ascii="Times New Roman" w:hAnsi="Times New Roman" w:cs="Times New Roman"/>
                <w:sz w:val="24"/>
                <w:szCs w:val="24"/>
              </w:rPr>
              <w:t>3 и более рабочих мест</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2.1.2. создание </w:t>
            </w:r>
            <w:r>
              <w:rPr>
                <w:rFonts w:ascii="Times New Roman" w:hAnsi="Times New Roman" w:cs="Times New Roman"/>
                <w:sz w:val="24"/>
                <w:szCs w:val="24"/>
              </w:rPr>
              <w:t xml:space="preserve">от </w:t>
            </w:r>
            <w:r w:rsidRPr="009B6A27">
              <w:rPr>
                <w:rFonts w:ascii="Times New Roman" w:hAnsi="Times New Roman" w:cs="Times New Roman"/>
                <w:sz w:val="24"/>
                <w:szCs w:val="24"/>
              </w:rPr>
              <w:t xml:space="preserve">2 </w:t>
            </w:r>
            <w:r>
              <w:rPr>
                <w:rFonts w:ascii="Times New Roman" w:hAnsi="Times New Roman" w:cs="Times New Roman"/>
                <w:sz w:val="24"/>
                <w:szCs w:val="24"/>
              </w:rPr>
              <w:t xml:space="preserve">до 3 </w:t>
            </w:r>
            <w:r w:rsidRPr="009B6A27">
              <w:rPr>
                <w:rFonts w:ascii="Times New Roman" w:hAnsi="Times New Roman" w:cs="Times New Roman"/>
                <w:sz w:val="24"/>
                <w:szCs w:val="24"/>
              </w:rPr>
              <w:t>рабочих мест</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2.1.3. создание 1 рабочего места</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2.2</w:t>
            </w:r>
            <w:r w:rsidRPr="009B6A27">
              <w:t>.</w:t>
            </w:r>
            <w:r>
              <w:t xml:space="preserve"> Участие в </w:t>
            </w:r>
            <w:proofErr w:type="spellStart"/>
            <w:r>
              <w:t>софинансировании</w:t>
            </w:r>
            <w:proofErr w:type="spellEnd"/>
            <w:r>
              <w:t xml:space="preserve"> проектов,</w:t>
            </w:r>
            <w:r w:rsidRPr="009B6A27">
              <w:t xml:space="preserve"> </w:t>
            </w:r>
            <w:r>
              <w:t xml:space="preserve">направленных на социально-экономическое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2.2</w:t>
            </w:r>
            <w:r w:rsidRPr="009B6A27">
              <w:t xml:space="preserve">.1 </w:t>
            </w:r>
            <w:r>
              <w:t>имеется проект, направленный на социально-экономическое развитие Чайковского городского округа, который находится в стадии реализации (реализован, имеется положительный результат), но соглашение с органом местного самоуправления не заключалось</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2.2</w:t>
            </w:r>
            <w:r w:rsidRPr="009B6A27">
              <w:t xml:space="preserve">.2 </w:t>
            </w:r>
            <w:r>
              <w:t>не участвует в проектах, направленных на социально-экономическое развитие Чайковского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 xml:space="preserve">2.2.3 заключено соглашение на реализацию проекта, направленного на социально-экономическое развитие Чайковского городского округа </w:t>
            </w:r>
          </w:p>
        </w:tc>
        <w:tc>
          <w:tcPr>
            <w:tcW w:w="992"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40" w:lineRule="atLeast"/>
              <w:jc w:val="both"/>
            </w:pPr>
            <w:r>
              <w:t>2.3. Субъекты МСП, относящиеся к сфере социального предпринимательства в соответствии с п. 1 ст. 24.1 Федерального закона № 209-ФЗ «О развитии малого и среднего предпринимательства в РФ»</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38" w:lineRule="atLeast"/>
              <w:jc w:val="both"/>
            </w:pPr>
            <w:r>
              <w:t>2.3.1 Присвоен статус «социальный предприниматель/социальное предприятие»</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38" w:lineRule="atLeast"/>
              <w:jc w:val="both"/>
            </w:pPr>
            <w:r>
              <w:t>2.3.2. Статус «социальный предприниматель/социальное предприятие» не присваивался</w:t>
            </w:r>
          </w:p>
        </w:tc>
        <w:tc>
          <w:tcPr>
            <w:tcW w:w="992"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jc w:val="center"/>
              <w:rPr>
                <w:rFonts w:ascii="Times New Roman" w:hAnsi="Times New Roman" w:cs="Times New Roman"/>
                <w:sz w:val="24"/>
                <w:szCs w:val="24"/>
              </w:rPr>
            </w:pPr>
          </w:p>
        </w:tc>
      </w:tr>
    </w:tbl>
    <w:p w:rsidR="00663E33" w:rsidRPr="006739E6" w:rsidRDefault="00663E33" w:rsidP="00663E33">
      <w:pPr>
        <w:pStyle w:val="ConsPlusNormal"/>
        <w:jc w:val="right"/>
        <w:outlineLvl w:val="1"/>
        <w:rPr>
          <w:rFonts w:ascii="Times New Roman" w:hAnsi="Times New Roman"/>
          <w:sz w:val="16"/>
          <w:szCs w:val="16"/>
        </w:rPr>
      </w:pPr>
    </w:p>
    <w:tbl>
      <w:tblPr>
        <w:tblW w:w="9497" w:type="dxa"/>
        <w:tblInd w:w="204" w:type="dxa"/>
        <w:tblLayout w:type="fixed"/>
        <w:tblCellMar>
          <w:top w:w="102" w:type="dxa"/>
          <w:left w:w="62" w:type="dxa"/>
          <w:bottom w:w="102" w:type="dxa"/>
          <w:right w:w="62" w:type="dxa"/>
        </w:tblCellMar>
        <w:tblLook w:val="0000"/>
      </w:tblPr>
      <w:tblGrid>
        <w:gridCol w:w="8447"/>
        <w:gridCol w:w="1050"/>
      </w:tblGrid>
      <w:tr w:rsidR="006739E6" w:rsidRPr="00B811F2" w:rsidTr="00322E26">
        <w:tc>
          <w:tcPr>
            <w:tcW w:w="9497" w:type="dxa"/>
            <w:gridSpan w:val="2"/>
            <w:tcBorders>
              <w:top w:val="single" w:sz="4" w:space="0" w:color="auto"/>
              <w:left w:val="single" w:sz="4" w:space="0" w:color="auto"/>
              <w:bottom w:val="single" w:sz="4" w:space="0" w:color="auto"/>
              <w:right w:val="single" w:sz="4" w:space="0" w:color="auto"/>
            </w:tcBorders>
            <w:vAlign w:val="center"/>
          </w:tcPr>
          <w:p w:rsidR="006739E6" w:rsidRPr="00B811F2" w:rsidRDefault="006739E6" w:rsidP="00322E26">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B811F2">
              <w:rPr>
                <w:rFonts w:ascii="Times New Roman" w:hAnsi="Times New Roman" w:cs="Times New Roman"/>
                <w:sz w:val="24"/>
                <w:szCs w:val="24"/>
              </w:rPr>
              <w:t>. Эффективность выделения бюджетных средств</w:t>
            </w: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w:t>
            </w:r>
            <w:r w:rsidRPr="00B811F2">
              <w:t xml:space="preserve">.1. </w:t>
            </w:r>
            <w:r>
              <w:t>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w:t>
            </w:r>
            <w:r w:rsidRPr="00B811F2">
              <w:t xml:space="preserve">.1.1. </w:t>
            </w:r>
            <w:r>
              <w:t xml:space="preserve">менее 0,5 рубля </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.1.2. </w:t>
            </w:r>
            <w:r>
              <w:t xml:space="preserve">от 0,5 до 0,8 рубля </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.1.3. </w:t>
            </w:r>
            <w:r>
              <w:t xml:space="preserve">от 0,8 до 1 рубля </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.1.4. </w:t>
            </w:r>
            <w:r>
              <w:t xml:space="preserve">от 1 до 1,5 рубля </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 xml:space="preserve">3.1.5. от 1,5 и выше </w:t>
            </w:r>
          </w:p>
        </w:tc>
        <w:tc>
          <w:tcPr>
            <w:tcW w:w="1050"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3.2</w:t>
            </w:r>
            <w:r w:rsidRPr="00B811F2">
              <w:t xml:space="preserve">. </w:t>
            </w:r>
            <w:r>
              <w:t>Удельный вес вложенных собственных сре</w:t>
            </w:r>
            <w:proofErr w:type="gramStart"/>
            <w:r>
              <w:t>дств в р</w:t>
            </w:r>
            <w:proofErr w:type="gramEnd"/>
            <w:r>
              <w:t>еализацию проекта, %</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t>3.2.1</w:t>
            </w:r>
            <w:r w:rsidRPr="00B811F2">
              <w:t>. 50%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t>3.2.2. о</w:t>
            </w:r>
            <w:r w:rsidRPr="00B811F2">
              <w:t>т 30% до 50%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rsidRPr="00B811F2">
              <w:t>3.</w:t>
            </w:r>
            <w:r>
              <w:t>2.</w:t>
            </w:r>
            <w:r w:rsidRPr="00B811F2">
              <w:t>3. Менее 30%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jc w:val="both"/>
            </w:pPr>
            <w:r>
              <w:t>3.3</w:t>
            </w:r>
            <w:r w:rsidRPr="00B811F2">
              <w:t xml:space="preserve">. </w:t>
            </w:r>
            <w:r>
              <w:t>Удельный вес</w:t>
            </w:r>
            <w:r w:rsidRPr="00B811F2">
              <w:t xml:space="preserve"> субсидии в общей стоимости </w:t>
            </w:r>
            <w:proofErr w:type="spellStart"/>
            <w:proofErr w:type="gramStart"/>
            <w:r w:rsidRPr="00B811F2">
              <w:t>бизнес-проекта</w:t>
            </w:r>
            <w:proofErr w:type="spellEnd"/>
            <w:proofErr w:type="gramEnd"/>
            <w:r w:rsidRPr="00B811F2">
              <w:t xml:space="preserve"> (инвестиционного проекта)</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.1. 50%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.2 от 30 % до 50%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.3. менее 30%</w:t>
            </w:r>
          </w:p>
        </w:tc>
        <w:tc>
          <w:tcPr>
            <w:tcW w:w="1050"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bl>
    <w:p w:rsidR="00663E33" w:rsidRDefault="00663E33" w:rsidP="00663E33">
      <w:pPr>
        <w:pStyle w:val="ConsPlusNormal"/>
        <w:jc w:val="right"/>
        <w:outlineLvl w:val="1"/>
        <w:rPr>
          <w:rFonts w:ascii="Times New Roman" w:hAnsi="Times New Roman"/>
          <w:sz w:val="28"/>
          <w:szCs w:val="28"/>
        </w:rPr>
      </w:pPr>
    </w:p>
    <w:p w:rsidR="00663E33" w:rsidRDefault="00663E33" w:rsidP="00663E33">
      <w:pPr>
        <w:pStyle w:val="ConsPlusNormal"/>
        <w:jc w:val="right"/>
        <w:outlineLvl w:val="1"/>
        <w:rPr>
          <w:rFonts w:ascii="Times New Roman" w:hAnsi="Times New Roman"/>
          <w:sz w:val="28"/>
          <w:szCs w:val="28"/>
        </w:rPr>
      </w:pPr>
    </w:p>
    <w:p w:rsidR="006739E6" w:rsidRPr="003B086A" w:rsidRDefault="006739E6" w:rsidP="006739E6">
      <w:pPr>
        <w:pStyle w:val="ConsPlusTitle"/>
        <w:jc w:val="center"/>
        <w:outlineLvl w:val="2"/>
        <w:rPr>
          <w:rFonts w:ascii="Times New Roman" w:hAnsi="Times New Roman" w:cs="Times New Roman"/>
          <w:b w:val="0"/>
          <w:sz w:val="28"/>
          <w:szCs w:val="28"/>
        </w:rPr>
      </w:pPr>
      <w:r w:rsidRPr="003B086A">
        <w:rPr>
          <w:rFonts w:ascii="Times New Roman" w:hAnsi="Times New Roman" w:cs="Times New Roman"/>
          <w:b w:val="0"/>
          <w:sz w:val="28"/>
          <w:szCs w:val="28"/>
        </w:rPr>
        <w:t>КРИТЕРИИ</w:t>
      </w:r>
    </w:p>
    <w:p w:rsidR="006739E6" w:rsidRPr="003B086A" w:rsidRDefault="006739E6" w:rsidP="006739E6">
      <w:pPr>
        <w:pStyle w:val="ConsPlusTitle"/>
        <w:jc w:val="center"/>
        <w:rPr>
          <w:rFonts w:ascii="Times New Roman" w:hAnsi="Times New Roman" w:cs="Times New Roman"/>
          <w:b w:val="0"/>
          <w:sz w:val="28"/>
          <w:szCs w:val="28"/>
        </w:rPr>
      </w:pPr>
      <w:r w:rsidRPr="003B086A">
        <w:rPr>
          <w:rFonts w:ascii="Times New Roman" w:hAnsi="Times New Roman" w:cs="Times New Roman"/>
          <w:b w:val="0"/>
          <w:sz w:val="28"/>
          <w:szCs w:val="28"/>
        </w:rPr>
        <w:t xml:space="preserve">оценки паспорта </w:t>
      </w:r>
      <w:proofErr w:type="spellStart"/>
      <w:proofErr w:type="gramStart"/>
      <w:r w:rsidRPr="003B086A">
        <w:rPr>
          <w:rFonts w:ascii="Times New Roman" w:hAnsi="Times New Roman" w:cs="Times New Roman"/>
          <w:b w:val="0"/>
          <w:sz w:val="28"/>
          <w:szCs w:val="28"/>
        </w:rPr>
        <w:t>бизнес-проекта</w:t>
      </w:r>
      <w:proofErr w:type="spellEnd"/>
      <w:proofErr w:type="gramEnd"/>
      <w:r w:rsidRPr="003B086A">
        <w:rPr>
          <w:rFonts w:ascii="Times New Roman" w:hAnsi="Times New Roman" w:cs="Times New Roman"/>
          <w:b w:val="0"/>
          <w:sz w:val="28"/>
          <w:szCs w:val="28"/>
        </w:rPr>
        <w:t xml:space="preserve"> (инвестиционного проекта)</w:t>
      </w:r>
    </w:p>
    <w:p w:rsidR="006739E6" w:rsidRPr="003B086A" w:rsidRDefault="006739E6" w:rsidP="006739E6">
      <w:pPr>
        <w:pStyle w:val="ConsPlusTitle"/>
        <w:jc w:val="center"/>
        <w:rPr>
          <w:rFonts w:ascii="Times New Roman" w:hAnsi="Times New Roman" w:cs="Times New Roman"/>
          <w:b w:val="0"/>
          <w:sz w:val="28"/>
          <w:szCs w:val="28"/>
        </w:rPr>
      </w:pPr>
      <w:r w:rsidRPr="003B086A">
        <w:rPr>
          <w:rFonts w:ascii="Times New Roman" w:hAnsi="Times New Roman" w:cs="Times New Roman"/>
          <w:b w:val="0"/>
          <w:sz w:val="28"/>
          <w:szCs w:val="28"/>
        </w:rPr>
        <w:t xml:space="preserve">для </w:t>
      </w:r>
      <w:proofErr w:type="spellStart"/>
      <w:r w:rsidRPr="003B086A">
        <w:rPr>
          <w:rFonts w:ascii="Times New Roman" w:hAnsi="Times New Roman" w:cs="Times New Roman"/>
          <w:b w:val="0"/>
          <w:sz w:val="28"/>
          <w:szCs w:val="28"/>
        </w:rPr>
        <w:t>самозанятых</w:t>
      </w:r>
      <w:proofErr w:type="spellEnd"/>
    </w:p>
    <w:p w:rsidR="006739E6" w:rsidRDefault="006739E6" w:rsidP="006739E6">
      <w:pPr>
        <w:pStyle w:val="ConsPlusTitle"/>
        <w:jc w:val="center"/>
        <w:rPr>
          <w:rFonts w:ascii="Times New Roman" w:hAnsi="Times New Roman" w:cs="Times New Roman"/>
          <w:sz w:val="24"/>
          <w:szCs w:val="24"/>
        </w:rPr>
      </w:pPr>
    </w:p>
    <w:tbl>
      <w:tblPr>
        <w:tblW w:w="9356" w:type="dxa"/>
        <w:tblInd w:w="204" w:type="dxa"/>
        <w:tblLayout w:type="fixed"/>
        <w:tblCellMar>
          <w:top w:w="102" w:type="dxa"/>
          <w:left w:w="62" w:type="dxa"/>
          <w:bottom w:w="102" w:type="dxa"/>
          <w:right w:w="62" w:type="dxa"/>
        </w:tblCellMar>
        <w:tblLook w:val="0000"/>
      </w:tblPr>
      <w:tblGrid>
        <w:gridCol w:w="8505"/>
        <w:gridCol w:w="851"/>
      </w:tblGrid>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 xml:space="preserve">Критерии оценки </w:t>
            </w:r>
            <w:proofErr w:type="spellStart"/>
            <w:proofErr w:type="gramStart"/>
            <w:r w:rsidRPr="009B6A27">
              <w:rPr>
                <w:rFonts w:ascii="Times New Roman" w:hAnsi="Times New Roman" w:cs="Times New Roman"/>
                <w:sz w:val="24"/>
                <w:szCs w:val="24"/>
              </w:rPr>
              <w:t>бизнес-проектов</w:t>
            </w:r>
            <w:proofErr w:type="spellEnd"/>
            <w:proofErr w:type="gramEnd"/>
            <w:r w:rsidRPr="009B6A2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Балл</w:t>
            </w:r>
          </w:p>
        </w:tc>
      </w:tr>
      <w:tr w:rsidR="006739E6" w:rsidRPr="009B6A27" w:rsidTr="00322E26">
        <w:tc>
          <w:tcPr>
            <w:tcW w:w="9356" w:type="dxa"/>
            <w:gridSpan w:val="2"/>
            <w:tcBorders>
              <w:top w:val="single" w:sz="4" w:space="0" w:color="auto"/>
              <w:left w:val="single" w:sz="4" w:space="0" w:color="auto"/>
              <w:bottom w:val="single" w:sz="4" w:space="0" w:color="auto"/>
              <w:right w:val="single" w:sz="4" w:space="0" w:color="auto"/>
            </w:tcBorders>
            <w:vAlign w:val="center"/>
          </w:tcPr>
          <w:p w:rsidR="006739E6" w:rsidRPr="009B6A27" w:rsidRDefault="006739E6" w:rsidP="00322E26">
            <w:pPr>
              <w:pStyle w:val="ConsPlusNormal"/>
              <w:jc w:val="center"/>
              <w:rPr>
                <w:rFonts w:ascii="Times New Roman" w:hAnsi="Times New Roman" w:cs="Times New Roman"/>
                <w:sz w:val="24"/>
                <w:szCs w:val="24"/>
              </w:rPr>
            </w:pPr>
            <w:r w:rsidRPr="009B6A27">
              <w:rPr>
                <w:rFonts w:ascii="Times New Roman" w:hAnsi="Times New Roman" w:cs="Times New Roman"/>
                <w:sz w:val="24"/>
                <w:szCs w:val="24"/>
              </w:rPr>
              <w:t>1. Экономическая эффективность</w:t>
            </w: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1.1. Сфера деятельности участника Отбора:</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EF5643"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1.1.1.</w:t>
            </w:r>
            <w:r w:rsidR="006739E6" w:rsidRPr="009B6A27">
              <w:rPr>
                <w:rFonts w:ascii="Times New Roman" w:hAnsi="Times New Roman" w:cs="Times New Roman"/>
                <w:sz w:val="24"/>
                <w:szCs w:val="24"/>
              </w:rPr>
              <w:t xml:space="preserve">Реализуется в приоритетных отраслях экономического развития, с учетом муниципальной программы «Экономическое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EF5643" w:rsidP="00EF5643">
            <w:pPr>
              <w:pStyle w:val="ConsPlusNormal"/>
              <w:ind w:firstLine="0"/>
              <w:rPr>
                <w:rFonts w:ascii="Times New Roman" w:hAnsi="Times New Roman" w:cs="Times New Roman"/>
                <w:sz w:val="24"/>
                <w:szCs w:val="24"/>
              </w:rPr>
            </w:pPr>
            <w:r>
              <w:rPr>
                <w:rFonts w:ascii="Times New Roman" w:hAnsi="Times New Roman" w:cs="Times New Roman"/>
                <w:sz w:val="24"/>
                <w:szCs w:val="24"/>
              </w:rPr>
              <w:t>1.1.2.</w:t>
            </w:r>
            <w:r w:rsidR="006739E6" w:rsidRPr="009B6A27">
              <w:rPr>
                <w:rFonts w:ascii="Times New Roman" w:hAnsi="Times New Roman" w:cs="Times New Roman"/>
                <w:sz w:val="24"/>
                <w:szCs w:val="24"/>
              </w:rPr>
              <w:t xml:space="preserve">Реализуется в </w:t>
            </w:r>
            <w:r w:rsidR="006739E6">
              <w:rPr>
                <w:rFonts w:ascii="Times New Roman" w:hAnsi="Times New Roman" w:cs="Times New Roman"/>
                <w:sz w:val="24"/>
                <w:szCs w:val="24"/>
              </w:rPr>
              <w:t>иных</w:t>
            </w:r>
            <w:r w:rsidR="006739E6" w:rsidRPr="009B6A27">
              <w:rPr>
                <w:rFonts w:ascii="Times New Roman" w:hAnsi="Times New Roman" w:cs="Times New Roman"/>
                <w:sz w:val="24"/>
                <w:szCs w:val="24"/>
              </w:rPr>
              <w:t xml:space="preserve"> отраслях экономического развития</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rPr>
          <w:trHeight w:val="389"/>
        </w:trPr>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 Место осуществления деятельности</w:t>
            </w:r>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1.2.1. </w:t>
            </w:r>
            <w:r>
              <w:rPr>
                <w:rFonts w:ascii="Times New Roman" w:hAnsi="Times New Roman" w:cs="Times New Roman"/>
                <w:sz w:val="24"/>
                <w:szCs w:val="24"/>
              </w:rPr>
              <w:t xml:space="preserve">город Чайковский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1.2.2. сельские населенные пункты</w:t>
            </w:r>
            <w:r>
              <w:rPr>
                <w:rFonts w:ascii="Times New Roman" w:hAnsi="Times New Roman" w:cs="Times New Roman"/>
                <w:sz w:val="24"/>
                <w:szCs w:val="24"/>
              </w:rPr>
              <w:t xml:space="preserve"> Чайковского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1.3. Сведения о регистрации</w:t>
            </w:r>
            <w:r>
              <w:rPr>
                <w:rFonts w:ascii="Times New Roman" w:hAnsi="Times New Roman" w:cs="Times New Roman"/>
                <w:sz w:val="24"/>
                <w:szCs w:val="24"/>
              </w:rPr>
              <w:t xml:space="preserve"> в качестве </w:t>
            </w:r>
            <w:proofErr w:type="spellStart"/>
            <w:r>
              <w:rPr>
                <w:rFonts w:ascii="Times New Roman" w:hAnsi="Times New Roman" w:cs="Times New Roman"/>
                <w:sz w:val="24"/>
                <w:szCs w:val="24"/>
              </w:rPr>
              <w:t>самозанятого</w:t>
            </w:r>
            <w:proofErr w:type="spellEnd"/>
            <w:r>
              <w:rPr>
                <w:rFonts w:ascii="Times New Roman" w:hAnsi="Times New Roman" w:cs="Times New Roman"/>
                <w:sz w:val="24"/>
                <w:szCs w:val="24"/>
              </w:rPr>
              <w:t xml:space="preserve"> на территории Чайковского городского округа</w:t>
            </w:r>
            <w:r w:rsidRPr="009B6A2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1.3.1. регистрация 6 мес.</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1.3.2. </w:t>
            </w:r>
            <w:r>
              <w:rPr>
                <w:rFonts w:ascii="Times New Roman" w:hAnsi="Times New Roman" w:cs="Times New Roman"/>
                <w:sz w:val="24"/>
                <w:szCs w:val="24"/>
              </w:rPr>
              <w:t>регистрации более 6 мес. до 12 мес.</w:t>
            </w:r>
            <w:r w:rsidRPr="009B6A2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1.3.3. регистрации более 12 мес.</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Увеличение объема производимой (реализуемой) продукции (товаров, работ, услуг) </w:t>
            </w:r>
            <w:r w:rsidRPr="00496749">
              <w:rPr>
                <w:rFonts w:ascii="Times New Roman" w:hAnsi="Times New Roman" w:cs="Times New Roman"/>
                <w:sz w:val="24"/>
                <w:szCs w:val="24"/>
              </w:rPr>
              <w:t>за предшествующий год подачи предложения (заявки) и текущий период</w:t>
            </w:r>
            <w:proofErr w:type="gramEnd"/>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EF5643"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1.4</w:t>
            </w:r>
            <w:r w:rsidR="006739E6">
              <w:rPr>
                <w:rFonts w:ascii="Times New Roman" w:hAnsi="Times New Roman" w:cs="Times New Roman"/>
                <w:sz w:val="24"/>
                <w:szCs w:val="24"/>
              </w:rPr>
              <w:t>.1. до 3%</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EF5643">
              <w:rPr>
                <w:rFonts w:ascii="Times New Roman" w:hAnsi="Times New Roman" w:cs="Times New Roman"/>
                <w:sz w:val="24"/>
                <w:szCs w:val="24"/>
              </w:rPr>
              <w:t>.4</w:t>
            </w:r>
            <w:r>
              <w:rPr>
                <w:rFonts w:ascii="Times New Roman" w:hAnsi="Times New Roman" w:cs="Times New Roman"/>
                <w:sz w:val="24"/>
                <w:szCs w:val="24"/>
              </w:rPr>
              <w:t>.2. от 3 % до 5 %</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EF5643" w:rsidP="00322E26">
            <w:pPr>
              <w:pStyle w:val="ConsPlusNormal"/>
              <w:ind w:firstLine="0"/>
              <w:rPr>
                <w:rFonts w:ascii="Times New Roman" w:hAnsi="Times New Roman" w:cs="Times New Roman"/>
                <w:sz w:val="24"/>
                <w:szCs w:val="24"/>
              </w:rPr>
            </w:pPr>
            <w:r>
              <w:rPr>
                <w:rFonts w:ascii="Times New Roman" w:hAnsi="Times New Roman" w:cs="Times New Roman"/>
                <w:sz w:val="24"/>
                <w:szCs w:val="24"/>
              </w:rPr>
              <w:t>1.4</w:t>
            </w:r>
            <w:r w:rsidR="006739E6">
              <w:rPr>
                <w:rFonts w:ascii="Times New Roman" w:hAnsi="Times New Roman" w:cs="Times New Roman"/>
                <w:sz w:val="24"/>
                <w:szCs w:val="24"/>
              </w:rPr>
              <w:t>.3. от 5%  и выше</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9356" w:type="dxa"/>
            <w:gridSpan w:val="2"/>
            <w:tcBorders>
              <w:top w:val="single" w:sz="4" w:space="0" w:color="auto"/>
              <w:left w:val="single" w:sz="4" w:space="0" w:color="auto"/>
              <w:bottom w:val="single" w:sz="4" w:space="0" w:color="auto"/>
              <w:right w:val="single" w:sz="4" w:space="0" w:color="auto"/>
            </w:tcBorders>
            <w:vAlign w:val="center"/>
          </w:tcPr>
          <w:p w:rsidR="006739E6" w:rsidRPr="009B6A27" w:rsidRDefault="006739E6" w:rsidP="00322E26">
            <w:pPr>
              <w:pStyle w:val="ConsPlusNormal"/>
              <w:ind w:firstLine="0"/>
              <w:rPr>
                <w:rFonts w:ascii="Times New Roman" w:hAnsi="Times New Roman" w:cs="Times New Roman"/>
                <w:sz w:val="24"/>
                <w:szCs w:val="24"/>
              </w:rPr>
            </w:pPr>
            <w:r w:rsidRPr="009B6A27">
              <w:rPr>
                <w:rFonts w:ascii="Times New Roman" w:hAnsi="Times New Roman" w:cs="Times New Roman"/>
                <w:sz w:val="24"/>
                <w:szCs w:val="24"/>
              </w:rPr>
              <w:t xml:space="preserve">2. Социальная эффективность для </w:t>
            </w:r>
            <w:proofErr w:type="spellStart"/>
            <w:r>
              <w:rPr>
                <w:rFonts w:ascii="Times New Roman" w:hAnsi="Times New Roman" w:cs="Times New Roman"/>
                <w:sz w:val="24"/>
                <w:szCs w:val="24"/>
              </w:rPr>
              <w:t>самозанятых</w:t>
            </w:r>
            <w:proofErr w:type="spellEnd"/>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2.1</w:t>
            </w:r>
            <w:r w:rsidRPr="009B6A27">
              <w:t>.</w:t>
            </w:r>
            <w:r>
              <w:t xml:space="preserve"> Участие в </w:t>
            </w:r>
            <w:proofErr w:type="spellStart"/>
            <w:r>
              <w:t>софинансировании</w:t>
            </w:r>
            <w:proofErr w:type="spellEnd"/>
            <w:r>
              <w:t xml:space="preserve"> проектов,</w:t>
            </w:r>
            <w:r w:rsidRPr="009B6A27">
              <w:t xml:space="preserve"> </w:t>
            </w:r>
            <w:r>
              <w:t xml:space="preserve">направленных на социально-экономическое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2.1</w:t>
            </w:r>
            <w:r w:rsidRPr="009B6A27">
              <w:t xml:space="preserve">.1 </w:t>
            </w:r>
            <w:r>
              <w:t>имеется проект, направленный на социально-экономическое развитие Чайковского городского округа, который находится в стадии реализации (реализован, имеется положительный результат), но соглашение с органом местного самоуправления не заключалось</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2.1</w:t>
            </w:r>
            <w:r w:rsidRPr="009B6A27">
              <w:t xml:space="preserve">.2 </w:t>
            </w:r>
            <w:r>
              <w:t>не участвует в проектах, направленных на социально-экономическое развитие Чайковского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a7"/>
              <w:spacing w:before="0" w:beforeAutospacing="0" w:after="0" w:afterAutospacing="0" w:line="238" w:lineRule="atLeast"/>
              <w:jc w:val="both"/>
            </w:pPr>
            <w:r>
              <w:t xml:space="preserve">2.1.3 заключено соглашение на реализацию проекта, направленного на социально-экономическое развитие Чайковского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6739E6" w:rsidRPr="009B6A27"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40" w:lineRule="atLeast"/>
              <w:jc w:val="both"/>
            </w:pPr>
            <w:r>
              <w:t>2.3. Участие в выставочно-ярмарочных мероприятиях в целях продвижения (реализации) товаров, работ, услуг собственного производства</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38" w:lineRule="atLeast"/>
              <w:jc w:val="both"/>
            </w:pPr>
            <w:r>
              <w:t>2.3.1 Принято участие в выставочно-ярмарочных мероприятиях</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r w:rsidR="006739E6" w:rsidRPr="009B6A27" w:rsidTr="00322E26">
        <w:tc>
          <w:tcPr>
            <w:tcW w:w="8505" w:type="dxa"/>
            <w:tcBorders>
              <w:top w:val="single" w:sz="4" w:space="0" w:color="auto"/>
              <w:left w:val="single" w:sz="4" w:space="0" w:color="auto"/>
              <w:bottom w:val="single" w:sz="4" w:space="0" w:color="auto"/>
              <w:right w:val="single" w:sz="4" w:space="0" w:color="auto"/>
            </w:tcBorders>
          </w:tcPr>
          <w:p w:rsidR="006739E6" w:rsidRDefault="006739E6" w:rsidP="00322E26">
            <w:pPr>
              <w:pStyle w:val="a7"/>
              <w:spacing w:before="0" w:beforeAutospacing="0" w:after="0" w:afterAutospacing="0" w:line="238" w:lineRule="atLeast"/>
              <w:jc w:val="both"/>
            </w:pPr>
            <w:r>
              <w:t>2.3.2. Участие в выставочно-ярмарочных мероприятиях не принималось</w:t>
            </w:r>
          </w:p>
        </w:tc>
        <w:tc>
          <w:tcPr>
            <w:tcW w:w="851"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283"/>
              <w:rPr>
                <w:rFonts w:ascii="Times New Roman" w:hAnsi="Times New Roman" w:cs="Times New Roman"/>
                <w:sz w:val="24"/>
                <w:szCs w:val="24"/>
              </w:rPr>
            </w:pPr>
          </w:p>
        </w:tc>
      </w:tr>
    </w:tbl>
    <w:p w:rsidR="006739E6" w:rsidRDefault="006739E6" w:rsidP="006739E6">
      <w:pPr>
        <w:pStyle w:val="ConsPlusTitle"/>
        <w:jc w:val="center"/>
        <w:rPr>
          <w:rFonts w:ascii="Times New Roman" w:hAnsi="Times New Roman" w:cs="Times New Roman"/>
          <w:sz w:val="24"/>
          <w:szCs w:val="24"/>
        </w:rPr>
      </w:pPr>
    </w:p>
    <w:tbl>
      <w:tblPr>
        <w:tblW w:w="9356" w:type="dxa"/>
        <w:tblInd w:w="204" w:type="dxa"/>
        <w:tblLayout w:type="fixed"/>
        <w:tblCellMar>
          <w:top w:w="102" w:type="dxa"/>
          <w:left w:w="62" w:type="dxa"/>
          <w:bottom w:w="102" w:type="dxa"/>
          <w:right w:w="62" w:type="dxa"/>
        </w:tblCellMar>
        <w:tblLook w:val="0000"/>
      </w:tblPr>
      <w:tblGrid>
        <w:gridCol w:w="8447"/>
        <w:gridCol w:w="909"/>
      </w:tblGrid>
      <w:tr w:rsidR="006739E6" w:rsidRPr="00B811F2" w:rsidTr="00322E26">
        <w:tc>
          <w:tcPr>
            <w:tcW w:w="9356" w:type="dxa"/>
            <w:gridSpan w:val="2"/>
            <w:tcBorders>
              <w:top w:val="single" w:sz="4" w:space="0" w:color="auto"/>
              <w:left w:val="single" w:sz="4" w:space="0" w:color="auto"/>
              <w:bottom w:val="single" w:sz="4" w:space="0" w:color="auto"/>
              <w:right w:val="single" w:sz="4" w:space="0" w:color="auto"/>
            </w:tcBorders>
            <w:vAlign w:val="center"/>
          </w:tcPr>
          <w:p w:rsidR="006739E6" w:rsidRPr="00B811F2" w:rsidRDefault="006739E6" w:rsidP="00322E26">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B811F2">
              <w:rPr>
                <w:rFonts w:ascii="Times New Roman" w:hAnsi="Times New Roman" w:cs="Times New Roman"/>
                <w:sz w:val="24"/>
                <w:szCs w:val="24"/>
              </w:rPr>
              <w:t>. Эффективность выделения бюджетных средств</w:t>
            </w: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w:t>
            </w:r>
            <w:r w:rsidRPr="00B811F2">
              <w:t xml:space="preserve">.1. </w:t>
            </w:r>
            <w:r>
              <w:t>Сумма уплаченных налоговых и неналоговых платежей во все уровни бюджетов РФ за год, предшествующий году подачи заявки, на 1 рубль запрашиваемой субсидии, руб.:</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w:t>
            </w:r>
            <w:r w:rsidRPr="00B811F2">
              <w:t xml:space="preserve">.1.1. </w:t>
            </w:r>
            <w:r>
              <w:t xml:space="preserve">менее 0,5 рубля </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.1.2. </w:t>
            </w:r>
            <w:r>
              <w:t xml:space="preserve">от 0,5 до 0,8 рубля </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.1.3. </w:t>
            </w:r>
            <w:r>
              <w:t xml:space="preserve">от 0,8 до 1 рубля </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3</w:t>
            </w:r>
            <w:r w:rsidRPr="00B811F2">
              <w:t xml:space="preserve">.1.4. </w:t>
            </w:r>
            <w:r>
              <w:t xml:space="preserve">от 1 до 1,5 рубля </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88" w:lineRule="atLeast"/>
              <w:jc w:val="both"/>
            </w:pPr>
            <w:r>
              <w:t xml:space="preserve">3.1.5. от 1,5 и выше </w:t>
            </w:r>
          </w:p>
        </w:tc>
        <w:tc>
          <w:tcPr>
            <w:tcW w:w="909" w:type="dxa"/>
            <w:tcBorders>
              <w:top w:val="single" w:sz="4" w:space="0" w:color="auto"/>
              <w:left w:val="single" w:sz="4" w:space="0" w:color="auto"/>
              <w:bottom w:val="single" w:sz="4" w:space="0" w:color="auto"/>
              <w:right w:val="single" w:sz="4" w:space="0" w:color="auto"/>
            </w:tcBorders>
          </w:tcPr>
          <w:p w:rsidR="006739E6"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40" w:lineRule="atLeast"/>
              <w:jc w:val="both"/>
            </w:pPr>
            <w:r>
              <w:t>3.2</w:t>
            </w:r>
            <w:r w:rsidRPr="00B811F2">
              <w:t xml:space="preserve">. </w:t>
            </w:r>
            <w:r>
              <w:t>Удельный вес вложенных собственных сре</w:t>
            </w:r>
            <w:proofErr w:type="gramStart"/>
            <w:r>
              <w:t>дств в р</w:t>
            </w:r>
            <w:proofErr w:type="gramEnd"/>
            <w:r>
              <w:t>еализацию проекта, %</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t>3.2.1</w:t>
            </w:r>
            <w:r w:rsidRPr="00B811F2">
              <w:t>. 50%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t>3.2.2. о</w:t>
            </w:r>
            <w:r w:rsidRPr="00B811F2">
              <w:t>т 30% до 50%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line="238" w:lineRule="atLeast"/>
              <w:jc w:val="both"/>
            </w:pPr>
            <w:r w:rsidRPr="00B811F2">
              <w:t>3.</w:t>
            </w:r>
            <w:r>
              <w:t>2.</w:t>
            </w:r>
            <w:r w:rsidRPr="00B811F2">
              <w:t>3. Менее 30%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jc w:val="both"/>
            </w:pPr>
            <w:r>
              <w:t>3.3</w:t>
            </w:r>
            <w:r w:rsidRPr="00B811F2">
              <w:t xml:space="preserve">. </w:t>
            </w:r>
            <w:r>
              <w:t>Удельный вес</w:t>
            </w:r>
            <w:r w:rsidRPr="00B811F2">
              <w:t xml:space="preserve"> субсидии в общей стоимости </w:t>
            </w:r>
            <w:proofErr w:type="spellStart"/>
            <w:proofErr w:type="gramStart"/>
            <w:r w:rsidRPr="00B811F2">
              <w:t>бизнес-проекта</w:t>
            </w:r>
            <w:proofErr w:type="spellEnd"/>
            <w:proofErr w:type="gramEnd"/>
            <w:r w:rsidRPr="00B811F2">
              <w:t xml:space="preserve"> (инвестиционного проекта)</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.1. 50%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.2 от 30 % до 50%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r w:rsidR="006739E6" w:rsidRPr="00B811F2" w:rsidTr="00322E26">
        <w:tc>
          <w:tcPr>
            <w:tcW w:w="8447"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a7"/>
              <w:spacing w:before="0" w:beforeAutospacing="0" w:after="0" w:afterAutospacing="0"/>
            </w:pPr>
            <w:r>
              <w:t>3.3</w:t>
            </w:r>
            <w:r w:rsidRPr="00B811F2">
              <w:t>.3. менее 30%</w:t>
            </w:r>
          </w:p>
        </w:tc>
        <w:tc>
          <w:tcPr>
            <w:tcW w:w="909" w:type="dxa"/>
            <w:tcBorders>
              <w:top w:val="single" w:sz="4" w:space="0" w:color="auto"/>
              <w:left w:val="single" w:sz="4" w:space="0" w:color="auto"/>
              <w:bottom w:val="single" w:sz="4" w:space="0" w:color="auto"/>
              <w:right w:val="single" w:sz="4" w:space="0" w:color="auto"/>
            </w:tcBorders>
          </w:tcPr>
          <w:p w:rsidR="006739E6" w:rsidRPr="00B811F2" w:rsidRDefault="006739E6" w:rsidP="00322E26">
            <w:pPr>
              <w:pStyle w:val="ConsPlusNormal"/>
              <w:ind w:firstLine="0"/>
              <w:jc w:val="center"/>
              <w:rPr>
                <w:rFonts w:ascii="Times New Roman" w:hAnsi="Times New Roman" w:cs="Times New Roman"/>
                <w:sz w:val="24"/>
                <w:szCs w:val="24"/>
              </w:rPr>
            </w:pPr>
          </w:p>
        </w:tc>
      </w:tr>
    </w:tbl>
    <w:p w:rsidR="00163C48" w:rsidRDefault="00163C48" w:rsidP="008E678D">
      <w:pPr>
        <w:pStyle w:val="ConsPlusNormal"/>
        <w:spacing w:line="240" w:lineRule="exact"/>
        <w:ind w:left="5387" w:firstLine="6"/>
        <w:jc w:val="both"/>
        <w:outlineLvl w:val="1"/>
        <w:rPr>
          <w:rFonts w:ascii="Times New Roman" w:hAnsi="Times New Roman" w:cs="Times New Roman"/>
          <w:sz w:val="28"/>
          <w:szCs w:val="28"/>
        </w:rPr>
      </w:pPr>
    </w:p>
    <w:p w:rsidR="004536CF" w:rsidRDefault="004536CF" w:rsidP="008E678D">
      <w:pPr>
        <w:pStyle w:val="ConsPlusNormal"/>
        <w:spacing w:line="240" w:lineRule="exact"/>
        <w:ind w:left="5387" w:firstLine="6"/>
        <w:jc w:val="both"/>
        <w:outlineLvl w:val="1"/>
        <w:rPr>
          <w:rFonts w:ascii="Times New Roman" w:hAnsi="Times New Roman" w:cs="Times New Roman"/>
          <w:sz w:val="28"/>
          <w:szCs w:val="28"/>
        </w:rPr>
      </w:pPr>
    </w:p>
    <w:p w:rsidR="004536CF" w:rsidRDefault="004536CF" w:rsidP="008E678D">
      <w:pPr>
        <w:pStyle w:val="ConsPlusNormal"/>
        <w:spacing w:line="240" w:lineRule="exact"/>
        <w:ind w:left="5387" w:firstLine="6"/>
        <w:jc w:val="both"/>
        <w:outlineLvl w:val="1"/>
        <w:rPr>
          <w:rFonts w:ascii="Times New Roman" w:hAnsi="Times New Roman" w:cs="Times New Roman"/>
          <w:sz w:val="28"/>
          <w:szCs w:val="28"/>
        </w:rPr>
      </w:pPr>
    </w:p>
    <w:p w:rsidR="008E678D" w:rsidRPr="0091771C" w:rsidRDefault="004536CF" w:rsidP="004536CF">
      <w:pPr>
        <w:pStyle w:val="ConsPlusNormal"/>
        <w:spacing w:line="240" w:lineRule="exact"/>
        <w:ind w:left="4679" w:firstLine="708"/>
        <w:jc w:val="both"/>
        <w:outlineLvl w:val="1"/>
        <w:rPr>
          <w:rFonts w:ascii="Times New Roman" w:hAnsi="Times New Roman" w:cs="Times New Roman"/>
          <w:sz w:val="28"/>
          <w:szCs w:val="28"/>
        </w:rPr>
      </w:pPr>
      <w:r>
        <w:rPr>
          <w:rFonts w:ascii="Times New Roman" w:hAnsi="Times New Roman" w:cs="Times New Roman"/>
          <w:sz w:val="28"/>
          <w:szCs w:val="28"/>
        </w:rPr>
        <w:t>П</w:t>
      </w:r>
      <w:r w:rsidR="008E678D" w:rsidRPr="0091771C">
        <w:rPr>
          <w:rFonts w:ascii="Times New Roman" w:hAnsi="Times New Roman" w:cs="Times New Roman"/>
          <w:sz w:val="28"/>
          <w:szCs w:val="28"/>
        </w:rPr>
        <w:t xml:space="preserve">риложение </w:t>
      </w:r>
      <w:r w:rsidR="003B086A">
        <w:rPr>
          <w:rFonts w:ascii="Times New Roman" w:hAnsi="Times New Roman" w:cs="Times New Roman"/>
          <w:sz w:val="28"/>
          <w:szCs w:val="28"/>
        </w:rPr>
        <w:t>12</w:t>
      </w:r>
    </w:p>
    <w:p w:rsidR="00E56A48" w:rsidRDefault="008E678D" w:rsidP="003B086A">
      <w:pPr>
        <w:pStyle w:val="ConsPlusNormal"/>
        <w:spacing w:line="240" w:lineRule="exact"/>
        <w:ind w:left="5387" w:firstLine="6"/>
        <w:jc w:val="both"/>
      </w:pPr>
      <w:r w:rsidRPr="0091771C">
        <w:rPr>
          <w:rFonts w:ascii="Times New Roman" w:hAnsi="Times New Roman" w:cs="Times New Roman"/>
          <w:sz w:val="28"/>
          <w:szCs w:val="28"/>
        </w:rPr>
        <w:t xml:space="preserve">к </w:t>
      </w:r>
      <w:hyperlink w:anchor="P42" w:tooltip="ПОРЯДОК">
        <w:proofErr w:type="gramStart"/>
        <w:r w:rsidRPr="0091771C">
          <w:rPr>
            <w:rFonts w:ascii="Times New Roman" w:hAnsi="Times New Roman" w:cs="Times New Roman"/>
            <w:sz w:val="28"/>
            <w:szCs w:val="28"/>
          </w:rPr>
          <w:t>Порядк</w:t>
        </w:r>
      </w:hyperlink>
      <w:r w:rsidRPr="0091771C">
        <w:rPr>
          <w:rFonts w:ascii="Times New Roman" w:hAnsi="Times New Roman" w:cs="Times New Roman"/>
          <w:sz w:val="28"/>
          <w:szCs w:val="28"/>
        </w:rPr>
        <w:t>у</w:t>
      </w:r>
      <w:proofErr w:type="gramEnd"/>
      <w:r w:rsidRPr="0091771C">
        <w:rPr>
          <w:rFonts w:ascii="Times New Roman" w:hAnsi="Times New Roman" w:cs="Times New Roman"/>
          <w:sz w:val="28"/>
          <w:szCs w:val="28"/>
        </w:rPr>
        <w:t xml:space="preserve"> </w:t>
      </w:r>
      <w:r w:rsidR="003B086A" w:rsidRPr="003B086A">
        <w:rPr>
          <w:rFonts w:ascii="Times New Roman" w:hAnsi="Times New Roman" w:cs="Times New Roman"/>
          <w:sz w:val="28"/>
          <w:szCs w:val="28"/>
        </w:rPr>
        <w:t>предоставления субсидий из бюджета Чайковского городского округа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56A48" w:rsidRDefault="00E56A48" w:rsidP="00E56A48">
      <w:pPr>
        <w:pStyle w:val="ConsPlusNormal"/>
        <w:jc w:val="right"/>
      </w:pPr>
    </w:p>
    <w:p w:rsidR="00E56A48" w:rsidRDefault="00E56A48" w:rsidP="00E56A48">
      <w:pPr>
        <w:pStyle w:val="ConsPlusNormal"/>
        <w:jc w:val="both"/>
      </w:pPr>
    </w:p>
    <w:p w:rsidR="00E56A48" w:rsidRPr="003B086A" w:rsidRDefault="00E56A48" w:rsidP="00E56A48">
      <w:pPr>
        <w:pStyle w:val="ConsPlusNormal"/>
        <w:jc w:val="center"/>
        <w:rPr>
          <w:rFonts w:ascii="Times New Roman" w:hAnsi="Times New Roman" w:cs="Times New Roman"/>
          <w:sz w:val="24"/>
          <w:szCs w:val="24"/>
        </w:rPr>
      </w:pPr>
      <w:r w:rsidRPr="003B086A">
        <w:rPr>
          <w:rFonts w:ascii="Times New Roman" w:hAnsi="Times New Roman" w:cs="Times New Roman"/>
          <w:sz w:val="24"/>
          <w:szCs w:val="24"/>
        </w:rPr>
        <w:t>Сводный оценочный лист</w:t>
      </w:r>
    </w:p>
    <w:p w:rsidR="00E56A48" w:rsidRDefault="00E56A48" w:rsidP="00E56A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41"/>
        <w:gridCol w:w="3237"/>
        <w:gridCol w:w="1645"/>
        <w:gridCol w:w="2324"/>
      </w:tblGrid>
      <w:tr w:rsidR="00E56A48" w:rsidTr="003B086A">
        <w:trPr>
          <w:trHeight w:val="1808"/>
        </w:trPr>
        <w:tc>
          <w:tcPr>
            <w:tcW w:w="454" w:type="dxa"/>
            <w:vAlign w:val="center"/>
          </w:tcPr>
          <w:p w:rsidR="00E56A48" w:rsidRPr="003B086A" w:rsidRDefault="00E56A48" w:rsidP="003B086A">
            <w:pPr>
              <w:pStyle w:val="ConsPlusNormal"/>
              <w:jc w:val="center"/>
              <w:rPr>
                <w:rFonts w:ascii="Times New Roman" w:hAnsi="Times New Roman" w:cs="Times New Roman"/>
                <w:sz w:val="24"/>
                <w:szCs w:val="24"/>
              </w:rPr>
            </w:pPr>
            <w:r w:rsidRPr="003B086A">
              <w:rPr>
                <w:rFonts w:ascii="Times New Roman" w:hAnsi="Times New Roman" w:cs="Times New Roman"/>
                <w:sz w:val="24"/>
                <w:szCs w:val="24"/>
              </w:rPr>
              <w:t xml:space="preserve">N </w:t>
            </w:r>
            <w:proofErr w:type="spellStart"/>
            <w:proofErr w:type="gramStart"/>
            <w:r w:rsidRPr="003B086A">
              <w:rPr>
                <w:rFonts w:ascii="Times New Roman" w:hAnsi="Times New Roman" w:cs="Times New Roman"/>
                <w:sz w:val="24"/>
                <w:szCs w:val="24"/>
              </w:rPr>
              <w:t>п</w:t>
            </w:r>
            <w:proofErr w:type="spellEnd"/>
            <w:proofErr w:type="gramEnd"/>
            <w:r w:rsidRPr="003B086A">
              <w:rPr>
                <w:rFonts w:ascii="Times New Roman" w:hAnsi="Times New Roman" w:cs="Times New Roman"/>
                <w:sz w:val="24"/>
                <w:szCs w:val="24"/>
              </w:rPr>
              <w:t>/</w:t>
            </w:r>
            <w:proofErr w:type="spellStart"/>
            <w:r w:rsidRPr="003B086A">
              <w:rPr>
                <w:rFonts w:ascii="Times New Roman" w:hAnsi="Times New Roman" w:cs="Times New Roman"/>
                <w:sz w:val="24"/>
                <w:szCs w:val="24"/>
              </w:rPr>
              <w:t>п</w:t>
            </w:r>
            <w:proofErr w:type="spellEnd"/>
          </w:p>
        </w:tc>
        <w:tc>
          <w:tcPr>
            <w:tcW w:w="2041" w:type="dxa"/>
            <w:vAlign w:val="center"/>
          </w:tcPr>
          <w:p w:rsidR="00E56A48" w:rsidRPr="003B086A" w:rsidRDefault="00E56A48" w:rsidP="003B086A">
            <w:pPr>
              <w:pStyle w:val="ConsPlusNormal"/>
              <w:ind w:firstLine="0"/>
              <w:jc w:val="center"/>
              <w:rPr>
                <w:rFonts w:ascii="Times New Roman" w:hAnsi="Times New Roman" w:cs="Times New Roman"/>
                <w:sz w:val="24"/>
                <w:szCs w:val="24"/>
              </w:rPr>
            </w:pPr>
            <w:r w:rsidRPr="003B086A">
              <w:rPr>
                <w:rFonts w:ascii="Times New Roman" w:hAnsi="Times New Roman" w:cs="Times New Roman"/>
                <w:sz w:val="24"/>
                <w:szCs w:val="24"/>
              </w:rPr>
              <w:t xml:space="preserve">Наименование </w:t>
            </w:r>
            <w:proofErr w:type="spellStart"/>
            <w:proofErr w:type="gramStart"/>
            <w:r w:rsidRPr="003B086A">
              <w:rPr>
                <w:rFonts w:ascii="Times New Roman" w:hAnsi="Times New Roman" w:cs="Times New Roman"/>
                <w:sz w:val="24"/>
                <w:szCs w:val="24"/>
              </w:rPr>
              <w:t>бизнес-проекта</w:t>
            </w:r>
            <w:proofErr w:type="spellEnd"/>
            <w:proofErr w:type="gramEnd"/>
            <w:r w:rsidRPr="003B086A">
              <w:rPr>
                <w:rFonts w:ascii="Times New Roman" w:hAnsi="Times New Roman" w:cs="Times New Roman"/>
                <w:sz w:val="24"/>
                <w:szCs w:val="24"/>
              </w:rPr>
              <w:t xml:space="preserve"> (инвестиционного проекта)</w:t>
            </w:r>
          </w:p>
        </w:tc>
        <w:tc>
          <w:tcPr>
            <w:tcW w:w="3237" w:type="dxa"/>
            <w:vAlign w:val="center"/>
          </w:tcPr>
          <w:p w:rsidR="00E56A48" w:rsidRPr="003B086A" w:rsidRDefault="00E56A48" w:rsidP="003B086A">
            <w:pPr>
              <w:pStyle w:val="ConsPlusNormal"/>
              <w:ind w:firstLine="0"/>
              <w:jc w:val="center"/>
              <w:rPr>
                <w:rFonts w:ascii="Times New Roman" w:hAnsi="Times New Roman" w:cs="Times New Roman"/>
                <w:sz w:val="24"/>
                <w:szCs w:val="24"/>
              </w:rPr>
            </w:pPr>
            <w:r w:rsidRPr="003B086A">
              <w:rPr>
                <w:rFonts w:ascii="Times New Roman" w:hAnsi="Times New Roman" w:cs="Times New Roman"/>
                <w:sz w:val="24"/>
                <w:szCs w:val="24"/>
              </w:rPr>
              <w:t>Наименование участника отбора</w:t>
            </w:r>
          </w:p>
        </w:tc>
        <w:tc>
          <w:tcPr>
            <w:tcW w:w="1645" w:type="dxa"/>
            <w:vAlign w:val="center"/>
          </w:tcPr>
          <w:p w:rsidR="00E56A48" w:rsidRPr="003B086A" w:rsidRDefault="00E56A48" w:rsidP="003B086A">
            <w:pPr>
              <w:pStyle w:val="ConsPlusNormal"/>
              <w:ind w:firstLine="0"/>
              <w:jc w:val="center"/>
              <w:rPr>
                <w:rFonts w:ascii="Times New Roman" w:hAnsi="Times New Roman" w:cs="Times New Roman"/>
                <w:sz w:val="24"/>
                <w:szCs w:val="24"/>
              </w:rPr>
            </w:pPr>
            <w:r w:rsidRPr="003B086A">
              <w:rPr>
                <w:rFonts w:ascii="Times New Roman" w:hAnsi="Times New Roman" w:cs="Times New Roman"/>
                <w:sz w:val="24"/>
                <w:szCs w:val="24"/>
              </w:rPr>
              <w:t>Количество набранных баллов</w:t>
            </w:r>
          </w:p>
        </w:tc>
        <w:tc>
          <w:tcPr>
            <w:tcW w:w="2324" w:type="dxa"/>
            <w:vAlign w:val="center"/>
          </w:tcPr>
          <w:p w:rsidR="00E56A48" w:rsidRPr="003B086A" w:rsidRDefault="00E56A48" w:rsidP="003B086A">
            <w:pPr>
              <w:pStyle w:val="ConsPlusNormal"/>
              <w:ind w:firstLine="0"/>
              <w:jc w:val="center"/>
              <w:rPr>
                <w:rFonts w:ascii="Times New Roman" w:hAnsi="Times New Roman" w:cs="Times New Roman"/>
                <w:sz w:val="24"/>
                <w:szCs w:val="24"/>
              </w:rPr>
            </w:pPr>
            <w:r w:rsidRPr="003B086A">
              <w:rPr>
                <w:rFonts w:ascii="Times New Roman" w:hAnsi="Times New Roman" w:cs="Times New Roman"/>
                <w:sz w:val="24"/>
                <w:szCs w:val="24"/>
              </w:rPr>
              <w:t>Комментарии</w:t>
            </w:r>
          </w:p>
        </w:tc>
      </w:tr>
      <w:tr w:rsidR="00E56A48" w:rsidTr="003B086A">
        <w:tc>
          <w:tcPr>
            <w:tcW w:w="454" w:type="dxa"/>
            <w:vAlign w:val="center"/>
          </w:tcPr>
          <w:p w:rsidR="00E56A48" w:rsidRDefault="00E56A48" w:rsidP="00E56A48">
            <w:pPr>
              <w:pStyle w:val="ConsPlusNormal"/>
              <w:jc w:val="center"/>
            </w:pPr>
          </w:p>
        </w:tc>
        <w:tc>
          <w:tcPr>
            <w:tcW w:w="2041" w:type="dxa"/>
            <w:vAlign w:val="center"/>
          </w:tcPr>
          <w:p w:rsidR="00E56A48" w:rsidRDefault="00E56A48" w:rsidP="00E56A48">
            <w:pPr>
              <w:pStyle w:val="ConsPlusNormal"/>
              <w:jc w:val="center"/>
            </w:pPr>
          </w:p>
        </w:tc>
        <w:tc>
          <w:tcPr>
            <w:tcW w:w="3237" w:type="dxa"/>
            <w:vAlign w:val="center"/>
          </w:tcPr>
          <w:p w:rsidR="00E56A48" w:rsidRDefault="00E56A48" w:rsidP="00E56A48">
            <w:pPr>
              <w:pStyle w:val="ConsPlusNormal"/>
              <w:jc w:val="center"/>
            </w:pPr>
          </w:p>
        </w:tc>
        <w:tc>
          <w:tcPr>
            <w:tcW w:w="1645" w:type="dxa"/>
            <w:vAlign w:val="center"/>
          </w:tcPr>
          <w:p w:rsidR="00E56A48" w:rsidRDefault="00E56A48" w:rsidP="00E56A48">
            <w:pPr>
              <w:pStyle w:val="ConsPlusNormal"/>
              <w:jc w:val="center"/>
            </w:pPr>
          </w:p>
        </w:tc>
        <w:tc>
          <w:tcPr>
            <w:tcW w:w="2324" w:type="dxa"/>
            <w:vAlign w:val="center"/>
          </w:tcPr>
          <w:p w:rsidR="00E56A48" w:rsidRDefault="00E56A48" w:rsidP="00E56A48">
            <w:pPr>
              <w:pStyle w:val="ConsPlusNormal"/>
              <w:jc w:val="center"/>
            </w:pPr>
          </w:p>
        </w:tc>
      </w:tr>
      <w:tr w:rsidR="00E56A48" w:rsidTr="003B086A">
        <w:tc>
          <w:tcPr>
            <w:tcW w:w="454" w:type="dxa"/>
            <w:vAlign w:val="center"/>
          </w:tcPr>
          <w:p w:rsidR="00E56A48" w:rsidRDefault="00E56A48" w:rsidP="00E56A48">
            <w:pPr>
              <w:pStyle w:val="ConsPlusNormal"/>
              <w:jc w:val="center"/>
            </w:pPr>
            <w:r>
              <w:t>1</w:t>
            </w:r>
          </w:p>
        </w:tc>
        <w:tc>
          <w:tcPr>
            <w:tcW w:w="2041" w:type="dxa"/>
            <w:vAlign w:val="center"/>
          </w:tcPr>
          <w:p w:rsidR="00E56A48" w:rsidRDefault="00E56A48" w:rsidP="00E56A48">
            <w:pPr>
              <w:pStyle w:val="ConsPlusNormal"/>
            </w:pPr>
          </w:p>
        </w:tc>
        <w:tc>
          <w:tcPr>
            <w:tcW w:w="3237" w:type="dxa"/>
            <w:vAlign w:val="center"/>
          </w:tcPr>
          <w:p w:rsidR="00E56A48" w:rsidRDefault="00E56A48" w:rsidP="00E56A48">
            <w:pPr>
              <w:pStyle w:val="ConsPlusNormal"/>
            </w:pPr>
          </w:p>
        </w:tc>
        <w:tc>
          <w:tcPr>
            <w:tcW w:w="1645" w:type="dxa"/>
            <w:vAlign w:val="center"/>
          </w:tcPr>
          <w:p w:rsidR="00E56A48" w:rsidRDefault="00E56A48" w:rsidP="00E56A48">
            <w:pPr>
              <w:pStyle w:val="ConsPlusNormal"/>
            </w:pPr>
          </w:p>
        </w:tc>
        <w:tc>
          <w:tcPr>
            <w:tcW w:w="2324" w:type="dxa"/>
            <w:vAlign w:val="center"/>
          </w:tcPr>
          <w:p w:rsidR="00E56A48" w:rsidRDefault="00E56A48" w:rsidP="00E56A48">
            <w:pPr>
              <w:pStyle w:val="ConsPlusNormal"/>
            </w:pPr>
          </w:p>
        </w:tc>
      </w:tr>
      <w:tr w:rsidR="00E56A48" w:rsidTr="003B086A">
        <w:tc>
          <w:tcPr>
            <w:tcW w:w="454" w:type="dxa"/>
            <w:vAlign w:val="center"/>
          </w:tcPr>
          <w:p w:rsidR="00E56A48" w:rsidRDefault="00E56A48" w:rsidP="00E56A48">
            <w:pPr>
              <w:pStyle w:val="ConsPlusNormal"/>
              <w:jc w:val="center"/>
            </w:pPr>
            <w:r>
              <w:t>2</w:t>
            </w:r>
          </w:p>
        </w:tc>
        <w:tc>
          <w:tcPr>
            <w:tcW w:w="2041" w:type="dxa"/>
            <w:vAlign w:val="center"/>
          </w:tcPr>
          <w:p w:rsidR="00E56A48" w:rsidRDefault="00E56A48" w:rsidP="00E56A48">
            <w:pPr>
              <w:pStyle w:val="ConsPlusNormal"/>
            </w:pPr>
          </w:p>
        </w:tc>
        <w:tc>
          <w:tcPr>
            <w:tcW w:w="3237" w:type="dxa"/>
            <w:vAlign w:val="center"/>
          </w:tcPr>
          <w:p w:rsidR="00E56A48" w:rsidRDefault="00E56A48" w:rsidP="00E56A48">
            <w:pPr>
              <w:pStyle w:val="ConsPlusNormal"/>
            </w:pPr>
          </w:p>
        </w:tc>
        <w:tc>
          <w:tcPr>
            <w:tcW w:w="1645" w:type="dxa"/>
            <w:vAlign w:val="center"/>
          </w:tcPr>
          <w:p w:rsidR="00E56A48" w:rsidRDefault="00E56A48" w:rsidP="00E56A48">
            <w:pPr>
              <w:pStyle w:val="ConsPlusNormal"/>
            </w:pPr>
          </w:p>
        </w:tc>
        <w:tc>
          <w:tcPr>
            <w:tcW w:w="2324" w:type="dxa"/>
            <w:vAlign w:val="center"/>
          </w:tcPr>
          <w:p w:rsidR="00E56A48" w:rsidRDefault="00E56A48" w:rsidP="00E56A48">
            <w:pPr>
              <w:pStyle w:val="ConsPlusNormal"/>
            </w:pPr>
          </w:p>
        </w:tc>
      </w:tr>
      <w:tr w:rsidR="00E56A48" w:rsidTr="003B086A">
        <w:tc>
          <w:tcPr>
            <w:tcW w:w="454" w:type="dxa"/>
            <w:vAlign w:val="center"/>
          </w:tcPr>
          <w:p w:rsidR="00E56A48" w:rsidRDefault="00E56A48" w:rsidP="00E56A48">
            <w:pPr>
              <w:pStyle w:val="ConsPlusNormal"/>
              <w:jc w:val="center"/>
            </w:pPr>
            <w:r>
              <w:t>3</w:t>
            </w:r>
          </w:p>
        </w:tc>
        <w:tc>
          <w:tcPr>
            <w:tcW w:w="2041" w:type="dxa"/>
            <w:vAlign w:val="center"/>
          </w:tcPr>
          <w:p w:rsidR="00E56A48" w:rsidRDefault="00E56A48" w:rsidP="00E56A48">
            <w:pPr>
              <w:pStyle w:val="ConsPlusNormal"/>
            </w:pPr>
          </w:p>
        </w:tc>
        <w:tc>
          <w:tcPr>
            <w:tcW w:w="3237" w:type="dxa"/>
            <w:vAlign w:val="center"/>
          </w:tcPr>
          <w:p w:rsidR="00E56A48" w:rsidRDefault="00E56A48" w:rsidP="00E56A48">
            <w:pPr>
              <w:pStyle w:val="ConsPlusNormal"/>
            </w:pPr>
          </w:p>
        </w:tc>
        <w:tc>
          <w:tcPr>
            <w:tcW w:w="1645" w:type="dxa"/>
            <w:vAlign w:val="center"/>
          </w:tcPr>
          <w:p w:rsidR="00E56A48" w:rsidRDefault="00E56A48" w:rsidP="00E56A48">
            <w:pPr>
              <w:pStyle w:val="ConsPlusNormal"/>
            </w:pPr>
          </w:p>
        </w:tc>
        <w:tc>
          <w:tcPr>
            <w:tcW w:w="2324" w:type="dxa"/>
            <w:vAlign w:val="center"/>
          </w:tcPr>
          <w:p w:rsidR="00E56A48" w:rsidRDefault="00E56A48" w:rsidP="00E56A48">
            <w:pPr>
              <w:pStyle w:val="ConsPlusNormal"/>
            </w:pPr>
          </w:p>
        </w:tc>
      </w:tr>
      <w:tr w:rsidR="00E56A48" w:rsidTr="003B086A">
        <w:tc>
          <w:tcPr>
            <w:tcW w:w="454" w:type="dxa"/>
            <w:vAlign w:val="center"/>
          </w:tcPr>
          <w:p w:rsidR="00E56A48" w:rsidRDefault="00E56A48" w:rsidP="00E56A48">
            <w:pPr>
              <w:pStyle w:val="ConsPlusNormal"/>
              <w:jc w:val="center"/>
            </w:pPr>
            <w:r>
              <w:t>...</w:t>
            </w:r>
          </w:p>
        </w:tc>
        <w:tc>
          <w:tcPr>
            <w:tcW w:w="2041" w:type="dxa"/>
            <w:vAlign w:val="center"/>
          </w:tcPr>
          <w:p w:rsidR="00E56A48" w:rsidRDefault="00E56A48" w:rsidP="00E56A48">
            <w:pPr>
              <w:pStyle w:val="ConsPlusNormal"/>
            </w:pPr>
          </w:p>
        </w:tc>
        <w:tc>
          <w:tcPr>
            <w:tcW w:w="3237" w:type="dxa"/>
            <w:vAlign w:val="center"/>
          </w:tcPr>
          <w:p w:rsidR="00E56A48" w:rsidRDefault="00E56A48" w:rsidP="00E56A48">
            <w:pPr>
              <w:pStyle w:val="ConsPlusNormal"/>
            </w:pPr>
          </w:p>
        </w:tc>
        <w:tc>
          <w:tcPr>
            <w:tcW w:w="1645" w:type="dxa"/>
            <w:vAlign w:val="center"/>
          </w:tcPr>
          <w:p w:rsidR="00E56A48" w:rsidRDefault="00E56A48" w:rsidP="00E56A48">
            <w:pPr>
              <w:pStyle w:val="ConsPlusNormal"/>
            </w:pPr>
          </w:p>
        </w:tc>
        <w:tc>
          <w:tcPr>
            <w:tcW w:w="2324" w:type="dxa"/>
            <w:vAlign w:val="center"/>
          </w:tcPr>
          <w:p w:rsidR="00E56A48" w:rsidRDefault="00E56A48" w:rsidP="00E56A48">
            <w:pPr>
              <w:pStyle w:val="ConsPlusNormal"/>
            </w:pPr>
          </w:p>
        </w:tc>
      </w:tr>
    </w:tbl>
    <w:p w:rsidR="00E56A48" w:rsidRDefault="00E56A48" w:rsidP="00E56A48">
      <w:pPr>
        <w:pStyle w:val="ConsPlusNormal"/>
        <w:jc w:val="both"/>
      </w:pPr>
    </w:p>
    <w:p w:rsidR="00E56A48" w:rsidRDefault="00E56A48" w:rsidP="00E56A48">
      <w:pPr>
        <w:pStyle w:val="ConsPlusNormal"/>
        <w:jc w:val="right"/>
      </w:pPr>
    </w:p>
    <w:p w:rsidR="00663E33" w:rsidRDefault="00663E33" w:rsidP="00663E33">
      <w:pPr>
        <w:pStyle w:val="ConsPlusNormal"/>
        <w:jc w:val="right"/>
        <w:outlineLvl w:val="1"/>
        <w:rPr>
          <w:rFonts w:ascii="Times New Roman" w:hAnsi="Times New Roman"/>
          <w:sz w:val="28"/>
          <w:szCs w:val="28"/>
        </w:rPr>
      </w:pPr>
    </w:p>
    <w:sectPr w:rsidR="00663E33" w:rsidSect="0053490C">
      <w:footnotePr>
        <w:numFmt w:val="chicago"/>
      </w:footnotePr>
      <w:pgSz w:w="11907" w:h="16840"/>
      <w:pgMar w:top="1134" w:right="992" w:bottom="993" w:left="1134"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AC" w:rsidRDefault="009505AC">
      <w:pPr>
        <w:spacing w:after="0" w:line="240" w:lineRule="auto"/>
      </w:pPr>
      <w:r>
        <w:separator/>
      </w:r>
    </w:p>
  </w:endnote>
  <w:endnote w:type="continuationSeparator" w:id="0">
    <w:p w:rsidR="009505AC" w:rsidRDefault="0095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1" w:rsidRDefault="00B96EF1">
    <w:pPr>
      <w:pStyle w:val="a9"/>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AC" w:rsidRDefault="009505AC">
      <w:pPr>
        <w:spacing w:after="0" w:line="240" w:lineRule="auto"/>
      </w:pPr>
      <w:r>
        <w:separator/>
      </w:r>
    </w:p>
  </w:footnote>
  <w:footnote w:type="continuationSeparator" w:id="0">
    <w:p w:rsidR="009505AC" w:rsidRDefault="009505AC">
      <w:pPr>
        <w:spacing w:after="0" w:line="240" w:lineRule="auto"/>
      </w:pPr>
      <w:r>
        <w:continuationSeparator/>
      </w:r>
    </w:p>
  </w:footnote>
  <w:footnote w:id="1">
    <w:p w:rsidR="00B96EF1" w:rsidRPr="009C6E44" w:rsidRDefault="00B96EF1">
      <w:pPr>
        <w:pStyle w:val="af5"/>
        <w:rPr>
          <w:rFonts w:ascii="Times New Roman" w:hAnsi="Times New Roman"/>
        </w:rPr>
      </w:pPr>
      <w:r>
        <w:rPr>
          <w:rStyle w:val="af7"/>
        </w:rPr>
        <w:footnoteRef/>
      </w:r>
      <w:r>
        <w:t xml:space="preserve"> </w:t>
      </w:r>
      <w:r w:rsidRPr="009C6E44">
        <w:rPr>
          <w:rFonts w:ascii="Times New Roman" w:hAnsi="Times New Roman"/>
        </w:rPr>
        <w:t>Раздел 4 настоящего Порядка применяется  при предоставлении субсидий с 1 января 2025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52" w:rsidRPr="009E7452" w:rsidRDefault="009E7452" w:rsidP="009E7452">
    <w:pPr>
      <w:jc w:val="center"/>
      <w:rPr>
        <w:rFonts w:ascii="Times New Roman" w:eastAsia="Times New Roman" w:hAnsi="Times New Roman"/>
        <w:color w:val="000000"/>
        <w:sz w:val="20"/>
        <w:szCs w:val="20"/>
        <w:lang w:eastAsia="ru-RU"/>
      </w:rPr>
    </w:pPr>
    <w:r w:rsidRPr="009E7452">
      <w:rPr>
        <w:rFonts w:ascii="Times New Roman" w:eastAsia="Times New Roman" w:hAnsi="Times New Roman"/>
        <w:color w:val="000000"/>
        <w:sz w:val="20"/>
        <w:szCs w:val="20"/>
        <w:lang w:eastAsia="ru-RU"/>
      </w:rPr>
      <w:t>Проект размещен на сайте 25.09.2024 Срок  приема заключений независимых экспертов до 04.10.2024 на электронный адрес ud-mnpa@chaykovsky.permkrai.ru</w:t>
    </w:r>
  </w:p>
  <w:p w:rsidR="009E7452" w:rsidRDefault="009E7452">
    <w:pPr>
      <w:pStyle w:val="af0"/>
    </w:pPr>
  </w:p>
  <w:p w:rsidR="009E7452" w:rsidRDefault="009E745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CF5"/>
    <w:multiLevelType w:val="multilevel"/>
    <w:tmpl w:val="3F24D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F7623B"/>
    <w:multiLevelType w:val="multilevel"/>
    <w:tmpl w:val="27A8A256"/>
    <w:lvl w:ilvl="0">
      <w:start w:val="1"/>
      <w:numFmt w:val="decimal"/>
      <w:lvlText w:val="%1."/>
      <w:lvlJc w:val="left"/>
      <w:pPr>
        <w:ind w:left="177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5593B29"/>
    <w:multiLevelType w:val="hybridMultilevel"/>
    <w:tmpl w:val="E40414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21EF4"/>
    <w:multiLevelType w:val="multilevel"/>
    <w:tmpl w:val="42087C4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423599"/>
    <w:multiLevelType w:val="multilevel"/>
    <w:tmpl w:val="B768B9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AE5F31"/>
    <w:multiLevelType w:val="hybridMultilevel"/>
    <w:tmpl w:val="A1A848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E464F"/>
    <w:multiLevelType w:val="hybridMultilevel"/>
    <w:tmpl w:val="2A6E097A"/>
    <w:lvl w:ilvl="0" w:tplc="2A3C8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3A4D5D"/>
    <w:multiLevelType w:val="hybridMultilevel"/>
    <w:tmpl w:val="E8DAABE8"/>
    <w:lvl w:ilvl="0" w:tplc="5DE8094C">
      <w:start w:val="4"/>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2EAC336C"/>
    <w:multiLevelType w:val="multilevel"/>
    <w:tmpl w:val="F5B6F8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882698"/>
    <w:multiLevelType w:val="hybridMultilevel"/>
    <w:tmpl w:val="CD1AFBF4"/>
    <w:lvl w:ilvl="0" w:tplc="8E6AD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831DF7"/>
    <w:multiLevelType w:val="hybridMultilevel"/>
    <w:tmpl w:val="E40414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A1BDC"/>
    <w:multiLevelType w:val="hybridMultilevel"/>
    <w:tmpl w:val="E864C07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A11A20"/>
    <w:multiLevelType w:val="hybridMultilevel"/>
    <w:tmpl w:val="E40414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C6116"/>
    <w:multiLevelType w:val="multilevel"/>
    <w:tmpl w:val="C714CF5C"/>
    <w:lvl w:ilvl="0">
      <w:start w:val="1"/>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C174C4F"/>
    <w:multiLevelType w:val="hybridMultilevel"/>
    <w:tmpl w:val="13365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B053F"/>
    <w:multiLevelType w:val="multilevel"/>
    <w:tmpl w:val="27A8A256"/>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num w:numId="1">
    <w:abstractNumId w:val="9"/>
  </w:num>
  <w:num w:numId="2">
    <w:abstractNumId w:val="6"/>
  </w:num>
  <w:num w:numId="3">
    <w:abstractNumId w:val="5"/>
  </w:num>
  <w:num w:numId="4">
    <w:abstractNumId w:val="13"/>
  </w:num>
  <w:num w:numId="5">
    <w:abstractNumId w:val="4"/>
  </w:num>
  <w:num w:numId="6">
    <w:abstractNumId w:val="1"/>
  </w:num>
  <w:num w:numId="7">
    <w:abstractNumId w:val="15"/>
  </w:num>
  <w:num w:numId="8">
    <w:abstractNumId w:val="7"/>
  </w:num>
  <w:num w:numId="9">
    <w:abstractNumId w:val="0"/>
  </w:num>
  <w:num w:numId="10">
    <w:abstractNumId w:val="8"/>
  </w:num>
  <w:num w:numId="11">
    <w:abstractNumId w:val="3"/>
  </w:num>
  <w:num w:numId="12">
    <w:abstractNumId w:val="2"/>
  </w:num>
  <w:num w:numId="13">
    <w:abstractNumId w:val="11"/>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rsids>
    <w:rsidRoot w:val="006E454A"/>
    <w:rsid w:val="00003FFE"/>
    <w:rsid w:val="000068E1"/>
    <w:rsid w:val="00011846"/>
    <w:rsid w:val="00032D6A"/>
    <w:rsid w:val="00042900"/>
    <w:rsid w:val="00067111"/>
    <w:rsid w:val="000706F7"/>
    <w:rsid w:val="00070995"/>
    <w:rsid w:val="00070A43"/>
    <w:rsid w:val="0008063C"/>
    <w:rsid w:val="000828B7"/>
    <w:rsid w:val="00090035"/>
    <w:rsid w:val="000B1CB4"/>
    <w:rsid w:val="000B5183"/>
    <w:rsid w:val="000B55FF"/>
    <w:rsid w:val="000C2D75"/>
    <w:rsid w:val="000C2EB5"/>
    <w:rsid w:val="000C3B7A"/>
    <w:rsid w:val="000C698B"/>
    <w:rsid w:val="000E5029"/>
    <w:rsid w:val="000F319E"/>
    <w:rsid w:val="000F7C28"/>
    <w:rsid w:val="001049CE"/>
    <w:rsid w:val="00107A6D"/>
    <w:rsid w:val="001136C6"/>
    <w:rsid w:val="00115999"/>
    <w:rsid w:val="00131DAC"/>
    <w:rsid w:val="001417AF"/>
    <w:rsid w:val="001419A1"/>
    <w:rsid w:val="00142B94"/>
    <w:rsid w:val="001520EB"/>
    <w:rsid w:val="00156290"/>
    <w:rsid w:val="001571D1"/>
    <w:rsid w:val="00157DCA"/>
    <w:rsid w:val="00163C48"/>
    <w:rsid w:val="00174458"/>
    <w:rsid w:val="00176B54"/>
    <w:rsid w:val="00193AF3"/>
    <w:rsid w:val="00194A7C"/>
    <w:rsid w:val="00194BCF"/>
    <w:rsid w:val="001A0578"/>
    <w:rsid w:val="001A3AD9"/>
    <w:rsid w:val="001A6D82"/>
    <w:rsid w:val="001B31FB"/>
    <w:rsid w:val="001C39EF"/>
    <w:rsid w:val="001D353B"/>
    <w:rsid w:val="001D6C0F"/>
    <w:rsid w:val="001D71CE"/>
    <w:rsid w:val="001F218B"/>
    <w:rsid w:val="001F4B11"/>
    <w:rsid w:val="00202D98"/>
    <w:rsid w:val="0021161D"/>
    <w:rsid w:val="00212A9E"/>
    <w:rsid w:val="00213B59"/>
    <w:rsid w:val="002170F0"/>
    <w:rsid w:val="00217799"/>
    <w:rsid w:val="00231CD0"/>
    <w:rsid w:val="00231F7F"/>
    <w:rsid w:val="00232D8E"/>
    <w:rsid w:val="00236E53"/>
    <w:rsid w:val="002372A6"/>
    <w:rsid w:val="00247C74"/>
    <w:rsid w:val="00250860"/>
    <w:rsid w:val="00261C53"/>
    <w:rsid w:val="00265A1C"/>
    <w:rsid w:val="0026663E"/>
    <w:rsid w:val="00267BF7"/>
    <w:rsid w:val="0027169D"/>
    <w:rsid w:val="00275E9F"/>
    <w:rsid w:val="00283164"/>
    <w:rsid w:val="002845DD"/>
    <w:rsid w:val="00285509"/>
    <w:rsid w:val="002901D4"/>
    <w:rsid w:val="002936DC"/>
    <w:rsid w:val="002A244F"/>
    <w:rsid w:val="002A247E"/>
    <w:rsid w:val="002A259A"/>
    <w:rsid w:val="002A2EED"/>
    <w:rsid w:val="002B035F"/>
    <w:rsid w:val="002B3D4A"/>
    <w:rsid w:val="002B6A59"/>
    <w:rsid w:val="002C4413"/>
    <w:rsid w:val="002D4AB1"/>
    <w:rsid w:val="002D7608"/>
    <w:rsid w:val="002E2672"/>
    <w:rsid w:val="002E3292"/>
    <w:rsid w:val="002E3FB3"/>
    <w:rsid w:val="002E4561"/>
    <w:rsid w:val="002E4ED1"/>
    <w:rsid w:val="002E5A1D"/>
    <w:rsid w:val="002E7D81"/>
    <w:rsid w:val="002F131E"/>
    <w:rsid w:val="002F176F"/>
    <w:rsid w:val="002F20C0"/>
    <w:rsid w:val="002F6F23"/>
    <w:rsid w:val="002F7617"/>
    <w:rsid w:val="00311D35"/>
    <w:rsid w:val="00315930"/>
    <w:rsid w:val="00316D3A"/>
    <w:rsid w:val="00322E26"/>
    <w:rsid w:val="0032794E"/>
    <w:rsid w:val="0034526C"/>
    <w:rsid w:val="00347BCF"/>
    <w:rsid w:val="00355192"/>
    <w:rsid w:val="00361334"/>
    <w:rsid w:val="003617DC"/>
    <w:rsid w:val="0036312A"/>
    <w:rsid w:val="003652B4"/>
    <w:rsid w:val="003669D2"/>
    <w:rsid w:val="00372608"/>
    <w:rsid w:val="00375882"/>
    <w:rsid w:val="003821CA"/>
    <w:rsid w:val="00386C04"/>
    <w:rsid w:val="00397143"/>
    <w:rsid w:val="003A0277"/>
    <w:rsid w:val="003A0967"/>
    <w:rsid w:val="003A15D2"/>
    <w:rsid w:val="003B086A"/>
    <w:rsid w:val="003B611A"/>
    <w:rsid w:val="003C604B"/>
    <w:rsid w:val="003D7062"/>
    <w:rsid w:val="003F2084"/>
    <w:rsid w:val="003F2AFE"/>
    <w:rsid w:val="003F315B"/>
    <w:rsid w:val="0040282D"/>
    <w:rsid w:val="0040785B"/>
    <w:rsid w:val="0041486A"/>
    <w:rsid w:val="0042019C"/>
    <w:rsid w:val="0042384B"/>
    <w:rsid w:val="00425FBD"/>
    <w:rsid w:val="00433470"/>
    <w:rsid w:val="00437B1C"/>
    <w:rsid w:val="0044518C"/>
    <w:rsid w:val="004536CF"/>
    <w:rsid w:val="00461607"/>
    <w:rsid w:val="004655F0"/>
    <w:rsid w:val="00465B38"/>
    <w:rsid w:val="00473107"/>
    <w:rsid w:val="00473AE6"/>
    <w:rsid w:val="00491FB5"/>
    <w:rsid w:val="00492B98"/>
    <w:rsid w:val="0049355E"/>
    <w:rsid w:val="00495562"/>
    <w:rsid w:val="00496749"/>
    <w:rsid w:val="004A6F27"/>
    <w:rsid w:val="004B5C73"/>
    <w:rsid w:val="004C2A84"/>
    <w:rsid w:val="004C2B71"/>
    <w:rsid w:val="004C7C05"/>
    <w:rsid w:val="004D649D"/>
    <w:rsid w:val="004E35A4"/>
    <w:rsid w:val="004E6B82"/>
    <w:rsid w:val="004E7144"/>
    <w:rsid w:val="004F3E50"/>
    <w:rsid w:val="0050753C"/>
    <w:rsid w:val="00510F11"/>
    <w:rsid w:val="00513C9B"/>
    <w:rsid w:val="00522F55"/>
    <w:rsid w:val="005247F2"/>
    <w:rsid w:val="0053076A"/>
    <w:rsid w:val="00532630"/>
    <w:rsid w:val="0053490C"/>
    <w:rsid w:val="00534BEF"/>
    <w:rsid w:val="00540514"/>
    <w:rsid w:val="00540F2F"/>
    <w:rsid w:val="00561957"/>
    <w:rsid w:val="00574111"/>
    <w:rsid w:val="00582D79"/>
    <w:rsid w:val="0059203C"/>
    <w:rsid w:val="005A2D5E"/>
    <w:rsid w:val="005A6A96"/>
    <w:rsid w:val="005B44F3"/>
    <w:rsid w:val="005B6711"/>
    <w:rsid w:val="005B6E7F"/>
    <w:rsid w:val="005C4EB7"/>
    <w:rsid w:val="005C5F11"/>
    <w:rsid w:val="005D1DAB"/>
    <w:rsid w:val="005D57DD"/>
    <w:rsid w:val="005D7B26"/>
    <w:rsid w:val="005E363C"/>
    <w:rsid w:val="005E46F4"/>
    <w:rsid w:val="005F081F"/>
    <w:rsid w:val="005F67C9"/>
    <w:rsid w:val="00604938"/>
    <w:rsid w:val="00604D79"/>
    <w:rsid w:val="00606A78"/>
    <w:rsid w:val="00611265"/>
    <w:rsid w:val="006238E3"/>
    <w:rsid w:val="006401DF"/>
    <w:rsid w:val="00644B20"/>
    <w:rsid w:val="006478A3"/>
    <w:rsid w:val="00651133"/>
    <w:rsid w:val="0065254B"/>
    <w:rsid w:val="00663E33"/>
    <w:rsid w:val="0066408B"/>
    <w:rsid w:val="00671DE5"/>
    <w:rsid w:val="006739E6"/>
    <w:rsid w:val="00683A42"/>
    <w:rsid w:val="00684564"/>
    <w:rsid w:val="0069054D"/>
    <w:rsid w:val="00693C63"/>
    <w:rsid w:val="006A3951"/>
    <w:rsid w:val="006B0E3D"/>
    <w:rsid w:val="006C340C"/>
    <w:rsid w:val="006C6151"/>
    <w:rsid w:val="006C6384"/>
    <w:rsid w:val="006D1CB6"/>
    <w:rsid w:val="006D7914"/>
    <w:rsid w:val="006E454A"/>
    <w:rsid w:val="006F2DE5"/>
    <w:rsid w:val="006F7587"/>
    <w:rsid w:val="0070465D"/>
    <w:rsid w:val="007057C0"/>
    <w:rsid w:val="00706E33"/>
    <w:rsid w:val="00724497"/>
    <w:rsid w:val="00726B28"/>
    <w:rsid w:val="00732A97"/>
    <w:rsid w:val="00732D0E"/>
    <w:rsid w:val="0073434A"/>
    <w:rsid w:val="00734A64"/>
    <w:rsid w:val="00735845"/>
    <w:rsid w:val="00737BFA"/>
    <w:rsid w:val="00744546"/>
    <w:rsid w:val="00747C5E"/>
    <w:rsid w:val="007603FF"/>
    <w:rsid w:val="0076188E"/>
    <w:rsid w:val="00790B27"/>
    <w:rsid w:val="00797BF5"/>
    <w:rsid w:val="007A0A87"/>
    <w:rsid w:val="007B0148"/>
    <w:rsid w:val="007B3182"/>
    <w:rsid w:val="007B5A3A"/>
    <w:rsid w:val="007C0DE8"/>
    <w:rsid w:val="007C2EEB"/>
    <w:rsid w:val="007C5F04"/>
    <w:rsid w:val="007D78EE"/>
    <w:rsid w:val="007E213A"/>
    <w:rsid w:val="007E5C95"/>
    <w:rsid w:val="007E7DD8"/>
    <w:rsid w:val="007E7E4D"/>
    <w:rsid w:val="007F004F"/>
    <w:rsid w:val="007F0171"/>
    <w:rsid w:val="007F089A"/>
    <w:rsid w:val="007F117D"/>
    <w:rsid w:val="007F3CE3"/>
    <w:rsid w:val="007F44C7"/>
    <w:rsid w:val="007F63FE"/>
    <w:rsid w:val="007F7FBB"/>
    <w:rsid w:val="00804A7C"/>
    <w:rsid w:val="00810989"/>
    <w:rsid w:val="0081311A"/>
    <w:rsid w:val="008378C0"/>
    <w:rsid w:val="0084143F"/>
    <w:rsid w:val="008430BA"/>
    <w:rsid w:val="00845EF2"/>
    <w:rsid w:val="00850571"/>
    <w:rsid w:val="0086581A"/>
    <w:rsid w:val="00870C35"/>
    <w:rsid w:val="00873947"/>
    <w:rsid w:val="0088464F"/>
    <w:rsid w:val="00885F91"/>
    <w:rsid w:val="00887CB9"/>
    <w:rsid w:val="008A66E4"/>
    <w:rsid w:val="008A7B20"/>
    <w:rsid w:val="008A7DA7"/>
    <w:rsid w:val="008B51D9"/>
    <w:rsid w:val="008B5490"/>
    <w:rsid w:val="008B5E1D"/>
    <w:rsid w:val="008B6F07"/>
    <w:rsid w:val="008C28D2"/>
    <w:rsid w:val="008E678D"/>
    <w:rsid w:val="008F0412"/>
    <w:rsid w:val="008F4FD6"/>
    <w:rsid w:val="00902EF1"/>
    <w:rsid w:val="009120E8"/>
    <w:rsid w:val="00915772"/>
    <w:rsid w:val="0091771C"/>
    <w:rsid w:val="00921D0A"/>
    <w:rsid w:val="0092505D"/>
    <w:rsid w:val="0092588F"/>
    <w:rsid w:val="00931B88"/>
    <w:rsid w:val="009366C6"/>
    <w:rsid w:val="009505AC"/>
    <w:rsid w:val="009573D7"/>
    <w:rsid w:val="00957D7D"/>
    <w:rsid w:val="00970AE4"/>
    <w:rsid w:val="0097111F"/>
    <w:rsid w:val="00977C8C"/>
    <w:rsid w:val="009A1DC9"/>
    <w:rsid w:val="009A39E3"/>
    <w:rsid w:val="009A3FBD"/>
    <w:rsid w:val="009B2D45"/>
    <w:rsid w:val="009B6A27"/>
    <w:rsid w:val="009C1C1A"/>
    <w:rsid w:val="009C356E"/>
    <w:rsid w:val="009C3B0D"/>
    <w:rsid w:val="009C6A0F"/>
    <w:rsid w:val="009C6E44"/>
    <w:rsid w:val="009E666B"/>
    <w:rsid w:val="009E7452"/>
    <w:rsid w:val="009F51AD"/>
    <w:rsid w:val="00A02CA7"/>
    <w:rsid w:val="00A07F25"/>
    <w:rsid w:val="00A2039F"/>
    <w:rsid w:val="00A248B8"/>
    <w:rsid w:val="00A25964"/>
    <w:rsid w:val="00A25C05"/>
    <w:rsid w:val="00A34092"/>
    <w:rsid w:val="00A50A9E"/>
    <w:rsid w:val="00A532D4"/>
    <w:rsid w:val="00A53C67"/>
    <w:rsid w:val="00A7339A"/>
    <w:rsid w:val="00A768FD"/>
    <w:rsid w:val="00A86A2A"/>
    <w:rsid w:val="00A90C4D"/>
    <w:rsid w:val="00A94EB9"/>
    <w:rsid w:val="00AA1794"/>
    <w:rsid w:val="00AA34D4"/>
    <w:rsid w:val="00AA6F2A"/>
    <w:rsid w:val="00AA7CCF"/>
    <w:rsid w:val="00AB29A1"/>
    <w:rsid w:val="00AC58C5"/>
    <w:rsid w:val="00AC7FB0"/>
    <w:rsid w:val="00AE1469"/>
    <w:rsid w:val="00AE31DE"/>
    <w:rsid w:val="00AE7079"/>
    <w:rsid w:val="00AE784D"/>
    <w:rsid w:val="00B042BE"/>
    <w:rsid w:val="00B24BAB"/>
    <w:rsid w:val="00B27042"/>
    <w:rsid w:val="00B31BE0"/>
    <w:rsid w:val="00B34BA0"/>
    <w:rsid w:val="00B6380C"/>
    <w:rsid w:val="00B65816"/>
    <w:rsid w:val="00B802DE"/>
    <w:rsid w:val="00B811F2"/>
    <w:rsid w:val="00B82D6B"/>
    <w:rsid w:val="00B86717"/>
    <w:rsid w:val="00B87243"/>
    <w:rsid w:val="00B878EF"/>
    <w:rsid w:val="00B87CB4"/>
    <w:rsid w:val="00B90648"/>
    <w:rsid w:val="00B96EF1"/>
    <w:rsid w:val="00BA561F"/>
    <w:rsid w:val="00BA7D21"/>
    <w:rsid w:val="00BB71F8"/>
    <w:rsid w:val="00BC106C"/>
    <w:rsid w:val="00BC1FCB"/>
    <w:rsid w:val="00BC3EC7"/>
    <w:rsid w:val="00BC48AF"/>
    <w:rsid w:val="00BC565D"/>
    <w:rsid w:val="00BD5238"/>
    <w:rsid w:val="00BD7BA6"/>
    <w:rsid w:val="00BE0ED2"/>
    <w:rsid w:val="00BE1791"/>
    <w:rsid w:val="00BE25EB"/>
    <w:rsid w:val="00BE5A0C"/>
    <w:rsid w:val="00BE6419"/>
    <w:rsid w:val="00BF3DF9"/>
    <w:rsid w:val="00C0379A"/>
    <w:rsid w:val="00C065C5"/>
    <w:rsid w:val="00C101E4"/>
    <w:rsid w:val="00C118E5"/>
    <w:rsid w:val="00C133F5"/>
    <w:rsid w:val="00C24B72"/>
    <w:rsid w:val="00C269BE"/>
    <w:rsid w:val="00C330B0"/>
    <w:rsid w:val="00C45122"/>
    <w:rsid w:val="00C452DC"/>
    <w:rsid w:val="00C4611E"/>
    <w:rsid w:val="00C47F3E"/>
    <w:rsid w:val="00C64B8F"/>
    <w:rsid w:val="00C65777"/>
    <w:rsid w:val="00C6680A"/>
    <w:rsid w:val="00C75357"/>
    <w:rsid w:val="00C921FC"/>
    <w:rsid w:val="00C922CB"/>
    <w:rsid w:val="00CA25FB"/>
    <w:rsid w:val="00CB3D8C"/>
    <w:rsid w:val="00CB6A00"/>
    <w:rsid w:val="00CC0082"/>
    <w:rsid w:val="00CC2B60"/>
    <w:rsid w:val="00CD02DF"/>
    <w:rsid w:val="00CD0717"/>
    <w:rsid w:val="00CD66D2"/>
    <w:rsid w:val="00CE52D9"/>
    <w:rsid w:val="00CE5B38"/>
    <w:rsid w:val="00D00586"/>
    <w:rsid w:val="00D111D4"/>
    <w:rsid w:val="00D11993"/>
    <w:rsid w:val="00D2185E"/>
    <w:rsid w:val="00D40123"/>
    <w:rsid w:val="00D43689"/>
    <w:rsid w:val="00D44DBC"/>
    <w:rsid w:val="00D45220"/>
    <w:rsid w:val="00D5077B"/>
    <w:rsid w:val="00D5661A"/>
    <w:rsid w:val="00D64A4E"/>
    <w:rsid w:val="00D66036"/>
    <w:rsid w:val="00D85ACF"/>
    <w:rsid w:val="00D911D3"/>
    <w:rsid w:val="00D96EBA"/>
    <w:rsid w:val="00DA32AF"/>
    <w:rsid w:val="00DB06A7"/>
    <w:rsid w:val="00DB4707"/>
    <w:rsid w:val="00DC03E4"/>
    <w:rsid w:val="00DD0A7B"/>
    <w:rsid w:val="00DD2538"/>
    <w:rsid w:val="00DD2719"/>
    <w:rsid w:val="00DF12C0"/>
    <w:rsid w:val="00DF6C77"/>
    <w:rsid w:val="00E00EF6"/>
    <w:rsid w:val="00E05DCE"/>
    <w:rsid w:val="00E17100"/>
    <w:rsid w:val="00E20ACE"/>
    <w:rsid w:val="00E316FE"/>
    <w:rsid w:val="00E46A77"/>
    <w:rsid w:val="00E46C9E"/>
    <w:rsid w:val="00E50D34"/>
    <w:rsid w:val="00E56A48"/>
    <w:rsid w:val="00E621D0"/>
    <w:rsid w:val="00E80B3B"/>
    <w:rsid w:val="00E8123B"/>
    <w:rsid w:val="00E83AA2"/>
    <w:rsid w:val="00E8692C"/>
    <w:rsid w:val="00E87AE3"/>
    <w:rsid w:val="00E97FAE"/>
    <w:rsid w:val="00EA27A0"/>
    <w:rsid w:val="00EB774D"/>
    <w:rsid w:val="00EC20F9"/>
    <w:rsid w:val="00EC6D24"/>
    <w:rsid w:val="00ED08F7"/>
    <w:rsid w:val="00ED5988"/>
    <w:rsid w:val="00EE68D5"/>
    <w:rsid w:val="00EE6DED"/>
    <w:rsid w:val="00EF29B1"/>
    <w:rsid w:val="00EF5643"/>
    <w:rsid w:val="00F01151"/>
    <w:rsid w:val="00F10DFB"/>
    <w:rsid w:val="00F1759D"/>
    <w:rsid w:val="00F3157E"/>
    <w:rsid w:val="00F3272D"/>
    <w:rsid w:val="00F348DD"/>
    <w:rsid w:val="00F36DAC"/>
    <w:rsid w:val="00F41133"/>
    <w:rsid w:val="00F55F74"/>
    <w:rsid w:val="00F57EF2"/>
    <w:rsid w:val="00F67FC3"/>
    <w:rsid w:val="00F717C9"/>
    <w:rsid w:val="00F72E55"/>
    <w:rsid w:val="00F76C27"/>
    <w:rsid w:val="00F77728"/>
    <w:rsid w:val="00F91BA1"/>
    <w:rsid w:val="00FA45DF"/>
    <w:rsid w:val="00FB07E1"/>
    <w:rsid w:val="00FB1B88"/>
    <w:rsid w:val="00FC3649"/>
    <w:rsid w:val="00FF051D"/>
    <w:rsid w:val="00FF0A0F"/>
    <w:rsid w:val="00FF7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table" w:styleId="a5">
    <w:name w:val="Table Grid"/>
    <w:basedOn w:val="a1"/>
    <w:uiPriority w:val="59"/>
    <w:rsid w:val="006E45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E454A"/>
    <w:pPr>
      <w:ind w:left="720"/>
      <w:contextualSpacing/>
    </w:pPr>
  </w:style>
  <w:style w:type="paragraph" w:styleId="a7">
    <w:name w:val="Normal (Web)"/>
    <w:basedOn w:val="a"/>
    <w:uiPriority w:val="99"/>
    <w:unhideWhenUsed/>
    <w:rsid w:val="006E45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unhideWhenUsed/>
    <w:rsid w:val="006E454A"/>
    <w:rPr>
      <w:color w:val="000099"/>
      <w:u w:val="single"/>
    </w:rPr>
  </w:style>
  <w:style w:type="paragraph" w:customStyle="1" w:styleId="ConsPlusNormal">
    <w:name w:val="ConsPlusNormal"/>
    <w:link w:val="ConsPlusNormal0"/>
    <w:rsid w:val="006E454A"/>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E454A"/>
    <w:pPr>
      <w:widowControl w:val="0"/>
      <w:autoSpaceDE w:val="0"/>
      <w:autoSpaceDN w:val="0"/>
      <w:adjustRightInd w:val="0"/>
      <w:ind w:right="19772" w:firstLine="720"/>
    </w:pPr>
    <w:rPr>
      <w:rFonts w:ascii="Times New Roman" w:eastAsia="Times New Roman" w:hAnsi="Times New Roman"/>
      <w:sz w:val="22"/>
    </w:rPr>
  </w:style>
  <w:style w:type="character" w:customStyle="1" w:styleId="ConsPlusNormal0">
    <w:name w:val="ConsPlusNormal Знак"/>
    <w:link w:val="ConsPlusNormal"/>
    <w:locked/>
    <w:rsid w:val="006E454A"/>
    <w:rPr>
      <w:rFonts w:ascii="Arial" w:eastAsia="Times New Roman" w:hAnsi="Arial" w:cs="Arial"/>
    </w:rPr>
  </w:style>
  <w:style w:type="paragraph" w:styleId="a9">
    <w:name w:val="footer"/>
    <w:basedOn w:val="a"/>
    <w:link w:val="aa"/>
    <w:rsid w:val="006E454A"/>
    <w:pPr>
      <w:suppressAutoHyphen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rsid w:val="006E454A"/>
    <w:rPr>
      <w:rFonts w:ascii="Times New Roman" w:eastAsia="Times New Roman" w:hAnsi="Times New Roman"/>
    </w:rPr>
  </w:style>
  <w:style w:type="paragraph" w:customStyle="1" w:styleId="ConsPlusNonformat">
    <w:name w:val="ConsPlusNonformat"/>
    <w:rsid w:val="006E454A"/>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E454A"/>
    <w:pPr>
      <w:widowControl w:val="0"/>
      <w:autoSpaceDE w:val="0"/>
      <w:autoSpaceDN w:val="0"/>
      <w:adjustRightInd w:val="0"/>
    </w:pPr>
    <w:rPr>
      <w:rFonts w:ascii="Arial" w:eastAsia="Times New Roman" w:hAnsi="Arial" w:cs="Arial"/>
    </w:rPr>
  </w:style>
  <w:style w:type="paragraph" w:customStyle="1" w:styleId="Style1">
    <w:name w:val="Style1"/>
    <w:basedOn w:val="a"/>
    <w:uiPriority w:val="99"/>
    <w:rsid w:val="006E454A"/>
    <w:pPr>
      <w:widowControl w:val="0"/>
      <w:autoSpaceDE w:val="0"/>
      <w:autoSpaceDN w:val="0"/>
      <w:adjustRightInd w:val="0"/>
      <w:spacing w:after="0" w:line="312" w:lineRule="exact"/>
      <w:ind w:hanging="379"/>
    </w:pPr>
    <w:rPr>
      <w:rFonts w:ascii="Times New Roman" w:eastAsia="Times New Roman" w:hAnsi="Times New Roman"/>
      <w:sz w:val="24"/>
      <w:szCs w:val="24"/>
      <w:lang w:eastAsia="ru-RU"/>
    </w:rPr>
  </w:style>
  <w:style w:type="paragraph" w:customStyle="1" w:styleId="ConsPlusTextList">
    <w:name w:val="ConsPlusTextList"/>
    <w:rsid w:val="006E454A"/>
    <w:pPr>
      <w:widowControl w:val="0"/>
      <w:autoSpaceDE w:val="0"/>
      <w:autoSpaceDN w:val="0"/>
    </w:pPr>
    <w:rPr>
      <w:rFonts w:ascii="Arial" w:eastAsiaTheme="minorEastAsia" w:hAnsi="Arial" w:cs="Arial"/>
      <w:szCs w:val="22"/>
    </w:rPr>
  </w:style>
  <w:style w:type="character" w:styleId="ab">
    <w:name w:val="annotation reference"/>
    <w:basedOn w:val="a0"/>
    <w:uiPriority w:val="99"/>
    <w:semiHidden/>
    <w:unhideWhenUsed/>
    <w:rsid w:val="002E3FB3"/>
    <w:rPr>
      <w:sz w:val="16"/>
      <w:szCs w:val="16"/>
    </w:rPr>
  </w:style>
  <w:style w:type="paragraph" w:styleId="ac">
    <w:name w:val="annotation text"/>
    <w:basedOn w:val="a"/>
    <w:link w:val="ad"/>
    <w:uiPriority w:val="99"/>
    <w:semiHidden/>
    <w:unhideWhenUsed/>
    <w:rsid w:val="002E3FB3"/>
    <w:pPr>
      <w:spacing w:line="240" w:lineRule="auto"/>
    </w:pPr>
    <w:rPr>
      <w:sz w:val="20"/>
      <w:szCs w:val="20"/>
    </w:rPr>
  </w:style>
  <w:style w:type="character" w:customStyle="1" w:styleId="ad">
    <w:name w:val="Текст примечания Знак"/>
    <w:basedOn w:val="a0"/>
    <w:link w:val="ac"/>
    <w:uiPriority w:val="99"/>
    <w:semiHidden/>
    <w:rsid w:val="002E3FB3"/>
    <w:rPr>
      <w:lang w:eastAsia="en-US"/>
    </w:rPr>
  </w:style>
  <w:style w:type="paragraph" w:styleId="ae">
    <w:name w:val="annotation subject"/>
    <w:basedOn w:val="ac"/>
    <w:next w:val="ac"/>
    <w:link w:val="af"/>
    <w:uiPriority w:val="99"/>
    <w:semiHidden/>
    <w:unhideWhenUsed/>
    <w:rsid w:val="002E3FB3"/>
    <w:rPr>
      <w:b/>
      <w:bCs/>
    </w:rPr>
  </w:style>
  <w:style w:type="character" w:customStyle="1" w:styleId="af">
    <w:name w:val="Тема примечания Знак"/>
    <w:basedOn w:val="ad"/>
    <w:link w:val="ae"/>
    <w:uiPriority w:val="99"/>
    <w:semiHidden/>
    <w:rsid w:val="002E3FB3"/>
    <w:rPr>
      <w:b/>
      <w:bCs/>
      <w:lang w:eastAsia="en-US"/>
    </w:rPr>
  </w:style>
  <w:style w:type="paragraph" w:styleId="af0">
    <w:name w:val="header"/>
    <w:basedOn w:val="a"/>
    <w:link w:val="af1"/>
    <w:uiPriority w:val="99"/>
    <w:unhideWhenUsed/>
    <w:rsid w:val="0057411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74111"/>
    <w:rPr>
      <w:sz w:val="22"/>
      <w:szCs w:val="22"/>
      <w:lang w:eastAsia="en-US"/>
    </w:rPr>
  </w:style>
  <w:style w:type="paragraph" w:customStyle="1" w:styleId="ConsPlusTitle">
    <w:name w:val="ConsPlusTitle"/>
    <w:rsid w:val="00C75357"/>
    <w:pPr>
      <w:widowControl w:val="0"/>
      <w:autoSpaceDE w:val="0"/>
      <w:autoSpaceDN w:val="0"/>
    </w:pPr>
    <w:rPr>
      <w:rFonts w:ascii="Arial" w:eastAsiaTheme="minorEastAsia" w:hAnsi="Arial" w:cs="Arial"/>
      <w:b/>
      <w:szCs w:val="22"/>
    </w:rPr>
  </w:style>
  <w:style w:type="paragraph" w:customStyle="1" w:styleId="ConsPlusJurTerm">
    <w:name w:val="ConsPlusJurTerm"/>
    <w:rsid w:val="00E97FAE"/>
    <w:pPr>
      <w:widowControl w:val="0"/>
      <w:autoSpaceDE w:val="0"/>
      <w:autoSpaceDN w:val="0"/>
    </w:pPr>
    <w:rPr>
      <w:rFonts w:ascii="Tahoma" w:eastAsiaTheme="minorEastAsia" w:hAnsi="Tahoma" w:cs="Tahoma"/>
      <w:sz w:val="26"/>
      <w:szCs w:val="22"/>
    </w:rPr>
  </w:style>
  <w:style w:type="paragraph" w:customStyle="1" w:styleId="af2">
    <w:name w:val="Исполнитель"/>
    <w:basedOn w:val="af3"/>
    <w:rsid w:val="00E97FAE"/>
    <w:pPr>
      <w:suppressAutoHyphens/>
      <w:spacing w:line="240" w:lineRule="exact"/>
    </w:pPr>
    <w:rPr>
      <w:rFonts w:ascii="Times New Roman" w:eastAsia="Times New Roman" w:hAnsi="Times New Roman"/>
      <w:sz w:val="24"/>
      <w:szCs w:val="20"/>
      <w:lang w:eastAsia="ru-RU"/>
    </w:rPr>
  </w:style>
  <w:style w:type="paragraph" w:styleId="af3">
    <w:name w:val="Body Text"/>
    <w:basedOn w:val="a"/>
    <w:link w:val="af4"/>
    <w:uiPriority w:val="99"/>
    <w:semiHidden/>
    <w:unhideWhenUsed/>
    <w:rsid w:val="00E97FAE"/>
    <w:pPr>
      <w:spacing w:after="120"/>
    </w:pPr>
  </w:style>
  <w:style w:type="character" w:customStyle="1" w:styleId="af4">
    <w:name w:val="Основной текст Знак"/>
    <w:basedOn w:val="a0"/>
    <w:link w:val="af3"/>
    <w:uiPriority w:val="99"/>
    <w:semiHidden/>
    <w:rsid w:val="00E97FAE"/>
    <w:rPr>
      <w:sz w:val="22"/>
      <w:szCs w:val="22"/>
      <w:lang w:eastAsia="en-US"/>
    </w:rPr>
  </w:style>
  <w:style w:type="paragraph" w:styleId="af5">
    <w:name w:val="footnote text"/>
    <w:basedOn w:val="a"/>
    <w:link w:val="af6"/>
    <w:uiPriority w:val="99"/>
    <w:semiHidden/>
    <w:unhideWhenUsed/>
    <w:rsid w:val="009C6E44"/>
    <w:pPr>
      <w:spacing w:after="0" w:line="240" w:lineRule="auto"/>
    </w:pPr>
    <w:rPr>
      <w:sz w:val="20"/>
      <w:szCs w:val="20"/>
    </w:rPr>
  </w:style>
  <w:style w:type="character" w:customStyle="1" w:styleId="af6">
    <w:name w:val="Текст сноски Знак"/>
    <w:basedOn w:val="a0"/>
    <w:link w:val="af5"/>
    <w:uiPriority w:val="99"/>
    <w:semiHidden/>
    <w:rsid w:val="009C6E44"/>
    <w:rPr>
      <w:lang w:eastAsia="en-US"/>
    </w:rPr>
  </w:style>
  <w:style w:type="character" w:styleId="af7">
    <w:name w:val="footnote reference"/>
    <w:basedOn w:val="a0"/>
    <w:uiPriority w:val="99"/>
    <w:semiHidden/>
    <w:unhideWhenUsed/>
    <w:rsid w:val="009C6E44"/>
    <w:rPr>
      <w:vertAlign w:val="superscript"/>
    </w:rPr>
  </w:style>
</w:styles>
</file>

<file path=word/webSettings.xml><?xml version="1.0" encoding="utf-8"?>
<w:webSettings xmlns:r="http://schemas.openxmlformats.org/officeDocument/2006/relationships" xmlns:w="http://schemas.openxmlformats.org/wordprocessingml/2006/main">
  <w:divs>
    <w:div w:id="4746648">
      <w:bodyDiv w:val="1"/>
      <w:marLeft w:val="0"/>
      <w:marRight w:val="0"/>
      <w:marTop w:val="0"/>
      <w:marBottom w:val="0"/>
      <w:divBdr>
        <w:top w:val="none" w:sz="0" w:space="0" w:color="auto"/>
        <w:left w:val="none" w:sz="0" w:space="0" w:color="auto"/>
        <w:bottom w:val="none" w:sz="0" w:space="0" w:color="auto"/>
        <w:right w:val="none" w:sz="0" w:space="0" w:color="auto"/>
      </w:divBdr>
    </w:div>
    <w:div w:id="29772234">
      <w:bodyDiv w:val="1"/>
      <w:marLeft w:val="0"/>
      <w:marRight w:val="0"/>
      <w:marTop w:val="0"/>
      <w:marBottom w:val="0"/>
      <w:divBdr>
        <w:top w:val="none" w:sz="0" w:space="0" w:color="auto"/>
        <w:left w:val="none" w:sz="0" w:space="0" w:color="auto"/>
        <w:bottom w:val="none" w:sz="0" w:space="0" w:color="auto"/>
        <w:right w:val="none" w:sz="0" w:space="0" w:color="auto"/>
      </w:divBdr>
    </w:div>
    <w:div w:id="31418656">
      <w:bodyDiv w:val="1"/>
      <w:marLeft w:val="0"/>
      <w:marRight w:val="0"/>
      <w:marTop w:val="0"/>
      <w:marBottom w:val="0"/>
      <w:divBdr>
        <w:top w:val="none" w:sz="0" w:space="0" w:color="auto"/>
        <w:left w:val="none" w:sz="0" w:space="0" w:color="auto"/>
        <w:bottom w:val="none" w:sz="0" w:space="0" w:color="auto"/>
        <w:right w:val="none" w:sz="0" w:space="0" w:color="auto"/>
      </w:divBdr>
    </w:div>
    <w:div w:id="80567716">
      <w:bodyDiv w:val="1"/>
      <w:marLeft w:val="0"/>
      <w:marRight w:val="0"/>
      <w:marTop w:val="0"/>
      <w:marBottom w:val="0"/>
      <w:divBdr>
        <w:top w:val="none" w:sz="0" w:space="0" w:color="auto"/>
        <w:left w:val="none" w:sz="0" w:space="0" w:color="auto"/>
        <w:bottom w:val="none" w:sz="0" w:space="0" w:color="auto"/>
        <w:right w:val="none" w:sz="0" w:space="0" w:color="auto"/>
      </w:divBdr>
    </w:div>
    <w:div w:id="100339459">
      <w:bodyDiv w:val="1"/>
      <w:marLeft w:val="0"/>
      <w:marRight w:val="0"/>
      <w:marTop w:val="0"/>
      <w:marBottom w:val="0"/>
      <w:divBdr>
        <w:top w:val="none" w:sz="0" w:space="0" w:color="auto"/>
        <w:left w:val="none" w:sz="0" w:space="0" w:color="auto"/>
        <w:bottom w:val="none" w:sz="0" w:space="0" w:color="auto"/>
        <w:right w:val="none" w:sz="0" w:space="0" w:color="auto"/>
      </w:divBdr>
    </w:div>
    <w:div w:id="134416726">
      <w:bodyDiv w:val="1"/>
      <w:marLeft w:val="0"/>
      <w:marRight w:val="0"/>
      <w:marTop w:val="0"/>
      <w:marBottom w:val="0"/>
      <w:divBdr>
        <w:top w:val="none" w:sz="0" w:space="0" w:color="auto"/>
        <w:left w:val="none" w:sz="0" w:space="0" w:color="auto"/>
        <w:bottom w:val="none" w:sz="0" w:space="0" w:color="auto"/>
        <w:right w:val="none" w:sz="0" w:space="0" w:color="auto"/>
      </w:divBdr>
    </w:div>
    <w:div w:id="144855321">
      <w:bodyDiv w:val="1"/>
      <w:marLeft w:val="0"/>
      <w:marRight w:val="0"/>
      <w:marTop w:val="0"/>
      <w:marBottom w:val="0"/>
      <w:divBdr>
        <w:top w:val="none" w:sz="0" w:space="0" w:color="auto"/>
        <w:left w:val="none" w:sz="0" w:space="0" w:color="auto"/>
        <w:bottom w:val="none" w:sz="0" w:space="0" w:color="auto"/>
        <w:right w:val="none" w:sz="0" w:space="0" w:color="auto"/>
      </w:divBdr>
    </w:div>
    <w:div w:id="214001923">
      <w:bodyDiv w:val="1"/>
      <w:marLeft w:val="0"/>
      <w:marRight w:val="0"/>
      <w:marTop w:val="0"/>
      <w:marBottom w:val="0"/>
      <w:divBdr>
        <w:top w:val="none" w:sz="0" w:space="0" w:color="auto"/>
        <w:left w:val="none" w:sz="0" w:space="0" w:color="auto"/>
        <w:bottom w:val="none" w:sz="0" w:space="0" w:color="auto"/>
        <w:right w:val="none" w:sz="0" w:space="0" w:color="auto"/>
      </w:divBdr>
    </w:div>
    <w:div w:id="261957371">
      <w:bodyDiv w:val="1"/>
      <w:marLeft w:val="0"/>
      <w:marRight w:val="0"/>
      <w:marTop w:val="0"/>
      <w:marBottom w:val="0"/>
      <w:divBdr>
        <w:top w:val="none" w:sz="0" w:space="0" w:color="auto"/>
        <w:left w:val="none" w:sz="0" w:space="0" w:color="auto"/>
        <w:bottom w:val="none" w:sz="0" w:space="0" w:color="auto"/>
        <w:right w:val="none" w:sz="0" w:space="0" w:color="auto"/>
      </w:divBdr>
    </w:div>
    <w:div w:id="279067507">
      <w:bodyDiv w:val="1"/>
      <w:marLeft w:val="0"/>
      <w:marRight w:val="0"/>
      <w:marTop w:val="0"/>
      <w:marBottom w:val="0"/>
      <w:divBdr>
        <w:top w:val="none" w:sz="0" w:space="0" w:color="auto"/>
        <w:left w:val="none" w:sz="0" w:space="0" w:color="auto"/>
        <w:bottom w:val="none" w:sz="0" w:space="0" w:color="auto"/>
        <w:right w:val="none" w:sz="0" w:space="0" w:color="auto"/>
      </w:divBdr>
    </w:div>
    <w:div w:id="472022927">
      <w:bodyDiv w:val="1"/>
      <w:marLeft w:val="0"/>
      <w:marRight w:val="0"/>
      <w:marTop w:val="0"/>
      <w:marBottom w:val="0"/>
      <w:divBdr>
        <w:top w:val="none" w:sz="0" w:space="0" w:color="auto"/>
        <w:left w:val="none" w:sz="0" w:space="0" w:color="auto"/>
        <w:bottom w:val="none" w:sz="0" w:space="0" w:color="auto"/>
        <w:right w:val="none" w:sz="0" w:space="0" w:color="auto"/>
      </w:divBdr>
    </w:div>
    <w:div w:id="518279562">
      <w:bodyDiv w:val="1"/>
      <w:marLeft w:val="0"/>
      <w:marRight w:val="0"/>
      <w:marTop w:val="0"/>
      <w:marBottom w:val="0"/>
      <w:divBdr>
        <w:top w:val="none" w:sz="0" w:space="0" w:color="auto"/>
        <w:left w:val="none" w:sz="0" w:space="0" w:color="auto"/>
        <w:bottom w:val="none" w:sz="0" w:space="0" w:color="auto"/>
        <w:right w:val="none" w:sz="0" w:space="0" w:color="auto"/>
      </w:divBdr>
    </w:div>
    <w:div w:id="534346981">
      <w:bodyDiv w:val="1"/>
      <w:marLeft w:val="0"/>
      <w:marRight w:val="0"/>
      <w:marTop w:val="0"/>
      <w:marBottom w:val="0"/>
      <w:divBdr>
        <w:top w:val="none" w:sz="0" w:space="0" w:color="auto"/>
        <w:left w:val="none" w:sz="0" w:space="0" w:color="auto"/>
        <w:bottom w:val="none" w:sz="0" w:space="0" w:color="auto"/>
        <w:right w:val="none" w:sz="0" w:space="0" w:color="auto"/>
      </w:divBdr>
    </w:div>
    <w:div w:id="609094868">
      <w:bodyDiv w:val="1"/>
      <w:marLeft w:val="0"/>
      <w:marRight w:val="0"/>
      <w:marTop w:val="0"/>
      <w:marBottom w:val="0"/>
      <w:divBdr>
        <w:top w:val="none" w:sz="0" w:space="0" w:color="auto"/>
        <w:left w:val="none" w:sz="0" w:space="0" w:color="auto"/>
        <w:bottom w:val="none" w:sz="0" w:space="0" w:color="auto"/>
        <w:right w:val="none" w:sz="0" w:space="0" w:color="auto"/>
      </w:divBdr>
    </w:div>
    <w:div w:id="616327632">
      <w:bodyDiv w:val="1"/>
      <w:marLeft w:val="0"/>
      <w:marRight w:val="0"/>
      <w:marTop w:val="0"/>
      <w:marBottom w:val="0"/>
      <w:divBdr>
        <w:top w:val="none" w:sz="0" w:space="0" w:color="auto"/>
        <w:left w:val="none" w:sz="0" w:space="0" w:color="auto"/>
        <w:bottom w:val="none" w:sz="0" w:space="0" w:color="auto"/>
        <w:right w:val="none" w:sz="0" w:space="0" w:color="auto"/>
      </w:divBdr>
    </w:div>
    <w:div w:id="705251897">
      <w:bodyDiv w:val="1"/>
      <w:marLeft w:val="0"/>
      <w:marRight w:val="0"/>
      <w:marTop w:val="0"/>
      <w:marBottom w:val="0"/>
      <w:divBdr>
        <w:top w:val="none" w:sz="0" w:space="0" w:color="auto"/>
        <w:left w:val="none" w:sz="0" w:space="0" w:color="auto"/>
        <w:bottom w:val="none" w:sz="0" w:space="0" w:color="auto"/>
        <w:right w:val="none" w:sz="0" w:space="0" w:color="auto"/>
      </w:divBdr>
    </w:div>
    <w:div w:id="713500892">
      <w:bodyDiv w:val="1"/>
      <w:marLeft w:val="0"/>
      <w:marRight w:val="0"/>
      <w:marTop w:val="0"/>
      <w:marBottom w:val="0"/>
      <w:divBdr>
        <w:top w:val="none" w:sz="0" w:space="0" w:color="auto"/>
        <w:left w:val="none" w:sz="0" w:space="0" w:color="auto"/>
        <w:bottom w:val="none" w:sz="0" w:space="0" w:color="auto"/>
        <w:right w:val="none" w:sz="0" w:space="0" w:color="auto"/>
      </w:divBdr>
    </w:div>
    <w:div w:id="754664314">
      <w:bodyDiv w:val="1"/>
      <w:marLeft w:val="0"/>
      <w:marRight w:val="0"/>
      <w:marTop w:val="0"/>
      <w:marBottom w:val="0"/>
      <w:divBdr>
        <w:top w:val="none" w:sz="0" w:space="0" w:color="auto"/>
        <w:left w:val="none" w:sz="0" w:space="0" w:color="auto"/>
        <w:bottom w:val="none" w:sz="0" w:space="0" w:color="auto"/>
        <w:right w:val="none" w:sz="0" w:space="0" w:color="auto"/>
      </w:divBdr>
    </w:div>
    <w:div w:id="770202729">
      <w:bodyDiv w:val="1"/>
      <w:marLeft w:val="0"/>
      <w:marRight w:val="0"/>
      <w:marTop w:val="0"/>
      <w:marBottom w:val="0"/>
      <w:divBdr>
        <w:top w:val="none" w:sz="0" w:space="0" w:color="auto"/>
        <w:left w:val="none" w:sz="0" w:space="0" w:color="auto"/>
        <w:bottom w:val="none" w:sz="0" w:space="0" w:color="auto"/>
        <w:right w:val="none" w:sz="0" w:space="0" w:color="auto"/>
      </w:divBdr>
    </w:div>
    <w:div w:id="779254598">
      <w:bodyDiv w:val="1"/>
      <w:marLeft w:val="0"/>
      <w:marRight w:val="0"/>
      <w:marTop w:val="0"/>
      <w:marBottom w:val="0"/>
      <w:divBdr>
        <w:top w:val="none" w:sz="0" w:space="0" w:color="auto"/>
        <w:left w:val="none" w:sz="0" w:space="0" w:color="auto"/>
        <w:bottom w:val="none" w:sz="0" w:space="0" w:color="auto"/>
        <w:right w:val="none" w:sz="0" w:space="0" w:color="auto"/>
      </w:divBdr>
    </w:div>
    <w:div w:id="785541462">
      <w:bodyDiv w:val="1"/>
      <w:marLeft w:val="0"/>
      <w:marRight w:val="0"/>
      <w:marTop w:val="0"/>
      <w:marBottom w:val="0"/>
      <w:divBdr>
        <w:top w:val="none" w:sz="0" w:space="0" w:color="auto"/>
        <w:left w:val="none" w:sz="0" w:space="0" w:color="auto"/>
        <w:bottom w:val="none" w:sz="0" w:space="0" w:color="auto"/>
        <w:right w:val="none" w:sz="0" w:space="0" w:color="auto"/>
      </w:divBdr>
    </w:div>
    <w:div w:id="795298835">
      <w:bodyDiv w:val="1"/>
      <w:marLeft w:val="0"/>
      <w:marRight w:val="0"/>
      <w:marTop w:val="0"/>
      <w:marBottom w:val="0"/>
      <w:divBdr>
        <w:top w:val="none" w:sz="0" w:space="0" w:color="auto"/>
        <w:left w:val="none" w:sz="0" w:space="0" w:color="auto"/>
        <w:bottom w:val="none" w:sz="0" w:space="0" w:color="auto"/>
        <w:right w:val="none" w:sz="0" w:space="0" w:color="auto"/>
      </w:divBdr>
    </w:div>
    <w:div w:id="865603883">
      <w:bodyDiv w:val="1"/>
      <w:marLeft w:val="0"/>
      <w:marRight w:val="0"/>
      <w:marTop w:val="0"/>
      <w:marBottom w:val="0"/>
      <w:divBdr>
        <w:top w:val="none" w:sz="0" w:space="0" w:color="auto"/>
        <w:left w:val="none" w:sz="0" w:space="0" w:color="auto"/>
        <w:bottom w:val="none" w:sz="0" w:space="0" w:color="auto"/>
        <w:right w:val="none" w:sz="0" w:space="0" w:color="auto"/>
      </w:divBdr>
    </w:div>
    <w:div w:id="871957117">
      <w:bodyDiv w:val="1"/>
      <w:marLeft w:val="0"/>
      <w:marRight w:val="0"/>
      <w:marTop w:val="0"/>
      <w:marBottom w:val="0"/>
      <w:divBdr>
        <w:top w:val="none" w:sz="0" w:space="0" w:color="auto"/>
        <w:left w:val="none" w:sz="0" w:space="0" w:color="auto"/>
        <w:bottom w:val="none" w:sz="0" w:space="0" w:color="auto"/>
        <w:right w:val="none" w:sz="0" w:space="0" w:color="auto"/>
      </w:divBdr>
    </w:div>
    <w:div w:id="871961352">
      <w:bodyDiv w:val="1"/>
      <w:marLeft w:val="0"/>
      <w:marRight w:val="0"/>
      <w:marTop w:val="0"/>
      <w:marBottom w:val="0"/>
      <w:divBdr>
        <w:top w:val="none" w:sz="0" w:space="0" w:color="auto"/>
        <w:left w:val="none" w:sz="0" w:space="0" w:color="auto"/>
        <w:bottom w:val="none" w:sz="0" w:space="0" w:color="auto"/>
        <w:right w:val="none" w:sz="0" w:space="0" w:color="auto"/>
      </w:divBdr>
    </w:div>
    <w:div w:id="896012456">
      <w:bodyDiv w:val="1"/>
      <w:marLeft w:val="0"/>
      <w:marRight w:val="0"/>
      <w:marTop w:val="0"/>
      <w:marBottom w:val="0"/>
      <w:divBdr>
        <w:top w:val="none" w:sz="0" w:space="0" w:color="auto"/>
        <w:left w:val="none" w:sz="0" w:space="0" w:color="auto"/>
        <w:bottom w:val="none" w:sz="0" w:space="0" w:color="auto"/>
        <w:right w:val="none" w:sz="0" w:space="0" w:color="auto"/>
      </w:divBdr>
    </w:div>
    <w:div w:id="919632764">
      <w:bodyDiv w:val="1"/>
      <w:marLeft w:val="0"/>
      <w:marRight w:val="0"/>
      <w:marTop w:val="0"/>
      <w:marBottom w:val="0"/>
      <w:divBdr>
        <w:top w:val="none" w:sz="0" w:space="0" w:color="auto"/>
        <w:left w:val="none" w:sz="0" w:space="0" w:color="auto"/>
        <w:bottom w:val="none" w:sz="0" w:space="0" w:color="auto"/>
        <w:right w:val="none" w:sz="0" w:space="0" w:color="auto"/>
      </w:divBdr>
    </w:div>
    <w:div w:id="1014922695">
      <w:bodyDiv w:val="1"/>
      <w:marLeft w:val="0"/>
      <w:marRight w:val="0"/>
      <w:marTop w:val="0"/>
      <w:marBottom w:val="0"/>
      <w:divBdr>
        <w:top w:val="none" w:sz="0" w:space="0" w:color="auto"/>
        <w:left w:val="none" w:sz="0" w:space="0" w:color="auto"/>
        <w:bottom w:val="none" w:sz="0" w:space="0" w:color="auto"/>
        <w:right w:val="none" w:sz="0" w:space="0" w:color="auto"/>
      </w:divBdr>
    </w:div>
    <w:div w:id="1034309171">
      <w:bodyDiv w:val="1"/>
      <w:marLeft w:val="0"/>
      <w:marRight w:val="0"/>
      <w:marTop w:val="0"/>
      <w:marBottom w:val="0"/>
      <w:divBdr>
        <w:top w:val="none" w:sz="0" w:space="0" w:color="auto"/>
        <w:left w:val="none" w:sz="0" w:space="0" w:color="auto"/>
        <w:bottom w:val="none" w:sz="0" w:space="0" w:color="auto"/>
        <w:right w:val="none" w:sz="0" w:space="0" w:color="auto"/>
      </w:divBdr>
    </w:div>
    <w:div w:id="1036585149">
      <w:bodyDiv w:val="1"/>
      <w:marLeft w:val="0"/>
      <w:marRight w:val="0"/>
      <w:marTop w:val="0"/>
      <w:marBottom w:val="0"/>
      <w:divBdr>
        <w:top w:val="none" w:sz="0" w:space="0" w:color="auto"/>
        <w:left w:val="none" w:sz="0" w:space="0" w:color="auto"/>
        <w:bottom w:val="none" w:sz="0" w:space="0" w:color="auto"/>
        <w:right w:val="none" w:sz="0" w:space="0" w:color="auto"/>
      </w:divBdr>
    </w:div>
    <w:div w:id="1052466629">
      <w:bodyDiv w:val="1"/>
      <w:marLeft w:val="0"/>
      <w:marRight w:val="0"/>
      <w:marTop w:val="0"/>
      <w:marBottom w:val="0"/>
      <w:divBdr>
        <w:top w:val="none" w:sz="0" w:space="0" w:color="auto"/>
        <w:left w:val="none" w:sz="0" w:space="0" w:color="auto"/>
        <w:bottom w:val="none" w:sz="0" w:space="0" w:color="auto"/>
        <w:right w:val="none" w:sz="0" w:space="0" w:color="auto"/>
      </w:divBdr>
    </w:div>
    <w:div w:id="1077744578">
      <w:bodyDiv w:val="1"/>
      <w:marLeft w:val="0"/>
      <w:marRight w:val="0"/>
      <w:marTop w:val="0"/>
      <w:marBottom w:val="0"/>
      <w:divBdr>
        <w:top w:val="none" w:sz="0" w:space="0" w:color="auto"/>
        <w:left w:val="none" w:sz="0" w:space="0" w:color="auto"/>
        <w:bottom w:val="none" w:sz="0" w:space="0" w:color="auto"/>
        <w:right w:val="none" w:sz="0" w:space="0" w:color="auto"/>
      </w:divBdr>
    </w:div>
    <w:div w:id="1155879644">
      <w:bodyDiv w:val="1"/>
      <w:marLeft w:val="0"/>
      <w:marRight w:val="0"/>
      <w:marTop w:val="0"/>
      <w:marBottom w:val="0"/>
      <w:divBdr>
        <w:top w:val="none" w:sz="0" w:space="0" w:color="auto"/>
        <w:left w:val="none" w:sz="0" w:space="0" w:color="auto"/>
        <w:bottom w:val="none" w:sz="0" w:space="0" w:color="auto"/>
        <w:right w:val="none" w:sz="0" w:space="0" w:color="auto"/>
      </w:divBdr>
    </w:div>
    <w:div w:id="1184829472">
      <w:bodyDiv w:val="1"/>
      <w:marLeft w:val="0"/>
      <w:marRight w:val="0"/>
      <w:marTop w:val="0"/>
      <w:marBottom w:val="0"/>
      <w:divBdr>
        <w:top w:val="none" w:sz="0" w:space="0" w:color="auto"/>
        <w:left w:val="none" w:sz="0" w:space="0" w:color="auto"/>
        <w:bottom w:val="none" w:sz="0" w:space="0" w:color="auto"/>
        <w:right w:val="none" w:sz="0" w:space="0" w:color="auto"/>
      </w:divBdr>
    </w:div>
    <w:div w:id="1194490311">
      <w:bodyDiv w:val="1"/>
      <w:marLeft w:val="0"/>
      <w:marRight w:val="0"/>
      <w:marTop w:val="0"/>
      <w:marBottom w:val="0"/>
      <w:divBdr>
        <w:top w:val="none" w:sz="0" w:space="0" w:color="auto"/>
        <w:left w:val="none" w:sz="0" w:space="0" w:color="auto"/>
        <w:bottom w:val="none" w:sz="0" w:space="0" w:color="auto"/>
        <w:right w:val="none" w:sz="0" w:space="0" w:color="auto"/>
      </w:divBdr>
    </w:div>
    <w:div w:id="1205099271">
      <w:bodyDiv w:val="1"/>
      <w:marLeft w:val="0"/>
      <w:marRight w:val="0"/>
      <w:marTop w:val="0"/>
      <w:marBottom w:val="0"/>
      <w:divBdr>
        <w:top w:val="none" w:sz="0" w:space="0" w:color="auto"/>
        <w:left w:val="none" w:sz="0" w:space="0" w:color="auto"/>
        <w:bottom w:val="none" w:sz="0" w:space="0" w:color="auto"/>
        <w:right w:val="none" w:sz="0" w:space="0" w:color="auto"/>
      </w:divBdr>
    </w:div>
    <w:div w:id="1229997874">
      <w:bodyDiv w:val="1"/>
      <w:marLeft w:val="0"/>
      <w:marRight w:val="0"/>
      <w:marTop w:val="0"/>
      <w:marBottom w:val="0"/>
      <w:divBdr>
        <w:top w:val="none" w:sz="0" w:space="0" w:color="auto"/>
        <w:left w:val="none" w:sz="0" w:space="0" w:color="auto"/>
        <w:bottom w:val="none" w:sz="0" w:space="0" w:color="auto"/>
        <w:right w:val="none" w:sz="0" w:space="0" w:color="auto"/>
      </w:divBdr>
    </w:div>
    <w:div w:id="1296377666">
      <w:bodyDiv w:val="1"/>
      <w:marLeft w:val="0"/>
      <w:marRight w:val="0"/>
      <w:marTop w:val="0"/>
      <w:marBottom w:val="0"/>
      <w:divBdr>
        <w:top w:val="none" w:sz="0" w:space="0" w:color="auto"/>
        <w:left w:val="none" w:sz="0" w:space="0" w:color="auto"/>
        <w:bottom w:val="none" w:sz="0" w:space="0" w:color="auto"/>
        <w:right w:val="none" w:sz="0" w:space="0" w:color="auto"/>
      </w:divBdr>
    </w:div>
    <w:div w:id="1311321948">
      <w:bodyDiv w:val="1"/>
      <w:marLeft w:val="0"/>
      <w:marRight w:val="0"/>
      <w:marTop w:val="0"/>
      <w:marBottom w:val="0"/>
      <w:divBdr>
        <w:top w:val="none" w:sz="0" w:space="0" w:color="auto"/>
        <w:left w:val="none" w:sz="0" w:space="0" w:color="auto"/>
        <w:bottom w:val="none" w:sz="0" w:space="0" w:color="auto"/>
        <w:right w:val="none" w:sz="0" w:space="0" w:color="auto"/>
      </w:divBdr>
    </w:div>
    <w:div w:id="1325162868">
      <w:bodyDiv w:val="1"/>
      <w:marLeft w:val="0"/>
      <w:marRight w:val="0"/>
      <w:marTop w:val="0"/>
      <w:marBottom w:val="0"/>
      <w:divBdr>
        <w:top w:val="none" w:sz="0" w:space="0" w:color="auto"/>
        <w:left w:val="none" w:sz="0" w:space="0" w:color="auto"/>
        <w:bottom w:val="none" w:sz="0" w:space="0" w:color="auto"/>
        <w:right w:val="none" w:sz="0" w:space="0" w:color="auto"/>
      </w:divBdr>
    </w:div>
    <w:div w:id="1341591163">
      <w:bodyDiv w:val="1"/>
      <w:marLeft w:val="0"/>
      <w:marRight w:val="0"/>
      <w:marTop w:val="0"/>
      <w:marBottom w:val="0"/>
      <w:divBdr>
        <w:top w:val="none" w:sz="0" w:space="0" w:color="auto"/>
        <w:left w:val="none" w:sz="0" w:space="0" w:color="auto"/>
        <w:bottom w:val="none" w:sz="0" w:space="0" w:color="auto"/>
        <w:right w:val="none" w:sz="0" w:space="0" w:color="auto"/>
      </w:divBdr>
    </w:div>
    <w:div w:id="1348019082">
      <w:bodyDiv w:val="1"/>
      <w:marLeft w:val="0"/>
      <w:marRight w:val="0"/>
      <w:marTop w:val="0"/>
      <w:marBottom w:val="0"/>
      <w:divBdr>
        <w:top w:val="none" w:sz="0" w:space="0" w:color="auto"/>
        <w:left w:val="none" w:sz="0" w:space="0" w:color="auto"/>
        <w:bottom w:val="none" w:sz="0" w:space="0" w:color="auto"/>
        <w:right w:val="none" w:sz="0" w:space="0" w:color="auto"/>
      </w:divBdr>
    </w:div>
    <w:div w:id="1414547840">
      <w:bodyDiv w:val="1"/>
      <w:marLeft w:val="0"/>
      <w:marRight w:val="0"/>
      <w:marTop w:val="0"/>
      <w:marBottom w:val="0"/>
      <w:divBdr>
        <w:top w:val="none" w:sz="0" w:space="0" w:color="auto"/>
        <w:left w:val="none" w:sz="0" w:space="0" w:color="auto"/>
        <w:bottom w:val="none" w:sz="0" w:space="0" w:color="auto"/>
        <w:right w:val="none" w:sz="0" w:space="0" w:color="auto"/>
      </w:divBdr>
    </w:div>
    <w:div w:id="1442142380">
      <w:bodyDiv w:val="1"/>
      <w:marLeft w:val="0"/>
      <w:marRight w:val="0"/>
      <w:marTop w:val="0"/>
      <w:marBottom w:val="0"/>
      <w:divBdr>
        <w:top w:val="none" w:sz="0" w:space="0" w:color="auto"/>
        <w:left w:val="none" w:sz="0" w:space="0" w:color="auto"/>
        <w:bottom w:val="none" w:sz="0" w:space="0" w:color="auto"/>
        <w:right w:val="none" w:sz="0" w:space="0" w:color="auto"/>
      </w:divBdr>
    </w:div>
    <w:div w:id="1512715388">
      <w:bodyDiv w:val="1"/>
      <w:marLeft w:val="0"/>
      <w:marRight w:val="0"/>
      <w:marTop w:val="0"/>
      <w:marBottom w:val="0"/>
      <w:divBdr>
        <w:top w:val="none" w:sz="0" w:space="0" w:color="auto"/>
        <w:left w:val="none" w:sz="0" w:space="0" w:color="auto"/>
        <w:bottom w:val="none" w:sz="0" w:space="0" w:color="auto"/>
        <w:right w:val="none" w:sz="0" w:space="0" w:color="auto"/>
      </w:divBdr>
    </w:div>
    <w:div w:id="1570115582">
      <w:bodyDiv w:val="1"/>
      <w:marLeft w:val="0"/>
      <w:marRight w:val="0"/>
      <w:marTop w:val="0"/>
      <w:marBottom w:val="0"/>
      <w:divBdr>
        <w:top w:val="none" w:sz="0" w:space="0" w:color="auto"/>
        <w:left w:val="none" w:sz="0" w:space="0" w:color="auto"/>
        <w:bottom w:val="none" w:sz="0" w:space="0" w:color="auto"/>
        <w:right w:val="none" w:sz="0" w:space="0" w:color="auto"/>
      </w:divBdr>
    </w:div>
    <w:div w:id="1622954530">
      <w:bodyDiv w:val="1"/>
      <w:marLeft w:val="0"/>
      <w:marRight w:val="0"/>
      <w:marTop w:val="0"/>
      <w:marBottom w:val="0"/>
      <w:divBdr>
        <w:top w:val="none" w:sz="0" w:space="0" w:color="auto"/>
        <w:left w:val="none" w:sz="0" w:space="0" w:color="auto"/>
        <w:bottom w:val="none" w:sz="0" w:space="0" w:color="auto"/>
        <w:right w:val="none" w:sz="0" w:space="0" w:color="auto"/>
      </w:divBdr>
    </w:div>
    <w:div w:id="1631547598">
      <w:bodyDiv w:val="1"/>
      <w:marLeft w:val="0"/>
      <w:marRight w:val="0"/>
      <w:marTop w:val="0"/>
      <w:marBottom w:val="0"/>
      <w:divBdr>
        <w:top w:val="none" w:sz="0" w:space="0" w:color="auto"/>
        <w:left w:val="none" w:sz="0" w:space="0" w:color="auto"/>
        <w:bottom w:val="none" w:sz="0" w:space="0" w:color="auto"/>
        <w:right w:val="none" w:sz="0" w:space="0" w:color="auto"/>
      </w:divBdr>
    </w:div>
    <w:div w:id="1684240822">
      <w:bodyDiv w:val="1"/>
      <w:marLeft w:val="0"/>
      <w:marRight w:val="0"/>
      <w:marTop w:val="0"/>
      <w:marBottom w:val="0"/>
      <w:divBdr>
        <w:top w:val="none" w:sz="0" w:space="0" w:color="auto"/>
        <w:left w:val="none" w:sz="0" w:space="0" w:color="auto"/>
        <w:bottom w:val="none" w:sz="0" w:space="0" w:color="auto"/>
        <w:right w:val="none" w:sz="0" w:space="0" w:color="auto"/>
      </w:divBdr>
    </w:div>
    <w:div w:id="1693530675">
      <w:bodyDiv w:val="1"/>
      <w:marLeft w:val="0"/>
      <w:marRight w:val="0"/>
      <w:marTop w:val="0"/>
      <w:marBottom w:val="0"/>
      <w:divBdr>
        <w:top w:val="none" w:sz="0" w:space="0" w:color="auto"/>
        <w:left w:val="none" w:sz="0" w:space="0" w:color="auto"/>
        <w:bottom w:val="none" w:sz="0" w:space="0" w:color="auto"/>
        <w:right w:val="none" w:sz="0" w:space="0" w:color="auto"/>
      </w:divBdr>
    </w:div>
    <w:div w:id="1723098637">
      <w:bodyDiv w:val="1"/>
      <w:marLeft w:val="0"/>
      <w:marRight w:val="0"/>
      <w:marTop w:val="0"/>
      <w:marBottom w:val="0"/>
      <w:divBdr>
        <w:top w:val="none" w:sz="0" w:space="0" w:color="auto"/>
        <w:left w:val="none" w:sz="0" w:space="0" w:color="auto"/>
        <w:bottom w:val="none" w:sz="0" w:space="0" w:color="auto"/>
        <w:right w:val="none" w:sz="0" w:space="0" w:color="auto"/>
      </w:divBdr>
    </w:div>
    <w:div w:id="1735815133">
      <w:bodyDiv w:val="1"/>
      <w:marLeft w:val="0"/>
      <w:marRight w:val="0"/>
      <w:marTop w:val="0"/>
      <w:marBottom w:val="0"/>
      <w:divBdr>
        <w:top w:val="none" w:sz="0" w:space="0" w:color="auto"/>
        <w:left w:val="none" w:sz="0" w:space="0" w:color="auto"/>
        <w:bottom w:val="none" w:sz="0" w:space="0" w:color="auto"/>
        <w:right w:val="none" w:sz="0" w:space="0" w:color="auto"/>
      </w:divBdr>
    </w:div>
    <w:div w:id="1747261513">
      <w:bodyDiv w:val="1"/>
      <w:marLeft w:val="0"/>
      <w:marRight w:val="0"/>
      <w:marTop w:val="0"/>
      <w:marBottom w:val="0"/>
      <w:divBdr>
        <w:top w:val="none" w:sz="0" w:space="0" w:color="auto"/>
        <w:left w:val="none" w:sz="0" w:space="0" w:color="auto"/>
        <w:bottom w:val="none" w:sz="0" w:space="0" w:color="auto"/>
        <w:right w:val="none" w:sz="0" w:space="0" w:color="auto"/>
      </w:divBdr>
    </w:div>
    <w:div w:id="1766998077">
      <w:bodyDiv w:val="1"/>
      <w:marLeft w:val="0"/>
      <w:marRight w:val="0"/>
      <w:marTop w:val="0"/>
      <w:marBottom w:val="0"/>
      <w:divBdr>
        <w:top w:val="none" w:sz="0" w:space="0" w:color="auto"/>
        <w:left w:val="none" w:sz="0" w:space="0" w:color="auto"/>
        <w:bottom w:val="none" w:sz="0" w:space="0" w:color="auto"/>
        <w:right w:val="none" w:sz="0" w:space="0" w:color="auto"/>
      </w:divBdr>
    </w:div>
    <w:div w:id="1816870843">
      <w:bodyDiv w:val="1"/>
      <w:marLeft w:val="0"/>
      <w:marRight w:val="0"/>
      <w:marTop w:val="0"/>
      <w:marBottom w:val="0"/>
      <w:divBdr>
        <w:top w:val="none" w:sz="0" w:space="0" w:color="auto"/>
        <w:left w:val="none" w:sz="0" w:space="0" w:color="auto"/>
        <w:bottom w:val="none" w:sz="0" w:space="0" w:color="auto"/>
        <w:right w:val="none" w:sz="0" w:space="0" w:color="auto"/>
      </w:divBdr>
    </w:div>
    <w:div w:id="1832678234">
      <w:bodyDiv w:val="1"/>
      <w:marLeft w:val="0"/>
      <w:marRight w:val="0"/>
      <w:marTop w:val="0"/>
      <w:marBottom w:val="0"/>
      <w:divBdr>
        <w:top w:val="none" w:sz="0" w:space="0" w:color="auto"/>
        <w:left w:val="none" w:sz="0" w:space="0" w:color="auto"/>
        <w:bottom w:val="none" w:sz="0" w:space="0" w:color="auto"/>
        <w:right w:val="none" w:sz="0" w:space="0" w:color="auto"/>
      </w:divBdr>
    </w:div>
    <w:div w:id="1836919639">
      <w:bodyDiv w:val="1"/>
      <w:marLeft w:val="0"/>
      <w:marRight w:val="0"/>
      <w:marTop w:val="0"/>
      <w:marBottom w:val="0"/>
      <w:divBdr>
        <w:top w:val="none" w:sz="0" w:space="0" w:color="auto"/>
        <w:left w:val="none" w:sz="0" w:space="0" w:color="auto"/>
        <w:bottom w:val="none" w:sz="0" w:space="0" w:color="auto"/>
        <w:right w:val="none" w:sz="0" w:space="0" w:color="auto"/>
      </w:divBdr>
    </w:div>
    <w:div w:id="1926958961">
      <w:bodyDiv w:val="1"/>
      <w:marLeft w:val="0"/>
      <w:marRight w:val="0"/>
      <w:marTop w:val="0"/>
      <w:marBottom w:val="0"/>
      <w:divBdr>
        <w:top w:val="none" w:sz="0" w:space="0" w:color="auto"/>
        <w:left w:val="none" w:sz="0" w:space="0" w:color="auto"/>
        <w:bottom w:val="none" w:sz="0" w:space="0" w:color="auto"/>
        <w:right w:val="none" w:sz="0" w:space="0" w:color="auto"/>
      </w:divBdr>
    </w:div>
    <w:div w:id="1927881731">
      <w:bodyDiv w:val="1"/>
      <w:marLeft w:val="0"/>
      <w:marRight w:val="0"/>
      <w:marTop w:val="0"/>
      <w:marBottom w:val="0"/>
      <w:divBdr>
        <w:top w:val="none" w:sz="0" w:space="0" w:color="auto"/>
        <w:left w:val="none" w:sz="0" w:space="0" w:color="auto"/>
        <w:bottom w:val="none" w:sz="0" w:space="0" w:color="auto"/>
        <w:right w:val="none" w:sz="0" w:space="0" w:color="auto"/>
      </w:divBdr>
    </w:div>
    <w:div w:id="1943762316">
      <w:bodyDiv w:val="1"/>
      <w:marLeft w:val="0"/>
      <w:marRight w:val="0"/>
      <w:marTop w:val="0"/>
      <w:marBottom w:val="0"/>
      <w:divBdr>
        <w:top w:val="none" w:sz="0" w:space="0" w:color="auto"/>
        <w:left w:val="none" w:sz="0" w:space="0" w:color="auto"/>
        <w:bottom w:val="none" w:sz="0" w:space="0" w:color="auto"/>
        <w:right w:val="none" w:sz="0" w:space="0" w:color="auto"/>
      </w:divBdr>
    </w:div>
    <w:div w:id="2011591972">
      <w:bodyDiv w:val="1"/>
      <w:marLeft w:val="0"/>
      <w:marRight w:val="0"/>
      <w:marTop w:val="0"/>
      <w:marBottom w:val="0"/>
      <w:divBdr>
        <w:top w:val="none" w:sz="0" w:space="0" w:color="auto"/>
        <w:left w:val="none" w:sz="0" w:space="0" w:color="auto"/>
        <w:bottom w:val="none" w:sz="0" w:space="0" w:color="auto"/>
        <w:right w:val="none" w:sz="0" w:space="0" w:color="auto"/>
      </w:divBdr>
    </w:div>
    <w:div w:id="2034500303">
      <w:bodyDiv w:val="1"/>
      <w:marLeft w:val="0"/>
      <w:marRight w:val="0"/>
      <w:marTop w:val="0"/>
      <w:marBottom w:val="0"/>
      <w:divBdr>
        <w:top w:val="none" w:sz="0" w:space="0" w:color="auto"/>
        <w:left w:val="none" w:sz="0" w:space="0" w:color="auto"/>
        <w:bottom w:val="none" w:sz="0" w:space="0" w:color="auto"/>
        <w:right w:val="none" w:sz="0" w:space="0" w:color="auto"/>
      </w:divBdr>
    </w:div>
    <w:div w:id="2054186890">
      <w:bodyDiv w:val="1"/>
      <w:marLeft w:val="0"/>
      <w:marRight w:val="0"/>
      <w:marTop w:val="0"/>
      <w:marBottom w:val="0"/>
      <w:divBdr>
        <w:top w:val="none" w:sz="0" w:space="0" w:color="auto"/>
        <w:left w:val="none" w:sz="0" w:space="0" w:color="auto"/>
        <w:bottom w:val="none" w:sz="0" w:space="0" w:color="auto"/>
        <w:right w:val="none" w:sz="0" w:space="0" w:color="auto"/>
      </w:divBdr>
    </w:div>
    <w:div w:id="2063940574">
      <w:bodyDiv w:val="1"/>
      <w:marLeft w:val="0"/>
      <w:marRight w:val="0"/>
      <w:marTop w:val="0"/>
      <w:marBottom w:val="0"/>
      <w:divBdr>
        <w:top w:val="none" w:sz="0" w:space="0" w:color="auto"/>
        <w:left w:val="none" w:sz="0" w:space="0" w:color="auto"/>
        <w:bottom w:val="none" w:sz="0" w:space="0" w:color="auto"/>
        <w:right w:val="none" w:sz="0" w:space="0" w:color="auto"/>
      </w:divBdr>
    </w:div>
    <w:div w:id="2073459169">
      <w:bodyDiv w:val="1"/>
      <w:marLeft w:val="0"/>
      <w:marRight w:val="0"/>
      <w:marTop w:val="0"/>
      <w:marBottom w:val="0"/>
      <w:divBdr>
        <w:top w:val="none" w:sz="0" w:space="0" w:color="auto"/>
        <w:left w:val="none" w:sz="0" w:space="0" w:color="auto"/>
        <w:bottom w:val="none" w:sz="0" w:space="0" w:color="auto"/>
        <w:right w:val="none" w:sz="0" w:space="0" w:color="auto"/>
      </w:divBdr>
    </w:div>
    <w:div w:id="20792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908&amp;n=160218" TargetMode="External"/><Relationship Id="rId18" Type="http://schemas.openxmlformats.org/officeDocument/2006/relationships/hyperlink" Target="https://login.consultant.ru/link/?req=doc&amp;base=LAW&amp;n=440881" TargetMode="External"/><Relationship Id="rId26" Type="http://schemas.openxmlformats.org/officeDocument/2006/relationships/hyperlink" Target="https://login.consultant.ru/link/?req=doc&amp;base=LAW&amp;n=480810&amp;dst=3704" TargetMode="External"/><Relationship Id="rId3" Type="http://schemas.openxmlformats.org/officeDocument/2006/relationships/styles" Target="styles.xml"/><Relationship Id="rId21" Type="http://schemas.openxmlformats.org/officeDocument/2006/relationships/hyperlink" Target="https://login.consultant.ru/link/?req=doc&amp;base=LAW&amp;n=149354" TargetMode="External"/><Relationship Id="rId7" Type="http://schemas.openxmlformats.org/officeDocument/2006/relationships/endnotes" Target="endnotes.xml"/><Relationship Id="rId12" Type="http://schemas.openxmlformats.org/officeDocument/2006/relationships/hyperlink" Target="https://login.consultant.ru/link/?req=doc&amp;base=LAW&amp;n=448165" TargetMode="External"/><Relationship Id="rId17" Type="http://schemas.openxmlformats.org/officeDocument/2006/relationships/hyperlink" Target="https://login.consultant.ru/link/?req=doc&amp;base=LAW&amp;n=309695" TargetMode="External"/><Relationship Id="rId25" Type="http://schemas.openxmlformats.org/officeDocument/2006/relationships/hyperlink" Target="https://login.consultant.ru/link/?req=doc&amp;base=LAW&amp;n=432230&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36790" TargetMode="External"/><Relationship Id="rId20" Type="http://schemas.openxmlformats.org/officeDocument/2006/relationships/hyperlink" Target="https://login.consultant.ru/link/?req=doc&amp;base=LAW&amp;n=4318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32230&amp;dst=370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165"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LAW&amp;n=477368" TargetMode="External"/><Relationship Id="rId10" Type="http://schemas.openxmlformats.org/officeDocument/2006/relationships/header" Target="header1.xml"/><Relationship Id="rId19" Type="http://schemas.openxmlformats.org/officeDocument/2006/relationships/hyperlink" Target="https://login.consultant.ru/link/?req=doc&amp;base=RLAW368&amp;n=155347" TargetMode="External"/><Relationship Id="rId4" Type="http://schemas.openxmlformats.org/officeDocument/2006/relationships/settings" Target="settings.xml"/><Relationship Id="rId9" Type="http://schemas.openxmlformats.org/officeDocument/2006/relationships/hyperlink" Target="consultantplus://offline/ref=D3B26C623C0A0094A9513AE862179AB94A45BABFB42613794A0469EE71207638517CC657CE2FEFi1J" TargetMode="External"/><Relationship Id="rId14" Type="http://schemas.openxmlformats.org/officeDocument/2006/relationships/hyperlink" Target="https://login.consultant.ru/link/?req=doc&amp;base=LAW&amp;n=448165" TargetMode="External"/><Relationship Id="rId22" Type="http://schemas.openxmlformats.org/officeDocument/2006/relationships/hyperlink" Target="https://login.consultant.ru/link/?req=doc&amp;base=LAW&amp;n=482692&amp;dst=101922" TargetMode="External"/><Relationship Id="rId27" Type="http://schemas.openxmlformats.org/officeDocument/2006/relationships/hyperlink" Target="https://login.consultant.ru/link/?req=doc&amp;base=LAW&amp;n=480810&amp;dst=3722"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8;&#1085;&#1085;&#1072;\Download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5E32-C95C-4746-B13D-07C20FF1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TotalTime>
  <Pages>63</Pages>
  <Words>20115</Words>
  <Characters>114659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sidorenko</dc:creator>
  <cp:lastModifiedBy>derbilova</cp:lastModifiedBy>
  <cp:revision>2</cp:revision>
  <cp:lastPrinted>2024-09-17T03:47:00Z</cp:lastPrinted>
  <dcterms:created xsi:type="dcterms:W3CDTF">2024-09-25T11:57:00Z</dcterms:created>
  <dcterms:modified xsi:type="dcterms:W3CDTF">2024-09-25T11:57:00Z</dcterms:modified>
</cp:coreProperties>
</file>