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exact"/>
        <w:ind w:right="5527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О внесении изменений в Порядок предоставления и расходования средств на выплату единовременных премий обучающимся, награжденным знаком отличия Пермского края «Гордость Пермского края», утвержденный постановлением администрации Чайковского городского округа от 24.01.2022 № 76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78.1 </w:t>
      </w:r>
      <w:r>
        <w:rPr>
          <w:rFonts w:ascii="Times New Roman" w:hAnsi="Times New Roman"/>
          <w:sz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</w:rPr>
        <w:t xml:space="preserve">Законом Пермского края от 8 декабря 2014 г. № 404-ПК «О награждении знаком отличия Пермского края обучающихся образовательных организаций Пермского края»,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22 февраля 2020 г. № 203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учреждениям субсидий на иные цели», </w:t>
      </w:r>
      <w:r>
        <w:rPr>
          <w:rFonts w:ascii="Times New Roman" w:hAnsi="Times New Roman"/>
          <w:sz w:val="28"/>
        </w:rPr>
        <w:t>постановлением Правительства Пермского края от 14 августа 2015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536-п «О награждении знаком отличия Пермского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Гордость Пермского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обучающихся образовательных организаций Пермского края»,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Чайковского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Чайковского </w:t>
      </w:r>
      <w:r>
        <w:rPr>
          <w:rFonts w:ascii="Times New Roman" w:hAnsi="Times New Roman"/>
          <w:sz w:val="28"/>
        </w:rPr>
        <w:t>от 15 января 2019 г. № 5/1 «Об утверждении муниципальной программы «Развитие образования Чайковского городского округа»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A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 Порядок предоставления и расходования средств на выплату единовременных премий обучающимся, награжденным знаком отличия Пермского края «Гордость Пермского края», утвержденный постановлением администрации Чайковского городского округа от 24</w:t>
      </w:r>
      <w:r>
        <w:rPr>
          <w:rFonts w:ascii="Times New Roman" w:hAnsi="Times New Roman"/>
          <w:color w:val="000000"/>
          <w:sz w:val="28"/>
        </w:rPr>
        <w:t xml:space="preserve"> января </w:t>
      </w:r>
      <w:r>
        <w:rPr>
          <w:rFonts w:ascii="Times New Roman" w:hAnsi="Times New Roman"/>
          <w:color w:val="000000"/>
          <w:sz w:val="28"/>
        </w:rPr>
        <w:t xml:space="preserve">2022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>№ 76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следующие изменения:</w:t>
      </w:r>
    </w:p>
    <w:p w14:paraId="0B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2.12. слова «30 декабря» заменить словами «25 декабря»;</w:t>
      </w:r>
    </w:p>
    <w:p w14:paraId="0C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2.1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дополнить абзацем следующего содержания:</w:t>
      </w:r>
    </w:p>
    <w:p w14:paraId="0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«Соглашением устанавливается план мероприятий по достижению результатов предоставления субсидии</w:t>
      </w:r>
      <w:r>
        <w:rPr>
          <w:rFonts w:ascii="Times New Roman" w:hAnsi="Times New Roman"/>
          <w:color w:val="000000"/>
          <w:sz w:val="28"/>
        </w:rPr>
        <w:t>.»;</w:t>
      </w:r>
    </w:p>
    <w:p w14:paraId="0E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4.3. дополнить абзацем следующего содержания:</w:t>
      </w:r>
    </w:p>
    <w:p w14:paraId="0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«Мониторинг </w:t>
      </w:r>
      <w:r>
        <w:rPr>
          <w:rFonts w:ascii="Times New Roman" w:hAnsi="Times New Roman"/>
          <w:color w:val="000000"/>
          <w:sz w:val="28"/>
        </w:rPr>
        <w:t>достижения значений результатов предоставления субсидии</w:t>
      </w:r>
      <w:r>
        <w:rPr>
          <w:rFonts w:ascii="Times New Roman" w:hAnsi="Times New Roman"/>
          <w:color w:val="000000"/>
          <w:sz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 его официального опубликования и распространяется на правоотношения, возникшие с 1 января 2024 г., кроме пункта 1.3. настоящего постановления.</w:t>
      </w:r>
    </w:p>
    <w:p w14:paraId="1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Пункт 1.3. постановления </w:t>
      </w:r>
      <w:r>
        <w:rPr>
          <w:rFonts w:ascii="Times New Roman" w:hAnsi="Times New Roman"/>
          <w:sz w:val="28"/>
        </w:rPr>
        <w:t>вступает в силу</w:t>
      </w:r>
      <w:r>
        <w:rPr>
          <w:rFonts w:ascii="Times New Roman" w:hAnsi="Times New Roman"/>
          <w:sz w:val="28"/>
        </w:rPr>
        <w:t xml:space="preserve"> с 1 января 2025 г.</w:t>
      </w:r>
    </w:p>
    <w:p w14:paraId="13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городского округа – </w:t>
      </w:r>
    </w:p>
    <w:p w14:paraId="16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7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А.В.Агафонов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10206" w:left="0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408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25.11.2024 Срок  приема заключений независимых экспертов до 04.12.2024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298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11" w:type="paragraph">
    <w:name w:val="Гипертекстовая ссылка"/>
    <w:basedOn w:val="Style_12"/>
    <w:link w:val="Style_11_ch"/>
    <w:rPr>
      <w:b w:val="0"/>
      <w:color w:val="106BBE"/>
    </w:rPr>
  </w:style>
  <w:style w:styleId="Style_11_ch" w:type="character">
    <w:name w:val="Гипертекстовая ссылка"/>
    <w:basedOn w:val="Style_12_ch"/>
    <w:link w:val="Style_11"/>
    <w:rPr>
      <w:b w:val="0"/>
      <w:color w:val="106BB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 (2)"/>
    <w:basedOn w:val="Style_3"/>
    <w:link w:val="Style_14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4_ch" w:type="character">
    <w:name w:val="Body text (2)"/>
    <w:basedOn w:val="Style_3_ch"/>
    <w:link w:val="Style_14"/>
    <w:rPr>
      <w:rFonts w:ascii="Times New Roman" w:hAnsi="Times New Roman"/>
      <w:sz w:val="28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3_ch"/>
    <w:link w:val="Style_15"/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8_ch" w:type="character">
    <w:name w:val="heading 1"/>
    <w:basedOn w:val="Style_3_ch"/>
    <w:link w:val="Style_18"/>
    <w:rPr>
      <w:rFonts w:ascii="Times New Roman CYR" w:hAnsi="Times New Roman CYR"/>
      <w:b w:val="1"/>
      <w:color w:val="26282F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2024-11-25T12:25:51Z</dcterms:modified>
</cp:coreProperties>
</file>