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40" w:rsidRDefault="000731EF">
      <w:pPr>
        <w:widowControl/>
      </w:pPr>
      <w:r>
        <w:rPr>
          <w:noProof/>
          <w:lang w:val="ru-RU" w:eastAsia="ru-RU"/>
        </w:rPr>
        <w:pict>
          <v:shape id="Picture 1" o:spid="_x0000_s1026" style="position:absolute;margin-left:420pt;margin-top:228pt;width:131.4pt;height:21.6pt;z-index:251658240;visibility:visible;mso-position-horizontal-relative:page;mso-position-vertical-relative:page;v-text-anchor:top" coordsize="21600,21600" path="m,l,21600r,l21600,21600r,l21600,xe" filled="f" fillcolor="none" stroked="f">
            <w10:wrap anchorx="page" anchory="page"/>
          </v:shape>
        </w:pict>
      </w:r>
      <w:r>
        <w:rPr>
          <w:noProof/>
          <w:lang w:val="ru-RU" w:eastAsia="ru-RU"/>
        </w:rPr>
        <w:pict>
          <v:shape id="Picture 2" o:spid="_x0000_s1027" style="position:absolute;margin-left:95.25pt;margin-top:228pt;width:135pt;height:21.6pt;z-index:251659264;visibility:visible;mso-position-horizontal-relative:page;mso-position-vertical-relative:page;v-text-anchor:top" coordsize="21600,21600" path="m,l,21600r,l21600,21600r,l21600,xe" filled="f" fillcolor="none" stroked="f">
            <w10:wrap anchorx="page" anchory="page"/>
          </v:shape>
        </w:pict>
      </w:r>
    </w:p>
    <w:p w:rsidR="00341940" w:rsidRDefault="000731EF">
      <w:pPr>
        <w:widowControl/>
      </w:pPr>
      <w:r>
        <w:rPr>
          <w:noProof/>
          <w:lang w:val="ru-RU" w:eastAsia="ru-RU"/>
        </w:rPr>
        <w:drawing>
          <wp:inline distT="0" distB="0" distL="0" distR="0">
            <wp:extent cx="5953125" cy="23050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40" w:rsidRPr="00EC3969" w:rsidRDefault="00341940">
      <w:pPr>
        <w:widowControl/>
        <w:spacing w:line="240" w:lineRule="exact"/>
        <w:ind w:right="4820"/>
        <w:jc w:val="both"/>
        <w:rPr>
          <w:b/>
          <w:sz w:val="28"/>
          <w:lang w:val="ru-RU"/>
        </w:rPr>
      </w:pPr>
      <w:proofErr w:type="gramStart"/>
      <w:r w:rsidRPr="00EC3969">
        <w:rPr>
          <w:b/>
          <w:sz w:val="28"/>
          <w:lang w:val="ru-RU"/>
        </w:rPr>
        <w:t>О внесении изменений в Порядок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учреждениям, находящимся в ведении Управления культуры и молодежной политики администрации Чайковского городского округа, утвержденный постановлением администрации города Чайковского от 6 мая 2019 г. № 926</w:t>
      </w:r>
      <w:proofErr w:type="gramEnd"/>
    </w:p>
    <w:p w:rsidR="00341940" w:rsidRPr="00EC3969" w:rsidRDefault="00341940">
      <w:pPr>
        <w:widowControl/>
        <w:ind w:firstLine="709"/>
        <w:rPr>
          <w:sz w:val="36"/>
          <w:lang w:val="ru-RU"/>
        </w:rPr>
      </w:pPr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>В соответствии со статьей 78.1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Чайковского городского округа</w:t>
      </w:r>
    </w:p>
    <w:p w:rsidR="00341940" w:rsidRPr="00EC3969" w:rsidRDefault="00341940">
      <w:pPr>
        <w:widowControl/>
        <w:ind w:firstLine="709"/>
        <w:rPr>
          <w:sz w:val="28"/>
          <w:lang w:val="ru-RU"/>
        </w:rPr>
      </w:pPr>
      <w:r w:rsidRPr="00EC3969">
        <w:rPr>
          <w:sz w:val="28"/>
          <w:lang w:val="ru-RU"/>
        </w:rPr>
        <w:t>ПОСТАНОВЛЯЮ:</w:t>
      </w:r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 xml:space="preserve">1. </w:t>
      </w:r>
      <w:proofErr w:type="gramStart"/>
      <w:r w:rsidRPr="00EC3969">
        <w:rPr>
          <w:sz w:val="28"/>
          <w:lang w:val="ru-RU"/>
        </w:rPr>
        <w:t>Внести в Порядок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учреждениям, находящимся в ведении Управления культуры и молодежной политики администрации Чайковского городского округа, утвержденный постановлением администрации города Чайковского от 6 мая 2019 г. № 926 (в редакции постановлений от 04.10.2019 № 1626, от 28.10.2019 № 1756, от 27.02.2020</w:t>
      </w:r>
      <w:proofErr w:type="gramEnd"/>
      <w:r w:rsidRPr="00EC3969">
        <w:rPr>
          <w:sz w:val="28"/>
          <w:lang w:val="ru-RU"/>
        </w:rPr>
        <w:t xml:space="preserve"> № </w:t>
      </w:r>
      <w:proofErr w:type="gramStart"/>
      <w:r w:rsidRPr="00EC3969">
        <w:rPr>
          <w:sz w:val="28"/>
          <w:lang w:val="ru-RU"/>
        </w:rPr>
        <w:t>209, от 24.03.2020 №</w:t>
      </w:r>
      <w:r>
        <w:rPr>
          <w:sz w:val="28"/>
        </w:rPr>
        <w:t> </w:t>
      </w:r>
      <w:r w:rsidRPr="00EC3969">
        <w:rPr>
          <w:sz w:val="28"/>
          <w:lang w:val="ru-RU"/>
        </w:rPr>
        <w:t>313, от 27.08.2020 № 785, от 04.12.2020 № 1179, от 11.03.2021 № 206, от 19.05.2021 № 481, от 25.06.2021 № 609, от 19.08.2021 № 861, от 13.09.2021 №</w:t>
      </w:r>
      <w:r>
        <w:rPr>
          <w:sz w:val="28"/>
        </w:rPr>
        <w:t> </w:t>
      </w:r>
      <w:r w:rsidRPr="00EC3969">
        <w:rPr>
          <w:sz w:val="28"/>
          <w:lang w:val="ru-RU"/>
        </w:rPr>
        <w:t>961, от 18.11.2021 №</w:t>
      </w:r>
      <w:r>
        <w:rPr>
          <w:sz w:val="28"/>
        </w:rPr>
        <w:t> </w:t>
      </w:r>
      <w:r w:rsidRPr="00EC3969">
        <w:rPr>
          <w:sz w:val="28"/>
          <w:lang w:val="ru-RU"/>
        </w:rPr>
        <w:t>1190, от 01.03.2022 № 222, от 26.05.2022 № 578, от 24.06.2022 № 698, от 25.10.2022 № 1148, от 05.12.2022 № 1310, от 10.02.2023 №</w:t>
      </w:r>
      <w:r>
        <w:rPr>
          <w:sz w:val="28"/>
        </w:rPr>
        <w:t> </w:t>
      </w:r>
      <w:r w:rsidRPr="00EC3969">
        <w:rPr>
          <w:sz w:val="28"/>
          <w:lang w:val="ru-RU"/>
        </w:rPr>
        <w:t xml:space="preserve">115, от 13.03.2023 № 205, от 27.03.2023 № 257, от 17.04.2023 № 353, от </w:t>
      </w:r>
      <w:r w:rsidRPr="00EC3969">
        <w:rPr>
          <w:sz w:val="28"/>
          <w:lang w:val="ru-RU"/>
        </w:rPr>
        <w:lastRenderedPageBreak/>
        <w:t>16.06.2023 № 586 от 21.09.2023</w:t>
      </w:r>
      <w:proofErr w:type="gramEnd"/>
      <w:r w:rsidRPr="00EC3969">
        <w:rPr>
          <w:sz w:val="28"/>
          <w:lang w:val="ru-RU"/>
        </w:rPr>
        <w:t xml:space="preserve"> № </w:t>
      </w:r>
      <w:proofErr w:type="gramStart"/>
      <w:r w:rsidRPr="00EC3969">
        <w:rPr>
          <w:sz w:val="28"/>
          <w:lang w:val="ru-RU"/>
        </w:rPr>
        <w:t>941, от 27.10.2023 № 1038, от 26.02.2024 №</w:t>
      </w:r>
      <w:r>
        <w:rPr>
          <w:rFonts w:ascii="XO Thames" w:hAnsi="XO Thames"/>
          <w:sz w:val="28"/>
        </w:rPr>
        <w:t> </w:t>
      </w:r>
      <w:r w:rsidRPr="00EC3969">
        <w:rPr>
          <w:sz w:val="28"/>
          <w:lang w:val="ru-RU"/>
        </w:rPr>
        <w:t>183, от 02.09.2024 № 732) следующие изменения:</w:t>
      </w:r>
      <w:proofErr w:type="gramEnd"/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>1.1. пункт 2.12.2. дополнить пунктом 2.12.2.8 следующего содержания:</w:t>
      </w:r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 xml:space="preserve">«2.12.2.8. Мероприятия, посвященные проведению Дня Победы. Целью предоставления субсидий является проведение мероприятия. </w:t>
      </w:r>
      <w:proofErr w:type="gramStart"/>
      <w:r w:rsidRPr="00EC3969">
        <w:rPr>
          <w:sz w:val="28"/>
          <w:lang w:val="ru-RU"/>
        </w:rPr>
        <w:t xml:space="preserve">Субсидии на иные цели расходуются на оплату услуг по организации и выступлению творческих коллективов, по организации работы ведущих, по техническому обеспечению концертной площадки и по монтажу-демонтажу сценического комплекса, по </w:t>
      </w:r>
      <w:proofErr w:type="spellStart"/>
      <w:r w:rsidRPr="00EC3969">
        <w:rPr>
          <w:sz w:val="28"/>
          <w:lang w:val="ru-RU"/>
        </w:rPr>
        <w:t>брендированию</w:t>
      </w:r>
      <w:proofErr w:type="spellEnd"/>
      <w:r w:rsidRPr="00EC3969">
        <w:rPr>
          <w:sz w:val="28"/>
          <w:lang w:val="ru-RU"/>
        </w:rPr>
        <w:t xml:space="preserve"> и художественному оформлению мероприятия, по изготовлению и монтажу баннера, транспортных услуг по перевозке крупногабаритных грузов, изготовление и приобретение сувенирной, подарочной, полиграфической, печатной продукции.</w:t>
      </w:r>
      <w:proofErr w:type="gramEnd"/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>Результатом предоставления субсидии на иные цели является количество участников мероприятий. Значение результата предоставления субсидии на иные цели устанавливается Соглашением</w:t>
      </w:r>
      <w:proofErr w:type="gramStart"/>
      <w:r w:rsidRPr="00EC3969">
        <w:rPr>
          <w:sz w:val="28"/>
          <w:lang w:val="ru-RU"/>
        </w:rPr>
        <w:t>.»;</w:t>
      </w:r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proofErr w:type="gramEnd"/>
      <w:r w:rsidRPr="00EC3969">
        <w:rPr>
          <w:sz w:val="28"/>
          <w:lang w:val="ru-RU"/>
        </w:rPr>
        <w:t>1.2. раздел 3 дополнить пунктом 3.6 следующего содержания:</w:t>
      </w:r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 xml:space="preserve">«3.6. Мониторинг </w:t>
      </w:r>
      <w:proofErr w:type="gramStart"/>
      <w:r w:rsidRPr="00EC3969">
        <w:rPr>
          <w:sz w:val="28"/>
          <w:lang w:val="ru-RU"/>
        </w:rPr>
        <w:t>достижения значений результатов предоставления субсидии</w:t>
      </w:r>
      <w:proofErr w:type="gramEnd"/>
      <w:r w:rsidRPr="00EC3969">
        <w:rPr>
          <w:sz w:val="28"/>
          <w:lang w:val="ru-RU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:rsidR="00341940" w:rsidRPr="00EC3969" w:rsidRDefault="00341940">
      <w:pPr>
        <w:widowControl/>
        <w:ind w:firstLine="709"/>
        <w:jc w:val="both"/>
        <w:rPr>
          <w:sz w:val="28"/>
          <w:lang w:val="ru-RU"/>
        </w:rPr>
      </w:pPr>
      <w:r w:rsidRPr="00EC3969">
        <w:rPr>
          <w:sz w:val="28"/>
          <w:lang w:val="ru-RU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341940" w:rsidRPr="00EC3969" w:rsidRDefault="000731EF">
      <w:pPr>
        <w:widowControl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shape id="Picture 5" o:spid="_x0000_s1028" style="position:absolute;left:0;text-align:left;margin-left:71.5pt;margin-top:789.85pt;width:266.4pt;height:29.5pt;z-index:251660288;visibility:visible;mso-position-horizontal-relative:page;mso-position-vertical-relative:page;v-text-anchor:top" coordsize="21600,21600" path="m,l,21600r,l21600,21600r,l21600,xe" filled="f" fillcolor="none" stroked="f">
            <w10:wrap anchorx="page" anchory="page"/>
          </v:shape>
        </w:pict>
      </w:r>
      <w:r w:rsidR="00341940" w:rsidRPr="00EC3969">
        <w:rPr>
          <w:sz w:val="28"/>
          <w:lang w:val="ru-RU"/>
        </w:rPr>
        <w:t>3. Постановление вступает в силу с 1 января 2025 г.</w:t>
      </w:r>
    </w:p>
    <w:p w:rsidR="00341940" w:rsidRPr="00EC3969" w:rsidRDefault="00341940">
      <w:pPr>
        <w:widowControl/>
        <w:rPr>
          <w:sz w:val="28"/>
          <w:lang w:val="ru-RU"/>
        </w:rPr>
      </w:pPr>
    </w:p>
    <w:p w:rsidR="00341940" w:rsidRPr="00EC3969" w:rsidRDefault="00341940">
      <w:pPr>
        <w:widowControl/>
        <w:rPr>
          <w:sz w:val="28"/>
          <w:lang w:val="ru-RU"/>
        </w:rPr>
      </w:pPr>
    </w:p>
    <w:p w:rsidR="00341940" w:rsidRPr="00EC3969" w:rsidRDefault="00341940">
      <w:pPr>
        <w:widowControl/>
        <w:spacing w:line="240" w:lineRule="exact"/>
        <w:rPr>
          <w:sz w:val="28"/>
          <w:lang w:val="ru-RU"/>
        </w:rPr>
      </w:pPr>
      <w:r w:rsidRPr="00EC3969">
        <w:rPr>
          <w:sz w:val="28"/>
          <w:lang w:val="ru-RU"/>
        </w:rPr>
        <w:t>Глава городского округа –</w:t>
      </w:r>
    </w:p>
    <w:p w:rsidR="00341940" w:rsidRPr="00EC3969" w:rsidRDefault="00341940">
      <w:pPr>
        <w:widowControl/>
        <w:spacing w:line="240" w:lineRule="exact"/>
        <w:rPr>
          <w:sz w:val="28"/>
          <w:lang w:val="ru-RU"/>
        </w:rPr>
      </w:pPr>
      <w:r w:rsidRPr="00EC3969">
        <w:rPr>
          <w:sz w:val="28"/>
          <w:lang w:val="ru-RU"/>
        </w:rPr>
        <w:t>глава администрации</w:t>
      </w:r>
    </w:p>
    <w:p w:rsidR="00341940" w:rsidRPr="00EC3969" w:rsidRDefault="00341940">
      <w:pPr>
        <w:widowControl/>
        <w:spacing w:line="240" w:lineRule="exact"/>
        <w:rPr>
          <w:lang w:val="ru-RU"/>
        </w:rPr>
      </w:pPr>
      <w:r w:rsidRPr="00EC3969">
        <w:rPr>
          <w:sz w:val="28"/>
          <w:lang w:val="ru-RU"/>
        </w:rPr>
        <w:t>Чайковского городского округа                                                          А.В. Агафонов</w:t>
      </w:r>
    </w:p>
    <w:sectPr w:rsidR="00341940" w:rsidRPr="00EC3969">
      <w:headerReference w:type="even" r:id="rId7"/>
      <w:footerReference w:type="default" r:id="rId8"/>
      <w:headerReference w:type="first" r:id="rId9"/>
      <w:footerReference w:type="first" r:id="rId10"/>
      <w:pgSz w:w="11907" w:h="16840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40" w:rsidRDefault="00341940">
      <w:r>
        <w:separator/>
      </w:r>
    </w:p>
  </w:endnote>
  <w:endnote w:type="continuationSeparator" w:id="0">
    <w:p w:rsidR="00341940" w:rsidRDefault="0034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40" w:rsidRDefault="00341940">
    <w:pPr>
      <w:widowControl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40" w:rsidRDefault="00341940">
    <w:pPr>
      <w:widowControl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40" w:rsidRDefault="00341940">
      <w:r>
        <w:separator/>
      </w:r>
    </w:p>
  </w:footnote>
  <w:footnote w:type="continuationSeparator" w:id="0">
    <w:p w:rsidR="00341940" w:rsidRDefault="00341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40" w:rsidRDefault="00341940">
    <w:pPr>
      <w:widowControl/>
      <w:jc w:val="center"/>
      <w:rPr>
        <w:rStyle w:val="ac"/>
      </w:rPr>
    </w:pPr>
  </w:p>
  <w:p w:rsidR="00341940" w:rsidRDefault="0034194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F" w:rsidRPr="000731EF" w:rsidRDefault="000731EF" w:rsidP="000731EF">
    <w:pPr>
      <w:pStyle w:val="a3"/>
      <w:jc w:val="center"/>
      <w:rPr>
        <w:lang w:val="ru-RU"/>
      </w:rPr>
    </w:pPr>
    <w:r w:rsidRPr="000731EF">
      <w:rPr>
        <w:lang w:val="ru-RU"/>
      </w:rPr>
      <w:t xml:space="preserve">Проект размещен на сайте 01.10.2024 Срок  приема заключений независимых экспертов до 10.10.2024 на электронный адрес </w:t>
    </w:r>
    <w:r w:rsidRPr="000731EF">
      <w:t>ud</w:t>
    </w:r>
    <w:r w:rsidRPr="000731EF">
      <w:rPr>
        <w:lang w:val="ru-RU"/>
      </w:rPr>
      <w:t>-</w:t>
    </w:r>
    <w:r w:rsidRPr="000731EF">
      <w:t>mnpa</w:t>
    </w:r>
    <w:r w:rsidRPr="000731EF">
      <w:rPr>
        <w:lang w:val="ru-RU"/>
      </w:rPr>
      <w:t>@</w:t>
    </w:r>
    <w:r w:rsidRPr="000731EF">
      <w:t>chaykovsky</w:t>
    </w:r>
    <w:r w:rsidRPr="000731EF">
      <w:rPr>
        <w:lang w:val="ru-RU"/>
      </w:rPr>
      <w:t>.</w:t>
    </w:r>
    <w:r w:rsidRPr="000731EF">
      <w:t>permkrai</w:t>
    </w:r>
    <w:r w:rsidRPr="000731EF">
      <w:rPr>
        <w:lang w:val="ru-RU"/>
      </w:rPr>
      <w:t>.</w:t>
    </w:r>
    <w:r w:rsidRPr="000731EF">
      <w:t>ru</w:t>
    </w:r>
  </w:p>
  <w:p w:rsidR="000731EF" w:rsidRPr="000731EF" w:rsidRDefault="000731EF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684"/>
    <w:rsid w:val="000731EF"/>
    <w:rsid w:val="00341940"/>
    <w:rsid w:val="00B63490"/>
    <w:rsid w:val="00EC3969"/>
    <w:rsid w:val="00FA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pPr>
      <w:ind w:left="200"/>
    </w:pPr>
  </w:style>
  <w:style w:type="paragraph" w:styleId="41">
    <w:name w:val="toc 4"/>
    <w:basedOn w:val="a"/>
    <w:next w:val="a"/>
    <w:autoRedefine/>
    <w:uiPriority w:val="39"/>
    <w:semiHidden/>
    <w:unhideWhenUsed/>
    <w:pPr>
      <w:ind w:left="600"/>
    </w:pPr>
  </w:style>
  <w:style w:type="paragraph" w:styleId="6">
    <w:name w:val="toc 6"/>
    <w:basedOn w:val="a"/>
    <w:next w:val="a"/>
    <w:autoRedefine/>
    <w:uiPriority w:val="39"/>
    <w:semiHidden/>
    <w:unhideWhenUsed/>
    <w:pPr>
      <w:ind w:left="1000"/>
    </w:pPr>
  </w:style>
  <w:style w:type="paragraph" w:styleId="7">
    <w:name w:val="toc 7"/>
    <w:basedOn w:val="a"/>
    <w:next w:val="a"/>
    <w:autoRedefine/>
    <w:uiPriority w:val="39"/>
    <w:semiHidden/>
    <w:unhideWhenUsed/>
    <w:pPr>
      <w:ind w:left="1200"/>
    </w:p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color w:val="000000"/>
      <w:sz w:val="20"/>
      <w:szCs w:val="20"/>
      <w:lang w:val="en-US" w:eastAsia="en-US"/>
    </w:rPr>
  </w:style>
  <w:style w:type="paragraph" w:customStyle="1" w:styleId="a5">
    <w:name w:val="Регистр"/>
    <w:link w:val="0"/>
    <w:pPr>
      <w:widowControl w:val="0"/>
      <w:spacing w:after="0" w:line="240" w:lineRule="auto"/>
    </w:pPr>
    <w:rPr>
      <w:color w:val="000000"/>
      <w:sz w:val="28"/>
      <w:szCs w:val="20"/>
      <w:lang w:val="en-US" w:eastAsia="en-US"/>
    </w:rPr>
  </w:style>
  <w:style w:type="character" w:customStyle="1" w:styleId="0">
    <w:name w:val="Регистр_0"/>
    <w:link w:val="a5"/>
    <w:locked/>
    <w:rPr>
      <w:sz w:val="2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color w:val="000000"/>
      <w:sz w:val="20"/>
      <w:szCs w:val="20"/>
      <w:lang w:val="en-US" w:eastAsia="en-US"/>
    </w:rPr>
  </w:style>
  <w:style w:type="paragraph" w:customStyle="1" w:styleId="Endnote">
    <w:name w:val="Endnote"/>
    <w:link w:val="End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Endnote0">
    <w:name w:val="Endnote_0"/>
    <w:link w:val="Endnote"/>
    <w:locked/>
    <w:rPr>
      <w:rFonts w:ascii="XO Thames" w:hAnsi="XO Thames"/>
      <w:sz w:val="22"/>
    </w:rPr>
  </w:style>
  <w:style w:type="paragraph" w:customStyle="1" w:styleId="a8">
    <w:name w:val="Исполнитель"/>
    <w:link w:val="00"/>
    <w:pPr>
      <w:widowControl w:val="0"/>
      <w:spacing w:after="0" w:line="240" w:lineRule="exact"/>
    </w:pPr>
    <w:rPr>
      <w:color w:val="000000"/>
      <w:sz w:val="20"/>
      <w:szCs w:val="20"/>
      <w:lang w:val="en-US" w:eastAsia="en-US"/>
    </w:rPr>
  </w:style>
  <w:style w:type="character" w:customStyle="1" w:styleId="00">
    <w:name w:val="Исполнитель_0"/>
    <w:link w:val="a8"/>
    <w:locked/>
  </w:style>
  <w:style w:type="paragraph" w:styleId="a9">
    <w:name w:val="No Spacing"/>
    <w:uiPriority w:val="1"/>
    <w:qFormat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paragraph" w:customStyle="1" w:styleId="defaultlabelstyle3">
    <w:name w:val="defaultlabelstyle3"/>
    <w:link w:val="defaultlabelstyle30"/>
    <w:pPr>
      <w:widowControl w:val="0"/>
      <w:spacing w:after="0" w:line="240" w:lineRule="auto"/>
    </w:pPr>
    <w:rPr>
      <w:rFonts w:ascii="Trebuchet MS" w:hAnsi="Trebuchet MS"/>
      <w:color w:val="333333"/>
      <w:sz w:val="20"/>
      <w:szCs w:val="20"/>
      <w:lang w:val="en-US" w:eastAsia="en-US"/>
    </w:rPr>
  </w:style>
  <w:style w:type="character" w:customStyle="1" w:styleId="defaultlabelstyle30">
    <w:name w:val="defaultlabelstyle3_0"/>
    <w:link w:val="defaultlabelstyle3"/>
    <w:locked/>
    <w:rPr>
      <w:rFonts w:ascii="Trebuchet MS" w:hAnsi="Trebuchet MS"/>
      <w:color w:val="333333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_0"/>
    <w:link w:val="s1"/>
    <w:locked/>
  </w:style>
  <w:style w:type="paragraph" w:styleId="31">
    <w:name w:val="toc 3"/>
    <w:basedOn w:val="a"/>
    <w:next w:val="a"/>
    <w:autoRedefine/>
    <w:uiPriority w:val="39"/>
    <w:semiHidden/>
    <w:unhideWhenUsed/>
    <w:pPr>
      <w:ind w:left="400"/>
    </w:pPr>
  </w:style>
  <w:style w:type="paragraph" w:styleId="aa">
    <w:name w:val="List Paragraph"/>
    <w:basedOn w:val="a"/>
    <w:uiPriority w:val="34"/>
    <w:qFormat/>
    <w:pPr>
      <w:ind w:left="708"/>
    </w:p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Footnote">
    <w:name w:val="Footnote"/>
    <w:link w:val="Foot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Footnote0">
    <w:name w:val="Footnote_0"/>
    <w:link w:val="Footnote"/>
    <w:locked/>
    <w:rPr>
      <w:rFonts w:ascii="XO Thames" w:hAnsi="XO Thames"/>
      <w:sz w:val="22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unhideWhenUsed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color w:val="000000"/>
      <w:sz w:val="20"/>
      <w:szCs w:val="20"/>
      <w:lang w:val="en-US" w:eastAsia="en-US"/>
    </w:rPr>
  </w:style>
  <w:style w:type="character" w:customStyle="1" w:styleId="ConsPlusTitle0">
    <w:name w:val="ConsPlusTitle_0"/>
    <w:link w:val="ConsPlusTitle"/>
    <w:locked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widowControl w:val="0"/>
      <w:spacing w:after="0" w:line="240" w:lineRule="auto"/>
      <w:jc w:val="both"/>
    </w:pPr>
    <w:rPr>
      <w:rFonts w:ascii="XO Thames" w:hAnsi="XO Thames"/>
      <w:color w:val="000000"/>
      <w:sz w:val="28"/>
      <w:szCs w:val="20"/>
      <w:lang w:val="en-US" w:eastAsia="en-US"/>
    </w:rPr>
  </w:style>
  <w:style w:type="character" w:customStyle="1" w:styleId="HeaderandFooter0">
    <w:name w:val="Header and Footer_0"/>
    <w:link w:val="HeaderandFooter"/>
    <w:locked/>
    <w:rPr>
      <w:rFonts w:ascii="XO Thames" w:hAnsi="XO Thames"/>
      <w:sz w:val="28"/>
    </w:rPr>
  </w:style>
  <w:style w:type="paragraph" w:customStyle="1" w:styleId="ad">
    <w:name w:val="Адресат"/>
    <w:basedOn w:val="a"/>
    <w:link w:val="01"/>
    <w:pPr>
      <w:spacing w:line="240" w:lineRule="exact"/>
    </w:pPr>
    <w:rPr>
      <w:sz w:val="28"/>
    </w:rPr>
  </w:style>
  <w:style w:type="character" w:customStyle="1" w:styleId="01">
    <w:name w:val="Адресат_0"/>
    <w:link w:val="ad"/>
    <w:locked/>
    <w:rPr>
      <w:sz w:val="28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00"/>
    </w:pPr>
  </w:style>
  <w:style w:type="paragraph" w:customStyle="1" w:styleId="apple-style-span">
    <w:name w:val="apple-style-span"/>
    <w:link w:val="apple-style-span0"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character" w:customStyle="1" w:styleId="apple-style-span0">
    <w:name w:val="apple-style-span_0"/>
    <w:link w:val="apple-style-span"/>
    <w:locked/>
  </w:style>
  <w:style w:type="paragraph" w:styleId="8">
    <w:name w:val="toc 8"/>
    <w:basedOn w:val="a"/>
    <w:next w:val="a"/>
    <w:autoRedefine/>
    <w:uiPriority w:val="39"/>
    <w:semiHidden/>
    <w:unhideWhenUsed/>
    <w:pPr>
      <w:ind w:left="1400"/>
    </w:p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color w:val="000000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semiHidden/>
    <w:unhideWhenUsed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color w:val="000000"/>
      <w:sz w:val="20"/>
      <w:szCs w:val="20"/>
      <w:lang w:val="en-US" w:eastAsia="en-US"/>
    </w:rPr>
  </w:style>
  <w:style w:type="paragraph" w:customStyle="1" w:styleId="af2">
    <w:name w:val="регистрационные поля"/>
    <w:basedOn w:val="a"/>
    <w:link w:val="02"/>
    <w:pPr>
      <w:spacing w:line="240" w:lineRule="exact"/>
      <w:jc w:val="center"/>
    </w:pPr>
    <w:rPr>
      <w:sz w:val="28"/>
    </w:rPr>
  </w:style>
  <w:style w:type="character" w:customStyle="1" w:styleId="02">
    <w:name w:val="регистрационные поля_0"/>
    <w:link w:val="af2"/>
    <w:locked/>
    <w:rPr>
      <w:sz w:val="28"/>
    </w:rPr>
  </w:style>
  <w:style w:type="paragraph" w:styleId="51">
    <w:name w:val="toc 5"/>
    <w:basedOn w:val="a"/>
    <w:next w:val="a"/>
    <w:autoRedefine/>
    <w:uiPriority w:val="39"/>
    <w:semiHidden/>
    <w:unhideWhenUsed/>
    <w:pPr>
      <w:ind w:left="800"/>
    </w:p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af5">
    <w:name w:val="Заголовок к тексту"/>
    <w:basedOn w:val="a"/>
    <w:link w:val="03"/>
    <w:pPr>
      <w:spacing w:after="480" w:line="240" w:lineRule="exact"/>
    </w:pPr>
    <w:rPr>
      <w:b/>
      <w:sz w:val="28"/>
    </w:rPr>
  </w:style>
  <w:style w:type="character" w:customStyle="1" w:styleId="03">
    <w:name w:val="Заголовок к тексту_0"/>
    <w:link w:val="af5"/>
    <w:locked/>
    <w:rPr>
      <w:b/>
      <w:sz w:val="28"/>
    </w:rPr>
  </w:style>
  <w:style w:type="paragraph" w:styleId="af6">
    <w:name w:val="Subtitle"/>
    <w:basedOn w:val="a"/>
    <w:next w:val="a"/>
    <w:link w:val="af7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locked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af8">
    <w:name w:val="Title"/>
    <w:basedOn w:val="a"/>
    <w:next w:val="a"/>
    <w:link w:val="af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derbilova</dc:creator>
  <cp:lastModifiedBy>derbilova</cp:lastModifiedBy>
  <cp:revision>2</cp:revision>
  <dcterms:created xsi:type="dcterms:W3CDTF">2024-10-01T06:34:00Z</dcterms:created>
  <dcterms:modified xsi:type="dcterms:W3CDTF">2024-10-01T06:34:00Z</dcterms:modified>
</cp:coreProperties>
</file>