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</w:t>
      </w:r>
      <w:r w:rsidR="00530C5A" w:rsidRPr="00530C5A">
        <w:rPr>
          <w:sz w:val="27"/>
          <w:szCs w:val="27"/>
        </w:rPr>
        <w:t>59:12:0740005:2113</w:t>
      </w:r>
      <w:r w:rsidR="007A2A40">
        <w:rPr>
          <w:sz w:val="27"/>
          <w:szCs w:val="27"/>
        </w:rPr>
        <w:t xml:space="preserve">, </w:t>
      </w:r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30C5A" w:rsidRDefault="00530C5A" w:rsidP="00BC5EA5">
            <w:pPr>
              <w:rPr>
                <w:color w:val="000000"/>
                <w:sz w:val="27"/>
                <w:szCs w:val="27"/>
              </w:rPr>
            </w:pPr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Чайковский городской округ, д. Гаревая, ул. Медный лог</w:t>
            </w:r>
          </w:p>
        </w:tc>
        <w:tc>
          <w:tcPr>
            <w:tcW w:w="2686" w:type="dxa"/>
            <w:vAlign w:val="center"/>
          </w:tcPr>
          <w:p w:rsidR="003420D4" w:rsidRPr="000A65D9" w:rsidRDefault="00530C5A" w:rsidP="00E574CA">
            <w:pPr>
              <w:rPr>
                <w:color w:val="000000"/>
                <w:sz w:val="24"/>
                <w:szCs w:val="24"/>
              </w:rPr>
            </w:pPr>
            <w:r w:rsidRPr="00530C5A">
              <w:rPr>
                <w:color w:val="000000"/>
                <w:sz w:val="24"/>
                <w:szCs w:val="24"/>
              </w:rPr>
              <w:t>59:12:0740005:1768</w:t>
            </w:r>
          </w:p>
        </w:tc>
      </w:tr>
      <w:tr w:rsidR="00530C5A" w:rsidRPr="00024D14" w:rsidTr="00421B9B">
        <w:tc>
          <w:tcPr>
            <w:tcW w:w="1134" w:type="dxa"/>
          </w:tcPr>
          <w:p w:rsidR="00530C5A" w:rsidRPr="00031ECE" w:rsidRDefault="00530C5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30C5A" w:rsidRPr="00530C5A" w:rsidRDefault="00530C5A" w:rsidP="00BC5EA5">
            <w:pPr>
              <w:rPr>
                <w:color w:val="000000"/>
                <w:sz w:val="27"/>
                <w:szCs w:val="27"/>
              </w:rPr>
            </w:pPr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д. </w:t>
            </w:r>
            <w:proofErr w:type="gramStart"/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Гаревая</w:t>
            </w:r>
            <w:proofErr w:type="gramEnd"/>
            <w:r w:rsidRPr="00530C5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ул. Медный лог</w:t>
            </w:r>
          </w:p>
        </w:tc>
        <w:tc>
          <w:tcPr>
            <w:tcW w:w="2686" w:type="dxa"/>
            <w:vAlign w:val="center"/>
          </w:tcPr>
          <w:p w:rsidR="00530C5A" w:rsidRPr="000A65D9" w:rsidRDefault="00530C5A" w:rsidP="00E574CA">
            <w:pPr>
              <w:rPr>
                <w:color w:val="000000"/>
                <w:sz w:val="24"/>
                <w:szCs w:val="24"/>
              </w:rPr>
            </w:pPr>
            <w:r w:rsidRPr="00530C5A">
              <w:rPr>
                <w:color w:val="000000"/>
                <w:sz w:val="24"/>
                <w:szCs w:val="24"/>
              </w:rPr>
              <w:t>59:12:0740005:1964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</w:t>
      </w:r>
      <w:bookmarkStart w:id="0" w:name="_GoBack"/>
      <w:bookmarkEnd w:id="0"/>
      <w:r w:rsidRPr="005043DA">
        <w:rPr>
          <w:sz w:val="26"/>
          <w:szCs w:val="26"/>
        </w:rPr>
        <w:t xml:space="preserve">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4D" w:rsidRDefault="0085544D">
      <w:r>
        <w:separator/>
      </w:r>
    </w:p>
  </w:endnote>
  <w:endnote w:type="continuationSeparator" w:id="0">
    <w:p w:rsidR="0085544D" w:rsidRDefault="008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4D" w:rsidRDefault="0085544D">
      <w:r>
        <w:separator/>
      </w:r>
    </w:p>
  </w:footnote>
  <w:footnote w:type="continuationSeparator" w:id="0">
    <w:p w:rsidR="0085544D" w:rsidRDefault="0085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D0BD-5653-4DE4-8339-C871286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37</cp:revision>
  <cp:lastPrinted>2021-09-14T05:55:00Z</cp:lastPrinted>
  <dcterms:created xsi:type="dcterms:W3CDTF">2024-02-20T11:45:00Z</dcterms:created>
  <dcterms:modified xsi:type="dcterms:W3CDTF">2024-12-17T04:17:00Z</dcterms:modified>
</cp:coreProperties>
</file>