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Заключение</w:t>
      </w:r>
    </w:p>
    <w:p w14:paraId="02000000">
      <w:pPr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результата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публичных слушаний</w:t>
      </w:r>
    </w:p>
    <w:p w14:paraId="03000000">
      <w:pPr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проекту решения  Думы</w:t>
      </w:r>
      <w:r>
        <w:rPr>
          <w:rFonts w:ascii="Times New Roman" w:hAnsi="Times New Roman"/>
          <w:color w:val="000000"/>
          <w:sz w:val="28"/>
        </w:rPr>
        <w:t xml:space="preserve"> Чайковского городского округа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 внесении изменений в </w:t>
      </w:r>
      <w:r>
        <w:rPr>
          <w:rFonts w:ascii="Times New Roman" w:hAnsi="Times New Roman"/>
          <w:sz w:val="28"/>
        </w:rPr>
        <w:t>Правила благоустройства территории Чайковского городского округа</w:t>
      </w:r>
      <w:r>
        <w:rPr>
          <w:rFonts w:ascii="Times New Roman" w:hAnsi="Times New Roman"/>
          <w:sz w:val="28"/>
        </w:rPr>
        <w:t>, утвержденные решением Чайковской городской Думы от 20 марта 2019 г. № 165</w:t>
      </w:r>
      <w:r>
        <w:rPr>
          <w:rFonts w:ascii="Times New Roman" w:hAnsi="Times New Roman"/>
          <w:sz w:val="28"/>
        </w:rPr>
        <w:t>»</w:t>
      </w:r>
    </w:p>
    <w:p w14:paraId="04000000">
      <w:pPr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color w:val="000000"/>
          <w:sz w:val="28"/>
        </w:rPr>
      </w:pPr>
    </w:p>
    <w:p w14:paraId="05000000">
      <w:pPr>
        <w:spacing w:after="0" w:line="240" w:lineRule="auto"/>
        <w:ind w:firstLine="709" w:left="0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25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ктября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г.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</w:t>
      </w:r>
      <w:r>
        <w:rPr>
          <w:rFonts w:ascii="Times New Roman" w:hAnsi="Times New Roman"/>
          <w:color w:val="000000"/>
          <w:sz w:val="28"/>
        </w:rPr>
        <w:t xml:space="preserve">                     </w:t>
      </w:r>
      <w:r>
        <w:rPr>
          <w:rFonts w:ascii="Times New Roman" w:hAnsi="Times New Roman"/>
          <w:color w:val="000000"/>
          <w:sz w:val="28"/>
        </w:rPr>
        <w:t xml:space="preserve">         </w:t>
      </w:r>
      <w:r>
        <w:rPr>
          <w:rFonts w:ascii="Times New Roman" w:hAnsi="Times New Roman"/>
          <w:color w:val="000000"/>
          <w:sz w:val="28"/>
        </w:rPr>
        <w:t>г.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Чайковский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6000000">
      <w:pPr>
        <w:spacing w:after="0" w:line="240" w:lineRule="auto"/>
        <w:ind w:firstLine="709" w:left="0"/>
        <w:outlineLvl w:val="0"/>
        <w:rPr>
          <w:rFonts w:ascii="Times New Roman" w:hAnsi="Times New Roman"/>
          <w:color w:val="000000"/>
          <w:sz w:val="28"/>
        </w:rPr>
      </w:pPr>
    </w:p>
    <w:p w14:paraId="07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со статьей </w:t>
      </w:r>
      <w:r>
        <w:rPr>
          <w:rFonts w:ascii="Times New Roman" w:hAnsi="Times New Roman"/>
          <w:sz w:val="28"/>
        </w:rPr>
        <w:t xml:space="preserve">5.1 Градостроительного кодекса Российской Федерации, на </w:t>
      </w:r>
      <w:r>
        <w:rPr>
          <w:rFonts w:ascii="Times New Roman" w:hAnsi="Times New Roman"/>
          <w:sz w:val="28"/>
        </w:rPr>
        <w:t>основании Положения о публичных слушаниях в Чайковском городском округе, утвержденного решением Чайковской городской Думы от 21 сентября 2018 г. № 17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рганизационным комитетом по подготовке и организации публичных слушаний </w:t>
      </w:r>
      <w:r>
        <w:rPr>
          <w:rFonts w:ascii="Times New Roman" w:hAnsi="Times New Roman"/>
          <w:color w:val="000000"/>
          <w:sz w:val="28"/>
        </w:rPr>
        <w:t>22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октября</w:t>
      </w:r>
      <w:r>
        <w:rPr>
          <w:rFonts w:ascii="Times New Roman" w:hAnsi="Times New Roman"/>
          <w:color w:val="000000"/>
          <w:sz w:val="28"/>
        </w:rPr>
        <w:t xml:space="preserve"> 202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г. проведены публичные слушания по проекту </w:t>
      </w:r>
      <w:r>
        <w:rPr>
          <w:rFonts w:ascii="Times New Roman" w:hAnsi="Times New Roman"/>
          <w:sz w:val="28"/>
        </w:rPr>
        <w:t xml:space="preserve">решения Думы Чайковского городского округа </w:t>
      </w:r>
      <w:r>
        <w:rPr>
          <w:rFonts w:ascii="Times New Roman" w:hAnsi="Times New Roman"/>
          <w:sz w:val="28"/>
        </w:rPr>
        <w:t xml:space="preserve">«О внесении изменений в </w:t>
      </w:r>
      <w:r>
        <w:rPr>
          <w:rFonts w:ascii="Times New Roman" w:hAnsi="Times New Roman"/>
          <w:sz w:val="28"/>
        </w:rPr>
        <w:t>Правила благоустройства территории Чайковского</w:t>
      </w:r>
      <w:r>
        <w:rPr>
          <w:rFonts w:ascii="Times New Roman" w:hAnsi="Times New Roman"/>
          <w:sz w:val="28"/>
        </w:rPr>
        <w:t xml:space="preserve"> городского округа</w:t>
      </w:r>
      <w:r>
        <w:rPr>
          <w:rFonts w:ascii="Times New Roman" w:hAnsi="Times New Roman"/>
          <w:sz w:val="28"/>
        </w:rPr>
        <w:t>, утвержденные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решением Чайковской городской Думы от 20 марта 2019 г. № 165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08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публичных слушаниях приняли участие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21ч</w:t>
      </w:r>
      <w:r>
        <w:rPr>
          <w:rFonts w:ascii="Times New Roman" w:hAnsi="Times New Roman"/>
          <w:sz w:val="28"/>
        </w:rPr>
        <w:t>елов</w:t>
      </w:r>
      <w:r>
        <w:rPr>
          <w:rFonts w:ascii="Times New Roman" w:hAnsi="Times New Roman"/>
          <w:sz w:val="28"/>
        </w:rPr>
        <w:t>ек.</w:t>
      </w:r>
    </w:p>
    <w:p w14:paraId="09000000">
      <w:pPr>
        <w:pStyle w:val="Style_1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Заключение подготовлено на основании </w:t>
      </w:r>
      <w:r>
        <w:rPr>
          <w:rFonts w:ascii="Times New Roman" w:hAnsi="Times New Roman"/>
          <w:color w:themeColor="text1" w:val="000000"/>
          <w:sz w:val="28"/>
        </w:rPr>
        <w:t xml:space="preserve">протокола публичных слушаний от </w:t>
      </w:r>
      <w:r>
        <w:rPr>
          <w:rFonts w:ascii="Times New Roman" w:hAnsi="Times New Roman"/>
          <w:color w:themeColor="text1" w:val="000000"/>
          <w:sz w:val="28"/>
        </w:rPr>
        <w:t>22</w:t>
      </w:r>
      <w:r>
        <w:rPr>
          <w:rFonts w:ascii="Times New Roman" w:hAnsi="Times New Roman"/>
          <w:color w:themeColor="text1" w:val="000000"/>
          <w:sz w:val="28"/>
        </w:rPr>
        <w:t xml:space="preserve"> октября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 </w:t>
      </w:r>
    </w:p>
    <w:p w14:paraId="0A000000">
      <w:pPr>
        <w:pStyle w:val="Style_1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Количество внесенных предложений, поступивших</w:t>
      </w:r>
      <w:r>
        <w:rPr>
          <w:rFonts w:ascii="Times New Roman" w:hAnsi="Times New Roman"/>
          <w:sz w:val="28"/>
        </w:rPr>
        <w:t xml:space="preserve"> от граждан, являющихся участниками публичных слушаний и постоянно проживающих на территории, в пределах которой проводились публичные слушания</w:t>
      </w:r>
      <w:r>
        <w:rPr>
          <w:rFonts w:ascii="Times New Roman" w:hAnsi="Times New Roman"/>
          <w:color w:val="000000"/>
          <w:sz w:val="28"/>
        </w:rPr>
        <w:t xml:space="preserve"> – 0</w:t>
      </w:r>
    </w:p>
    <w:p w14:paraId="0B000000">
      <w:pPr>
        <w:pStyle w:val="Style_1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Предложения и замечания иных участников публичных слушаний не поступали.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Заключение о результатах публичных слушаний подлежит обязательному опубликованию (обнародованию)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газете «Огни Камы» и размещению в сети Интернет на официальном сайте администрации</w:t>
      </w:r>
      <w:r>
        <w:rPr>
          <w:rFonts w:ascii="Times New Roman" w:hAnsi="Times New Roman"/>
          <w:color w:val="000000"/>
          <w:sz w:val="28"/>
        </w:rPr>
        <w:t xml:space="preserve"> Чайковского городского округа (https://www.чайковскийрайон.рф/).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Председатель </w:t>
      </w:r>
    </w:p>
    <w:p w14:paraId="0F000000">
      <w:pPr>
        <w:tabs>
          <w:tab w:leader="none" w:pos="4677" w:val="center"/>
        </w:tabs>
        <w:spacing w:after="0" w:line="240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организационного комитета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                                           </w:t>
      </w:r>
      <w:r>
        <w:rPr>
          <w:rFonts w:ascii="Times New Roman" w:hAnsi="Times New Roman"/>
          <w:color w:val="000000"/>
          <w:sz w:val="28"/>
        </w:rPr>
        <w:t xml:space="preserve">         </w:t>
      </w: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 xml:space="preserve">Ушакова Е.В. </w:t>
      </w:r>
    </w:p>
    <w:sectPr>
      <w:pgSz w:h="16838" w:orient="portrait" w:w="11906"/>
      <w:pgMar w:bottom="568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  <w:rPr>
        <w:color w:val="000000"/>
      </w:rPr>
    </w:lvl>
    <w:lvl w:ilvl="1">
      <w:start w:val="1"/>
      <w:numFmt w:val="decimal"/>
      <w:lvlText w:val="%1.%2."/>
      <w:lvlJc w:val="left"/>
      <w:pPr>
        <w:ind w:hanging="720" w:left="1429"/>
      </w:pPr>
      <w:rPr>
        <w:color w:val="000000"/>
      </w:rPr>
    </w:lvl>
    <w:lvl w:ilvl="2">
      <w:start w:val="1"/>
      <w:numFmt w:val="decimal"/>
      <w:lvlText w:val="%1.%2.%3."/>
      <w:lvlJc w:val="left"/>
      <w:pPr>
        <w:ind w:hanging="720" w:left="1429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hanging="1080" w:left="1789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hanging="1080" w:left="1789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hanging="1440" w:left="2149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hanging="1800" w:left="2509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hanging="1800" w:left="2509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hanging="2160" w:left="2869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2024-10-22T07:20:02Z</dcterms:modified>
</cp:coreProperties>
</file>