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7F3DA2">
        <w:rPr>
          <w:sz w:val="28"/>
          <w:szCs w:val="28"/>
        </w:rPr>
        <w:t> </w:t>
      </w:r>
    </w:p>
    <w:p w:rsidR="00A40A59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8"/>
          <w:szCs w:val="28"/>
        </w:rPr>
      </w:pPr>
      <w:r w:rsidRPr="007F3DA2">
        <w:rPr>
          <w:rStyle w:val="a4"/>
          <w:sz w:val="28"/>
          <w:szCs w:val="28"/>
        </w:rPr>
        <w:t>О порядке предоставления услуг уличных аттракционов. 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7F3DA2">
        <w:rPr>
          <w:rStyle w:val="a4"/>
          <w:sz w:val="28"/>
          <w:szCs w:val="28"/>
        </w:rPr>
        <w:t>Надувные батуты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В период летних отпусков и детских каникул родители с детьми чаще посещают городские парки и летние аттракционы. Среди прочих развлечений в местах отдыха установлены надувные баты.</w:t>
      </w:r>
    </w:p>
    <w:p w:rsidR="001C3E68" w:rsidRPr="007F3DA2" w:rsidRDefault="00A40A59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Данная</w:t>
      </w:r>
      <w:r w:rsidR="001C3E68" w:rsidRPr="007F3DA2">
        <w:rPr>
          <w:sz w:val="28"/>
          <w:szCs w:val="28"/>
        </w:rPr>
        <w:t xml:space="preserve"> услуга должна соответствовать установленным требованиям и использоваться безопасно для жизни, здоровья и имущества потребителя.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В первую очередь, при организации деятельности исполнитель обязан оформить вывеску с указанием наименования организации, места нахождения – адреса (для юридических лиц) и режима работы. Индивидуальные предприниматели доводят до сведения потребителей в доступном для обозрения месте сведения о государственной регистрации и наименовании зарегистрировавшего его органа. Такая информация должна быть доведена до сведения потребителей также при осуществлении любых видов обслуживания вне постоянного места нахождения исполнителя.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К обязательной информации относятся сведения о ценах и условиях предоставления таких услуг.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 xml:space="preserve">Порядок эксплуатации надувных батутов регламентирован ГОСТ </w:t>
      </w:r>
      <w:proofErr w:type="gramStart"/>
      <w:r w:rsidRPr="007F3DA2">
        <w:rPr>
          <w:sz w:val="28"/>
          <w:szCs w:val="28"/>
        </w:rPr>
        <w:t>Р</w:t>
      </w:r>
      <w:proofErr w:type="gramEnd"/>
      <w:r w:rsidRPr="007F3DA2">
        <w:rPr>
          <w:sz w:val="28"/>
          <w:szCs w:val="28"/>
        </w:rPr>
        <w:t xml:space="preserve"> 55515-2013 «Оборудование надувное игровое. Требования безопасности при эксплуатации», ГОСТ </w:t>
      </w:r>
      <w:proofErr w:type="gramStart"/>
      <w:r w:rsidRPr="007F3DA2">
        <w:rPr>
          <w:sz w:val="28"/>
          <w:szCs w:val="28"/>
        </w:rPr>
        <w:t>Р</w:t>
      </w:r>
      <w:proofErr w:type="gramEnd"/>
      <w:r w:rsidRPr="007F3DA2">
        <w:rPr>
          <w:sz w:val="28"/>
          <w:szCs w:val="28"/>
        </w:rPr>
        <w:t xml:space="preserve"> 53487-2009 «Безопасность аттракционов. Оборудование надувное игровое. Требования безопасности. Методы испытаний».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В соответствии с названными стандартами к элементам безопасности при эксплуатации надувных батутов относятся система ограничения доступа, к которой относится ограждение оборудования, целостность покрытия и швов.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При нормальных условиях эксплуатации должны быть минимизированы риски и обеспечена защита посетителей, зрителей и персонала от падения; протекания опасных токов через тело человека; изменения устойчивости оборудования; воздействия двигающихся и перемещающихся элементов конструкции и предметов и др.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Особенное внимание должно быть уделено надлежащему информированию потребителей о правилах поведения на аттракционе, чтобы избежать ошибок посетителей, зрителей и персонала или нарушений ими правил эксплуатации оборудования.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lastRenderedPageBreak/>
        <w:t>Поэтому на надувных батутах со стороны входа на оборудование должны быть размещены правила поведения посетителей, оформленные в соответствии с рекомендациями изготовителя.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 xml:space="preserve">В соответствии с </w:t>
      </w:r>
      <w:proofErr w:type="spellStart"/>
      <w:r w:rsidRPr="007F3DA2">
        <w:rPr>
          <w:sz w:val="28"/>
          <w:szCs w:val="28"/>
        </w:rPr>
        <w:t>ГОСТами</w:t>
      </w:r>
      <w:proofErr w:type="spellEnd"/>
      <w:r w:rsidRPr="007F3DA2">
        <w:rPr>
          <w:sz w:val="28"/>
          <w:szCs w:val="28"/>
        </w:rPr>
        <w:t xml:space="preserve"> в правилах поведения рекомендуется указывать максимальную вместимость оборудования по весу или числу посетителей; рост, вес, возраст посетителей, допускаемых на оборудование; ограничения и запреты при пользовании оборудованием и т.п.</w:t>
      </w:r>
    </w:p>
    <w:p w:rsidR="001C3E68" w:rsidRPr="007F3DA2" w:rsidRDefault="00A40A59" w:rsidP="001C3E6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F3DA2">
        <w:rPr>
          <w:sz w:val="28"/>
          <w:szCs w:val="28"/>
        </w:rPr>
        <w:t>Р</w:t>
      </w:r>
      <w:r w:rsidR="001C3E68" w:rsidRPr="007F3DA2">
        <w:rPr>
          <w:sz w:val="28"/>
          <w:szCs w:val="28"/>
        </w:rPr>
        <w:t>екоменду</w:t>
      </w:r>
      <w:r w:rsidRPr="007F3DA2">
        <w:rPr>
          <w:sz w:val="28"/>
          <w:szCs w:val="28"/>
        </w:rPr>
        <w:t>ем</w:t>
      </w:r>
      <w:r w:rsidR="001C3E68" w:rsidRPr="007F3DA2">
        <w:rPr>
          <w:sz w:val="28"/>
          <w:szCs w:val="28"/>
        </w:rPr>
        <w:t xml:space="preserve"> родителям, отправляющим своих детей играть на батуте, обращать внимание на деятельность исполнителя услуги. При возникновении сомнений имеет смысл на месте попросить у организатора дополнительных разъяснений в части безопасности и использования батута.</w:t>
      </w:r>
    </w:p>
    <w:p w:rsidR="001C3E68" w:rsidRPr="007F3DA2" w:rsidRDefault="001C3E68" w:rsidP="001C3E68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F3DA2">
        <w:rPr>
          <w:sz w:val="28"/>
          <w:szCs w:val="28"/>
        </w:rPr>
        <w:t> </w:t>
      </w:r>
    </w:p>
    <w:p w:rsidR="009126F6" w:rsidRDefault="009126F6"/>
    <w:sectPr w:rsidR="009126F6" w:rsidSect="007F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E68"/>
    <w:rsid w:val="001C3E68"/>
    <w:rsid w:val="002B7BE5"/>
    <w:rsid w:val="00700E5B"/>
    <w:rsid w:val="007F3DA2"/>
    <w:rsid w:val="009126F6"/>
    <w:rsid w:val="00A40A59"/>
    <w:rsid w:val="00CC2A68"/>
    <w:rsid w:val="00D95BB4"/>
    <w:rsid w:val="00F6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35C3-6F61-4DDB-AE20-6A53E34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4</cp:revision>
  <dcterms:created xsi:type="dcterms:W3CDTF">2020-02-12T06:50:00Z</dcterms:created>
  <dcterms:modified xsi:type="dcterms:W3CDTF">2020-02-12T10:14:00Z</dcterms:modified>
</cp:coreProperties>
</file>