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C5" w:rsidRDefault="00F25122" w:rsidP="006E68C5">
      <w:pPr>
        <w:pStyle w:val="af1"/>
        <w:ind w:left="0"/>
        <w:rPr>
          <w:szCs w:val="28"/>
        </w:rPr>
      </w:pPr>
      <w:r>
        <w:rPr>
          <w:noProof/>
        </w:rPr>
        <mc:AlternateContent>
          <mc:Choice Requires="wps">
            <w:drawing>
              <wp:anchor distT="0" distB="0" distL="114300" distR="114300" simplePos="0" relativeHeight="251658752" behindDoc="0" locked="0" layoutInCell="1" allowOverlap="1">
                <wp:simplePos x="0" y="0"/>
                <wp:positionH relativeFrom="page">
                  <wp:posOffset>1049655</wp:posOffset>
                </wp:positionH>
                <wp:positionV relativeFrom="page">
                  <wp:posOffset>3142615</wp:posOffset>
                </wp:positionV>
                <wp:extent cx="2922270" cy="1257935"/>
                <wp:effectExtent l="0" t="0" r="11430" b="184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917" w:rsidRPr="004A4783" w:rsidRDefault="007F4917" w:rsidP="007F4917">
                            <w:pPr>
                              <w:spacing w:line="240" w:lineRule="exact"/>
                              <w:jc w:val="both"/>
                              <w:rPr>
                                <w:b/>
                                <w:sz w:val="28"/>
                                <w:szCs w:val="28"/>
                              </w:rPr>
                            </w:pPr>
                            <w:r w:rsidRPr="004A4783">
                              <w:rPr>
                                <w:b/>
                                <w:sz w:val="28"/>
                                <w:szCs w:val="28"/>
                              </w:rPr>
                              <w:t xml:space="preserve">О внесении изменений </w:t>
                            </w:r>
                            <w:r w:rsidR="004A4783" w:rsidRPr="004A4783">
                              <w:rPr>
                                <w:b/>
                                <w:sz w:val="28"/>
                                <w:szCs w:val="28"/>
                              </w:rPr>
                              <w:t xml:space="preserve">в Положение о порядке и условиях размещения нестационарных торговых объектов на территории Чайковского городского округа, утверждённое </w:t>
                            </w:r>
                            <w:r w:rsidR="004A4783">
                              <w:rPr>
                                <w:b/>
                                <w:sz w:val="28"/>
                                <w:szCs w:val="28"/>
                              </w:rPr>
                              <w:t>р</w:t>
                            </w:r>
                            <w:r w:rsidRPr="004A4783">
                              <w:rPr>
                                <w:b/>
                                <w:sz w:val="28"/>
                                <w:szCs w:val="28"/>
                              </w:rPr>
                              <w:t>ешение</w:t>
                            </w:r>
                            <w:r w:rsidR="004A4783" w:rsidRPr="004A4783">
                              <w:rPr>
                                <w:b/>
                                <w:sz w:val="28"/>
                                <w:szCs w:val="28"/>
                              </w:rPr>
                              <w:t>м</w:t>
                            </w:r>
                            <w:r w:rsidRPr="004A4783">
                              <w:rPr>
                                <w:b/>
                                <w:sz w:val="28"/>
                                <w:szCs w:val="28"/>
                              </w:rPr>
                              <w:t xml:space="preserve"> Думы Чайковского городского округа от 03.09.2020 № 393»</w:t>
                            </w:r>
                          </w:p>
                          <w:p w:rsidR="006E68C5" w:rsidRPr="004A4783" w:rsidRDefault="006E68C5" w:rsidP="006F7201">
                            <w:pPr>
                              <w:spacing w:line="240" w:lineRule="exact"/>
                              <w:rPr>
                                <w:sz w:val="28"/>
                                <w:szCs w:val="28"/>
                              </w:rPr>
                            </w:pPr>
                          </w:p>
                          <w:p w:rsidR="00A751A0" w:rsidRPr="004A4783" w:rsidRDefault="00A751A0" w:rsidP="006F7201">
                            <w:pPr>
                              <w:spacing w:line="240" w:lineRule="exac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2.65pt;margin-top:247.45pt;width:230.1pt;height:9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ms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" filled="f" stroked="f">
                <v:textbox inset="0,0,0,0">
                  <w:txbxContent>
                    <w:p w:rsidR="007F4917" w:rsidRPr="004A4783" w:rsidRDefault="007F4917" w:rsidP="007F4917">
                      <w:pPr>
                        <w:spacing w:line="240" w:lineRule="exact"/>
                        <w:jc w:val="both"/>
                        <w:rPr>
                          <w:b/>
                          <w:sz w:val="28"/>
                          <w:szCs w:val="28"/>
                        </w:rPr>
                      </w:pPr>
                      <w:r w:rsidRPr="004A4783">
                        <w:rPr>
                          <w:b/>
                          <w:sz w:val="28"/>
                          <w:szCs w:val="28"/>
                        </w:rPr>
                        <w:t xml:space="preserve">О внесении изменений </w:t>
                      </w:r>
                      <w:r w:rsidR="004A4783" w:rsidRPr="004A4783">
                        <w:rPr>
                          <w:b/>
                          <w:sz w:val="28"/>
                          <w:szCs w:val="28"/>
                        </w:rPr>
                        <w:t xml:space="preserve">в Положение о порядке и условиях размещения нестационарных торговых объектов на территории Чайковского городского округа, утверждённое </w:t>
                      </w:r>
                      <w:r w:rsidR="004A4783">
                        <w:rPr>
                          <w:b/>
                          <w:sz w:val="28"/>
                          <w:szCs w:val="28"/>
                        </w:rPr>
                        <w:t>р</w:t>
                      </w:r>
                      <w:r w:rsidRPr="004A4783">
                        <w:rPr>
                          <w:b/>
                          <w:sz w:val="28"/>
                          <w:szCs w:val="28"/>
                        </w:rPr>
                        <w:t>ешение</w:t>
                      </w:r>
                      <w:r w:rsidR="004A4783" w:rsidRPr="004A4783">
                        <w:rPr>
                          <w:b/>
                          <w:sz w:val="28"/>
                          <w:szCs w:val="28"/>
                        </w:rPr>
                        <w:t>м</w:t>
                      </w:r>
                      <w:r w:rsidRPr="004A4783">
                        <w:rPr>
                          <w:b/>
                          <w:sz w:val="28"/>
                          <w:szCs w:val="28"/>
                        </w:rPr>
                        <w:t xml:space="preserve"> Думы Чайковского городского округа от 03.09.2020 № 393»</w:t>
                      </w:r>
                    </w:p>
                    <w:p w:rsidR="006E68C5" w:rsidRPr="004A4783" w:rsidRDefault="006E68C5" w:rsidP="006F7201">
                      <w:pPr>
                        <w:spacing w:line="240" w:lineRule="exact"/>
                        <w:rPr>
                          <w:sz w:val="28"/>
                          <w:szCs w:val="28"/>
                        </w:rPr>
                      </w:pPr>
                    </w:p>
                    <w:p w:rsidR="00A751A0" w:rsidRPr="004A4783" w:rsidRDefault="00A751A0" w:rsidP="006F7201">
                      <w:pPr>
                        <w:spacing w:line="240" w:lineRule="exact"/>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5556885</wp:posOffset>
                </wp:positionH>
                <wp:positionV relativeFrom="page">
                  <wp:posOffset>2830830</wp:posOffset>
                </wp:positionV>
                <wp:extent cx="1464945" cy="196215"/>
                <wp:effectExtent l="0" t="0" r="190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C5" w:rsidRPr="00692434" w:rsidRDefault="006E68C5" w:rsidP="006924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7.55pt;margin-top:222.9pt;width:115.3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1U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" filled="f" stroked="f">
                <v:textbox inset="0,0,0,0">
                  <w:txbxContent>
                    <w:p w:rsidR="006E68C5" w:rsidRPr="00692434" w:rsidRDefault="006E68C5" w:rsidP="00692434"/>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1016000</wp:posOffset>
                </wp:positionH>
                <wp:positionV relativeFrom="page">
                  <wp:posOffset>2781935</wp:posOffset>
                </wp:positionV>
                <wp:extent cx="1714500" cy="24511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C5" w:rsidRPr="00692434" w:rsidRDefault="006E68C5" w:rsidP="00692434">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0pt;margin-top:219.05pt;width:135pt;height:1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" filled="f" stroked="f">
                <v:textbox inset="0,0,0,0">
                  <w:txbxContent>
                    <w:p w:rsidR="006E68C5" w:rsidRPr="00692434" w:rsidRDefault="006E68C5" w:rsidP="00692434">
                      <w:pPr>
                        <w:rPr>
                          <w:szCs w:val="28"/>
                        </w:rPr>
                      </w:pPr>
                    </w:p>
                  </w:txbxContent>
                </v:textbox>
                <w10:wrap anchorx="page" anchory="page"/>
              </v:shape>
            </w:pict>
          </mc:Fallback>
        </mc:AlternateContent>
      </w:r>
      <w:r w:rsidR="00AE79E1">
        <w:rPr>
          <w:noProof/>
          <w:szCs w:val="28"/>
        </w:rPr>
        <w:drawing>
          <wp:inline distT="0" distB="0" distL="0" distR="0">
            <wp:extent cx="6136640" cy="2414905"/>
            <wp:effectExtent l="19050" t="0" r="0" b="0"/>
            <wp:docPr id="1" name="Рисунок 0" descr="РЕШЕНИЕ_ДУМА_цвет_ярч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ЕШЕНИЕ_ДУМА_цвет_ярче.tif"/>
                    <pic:cNvPicPr>
                      <a:picLocks noChangeAspect="1" noChangeArrowheads="1"/>
                    </pic:cNvPicPr>
                  </pic:nvPicPr>
                  <pic:blipFill>
                    <a:blip r:embed="rId8" cstate="print"/>
                    <a:srcRect/>
                    <a:stretch>
                      <a:fillRect/>
                    </a:stretch>
                  </pic:blipFill>
                  <pic:spPr bwMode="auto">
                    <a:xfrm>
                      <a:off x="0" y="0"/>
                      <a:ext cx="6136640" cy="2414905"/>
                    </a:xfrm>
                    <a:prstGeom prst="rect">
                      <a:avLst/>
                    </a:prstGeom>
                    <a:noFill/>
                    <a:ln w="9525">
                      <a:noFill/>
                      <a:miter lim="800000"/>
                      <a:headEnd/>
                      <a:tailEnd/>
                    </a:ln>
                  </pic:spPr>
                </pic:pic>
              </a:graphicData>
            </a:graphic>
          </wp:inline>
        </w:drawing>
      </w:r>
    </w:p>
    <w:p w:rsidR="006E68C5" w:rsidRDefault="006E68C5" w:rsidP="006E68C5">
      <w:pPr>
        <w:rPr>
          <w:sz w:val="36"/>
          <w:szCs w:val="20"/>
        </w:rPr>
      </w:pPr>
    </w:p>
    <w:p w:rsidR="006E68C5" w:rsidRDefault="006E68C5" w:rsidP="006E68C5">
      <w:pPr>
        <w:rPr>
          <w:sz w:val="36"/>
        </w:rPr>
      </w:pPr>
    </w:p>
    <w:p w:rsidR="006E68C5" w:rsidRPr="001064C1" w:rsidRDefault="006E68C5" w:rsidP="006E68C5">
      <w:pPr>
        <w:rPr>
          <w:sz w:val="28"/>
          <w:szCs w:val="28"/>
        </w:rPr>
      </w:pPr>
    </w:p>
    <w:p w:rsidR="006E68C5" w:rsidRPr="001064C1" w:rsidRDefault="006E68C5" w:rsidP="006E68C5">
      <w:pPr>
        <w:rPr>
          <w:sz w:val="28"/>
          <w:szCs w:val="28"/>
        </w:rPr>
      </w:pPr>
    </w:p>
    <w:p w:rsidR="006E68C5" w:rsidRPr="001064C1" w:rsidRDefault="006E68C5" w:rsidP="006F7201">
      <w:pPr>
        <w:pStyle w:val="ConsPlusNormal"/>
        <w:ind w:firstLine="539"/>
        <w:jc w:val="both"/>
        <w:rPr>
          <w:rFonts w:ascii="Times New Roman" w:hAnsi="Times New Roman" w:cs="Times New Roman"/>
          <w:sz w:val="28"/>
          <w:szCs w:val="28"/>
        </w:rPr>
      </w:pPr>
    </w:p>
    <w:p w:rsidR="007F4917" w:rsidRDefault="007F4917" w:rsidP="007F4917">
      <w:pPr>
        <w:spacing w:before="200" w:after="200"/>
        <w:ind w:firstLine="709"/>
        <w:jc w:val="both"/>
        <w:rPr>
          <w:b/>
          <w:spacing w:val="20"/>
          <w:sz w:val="28"/>
          <w:szCs w:val="28"/>
        </w:rPr>
      </w:pPr>
      <w:r w:rsidRPr="007F4917">
        <w:rPr>
          <w:sz w:val="28"/>
          <w:szCs w:val="28"/>
        </w:rPr>
        <w:t xml:space="preserve">В соответствии со </w:t>
      </w:r>
      <w:hyperlink r:id="rId9" w:history="1">
        <w:r w:rsidRPr="007F4917">
          <w:rPr>
            <w:rStyle w:val="af4"/>
            <w:color w:val="000000"/>
            <w:sz w:val="28"/>
            <w:szCs w:val="28"/>
            <w:u w:val="none"/>
          </w:rPr>
          <w:t>статьей 10</w:t>
        </w:r>
      </w:hyperlink>
      <w:r w:rsidRPr="007F4917">
        <w:rPr>
          <w:color w:val="000000"/>
          <w:sz w:val="28"/>
          <w:szCs w:val="28"/>
        </w:rPr>
        <w:t xml:space="preserve"> Федерального закона от 28 декабря 2009 г. № 381-ФЗ «Об основах государственного регулирования торговой деятельности в Российской Федерации», Федеральным </w:t>
      </w:r>
      <w:hyperlink r:id="rId10" w:history="1">
        <w:r w:rsidRPr="007F4917">
          <w:rPr>
            <w:rStyle w:val="af4"/>
            <w:color w:val="000000"/>
            <w:sz w:val="28"/>
            <w:szCs w:val="28"/>
            <w:u w:val="none"/>
          </w:rPr>
          <w:t>законом</w:t>
        </w:r>
      </w:hyperlink>
      <w:r w:rsidRPr="007F4917">
        <w:rPr>
          <w:sz w:val="28"/>
          <w:szCs w:val="28"/>
        </w:rPr>
        <w:t xml:space="preserve"> от 6 октября 2003 г. № 131-ФЗ «Об общих принципах организации местного самоуправления в Российской Федерации», </w:t>
      </w:r>
      <w:r w:rsidRPr="007F4917">
        <w:rPr>
          <w:sz w:val="28"/>
        </w:rPr>
        <w:t xml:space="preserve">постановлениями Правительства Пермского края от 28 ноября 2017 г. № 966-п «Об утверждении Порядка разработки и утверждения схемы размещения нестационарных торговых объектов», от 21 марта 2018 г. № 137-п «Об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w:t>
      </w:r>
      <w:r w:rsidRPr="007F4917">
        <w:rPr>
          <w:sz w:val="28"/>
          <w:szCs w:val="28"/>
        </w:rPr>
        <w:t xml:space="preserve">на основании </w:t>
      </w:r>
      <w:hyperlink r:id="rId11" w:history="1">
        <w:r w:rsidRPr="007F4917">
          <w:rPr>
            <w:sz w:val="28"/>
            <w:szCs w:val="28"/>
          </w:rPr>
          <w:t>Устава</w:t>
        </w:r>
      </w:hyperlink>
      <w:r w:rsidRPr="007F4917">
        <w:rPr>
          <w:sz w:val="28"/>
          <w:szCs w:val="28"/>
        </w:rPr>
        <w:t xml:space="preserve"> Чайковского городского округа</w:t>
      </w:r>
    </w:p>
    <w:p w:rsidR="006E68C5" w:rsidRDefault="006E68C5" w:rsidP="007F4917">
      <w:pPr>
        <w:spacing w:before="200" w:after="200"/>
        <w:ind w:firstLine="539"/>
        <w:jc w:val="center"/>
        <w:rPr>
          <w:b/>
          <w:spacing w:val="20"/>
          <w:sz w:val="28"/>
          <w:szCs w:val="28"/>
        </w:rPr>
      </w:pPr>
      <w:r>
        <w:rPr>
          <w:b/>
          <w:spacing w:val="20"/>
          <w:sz w:val="28"/>
          <w:szCs w:val="28"/>
        </w:rPr>
        <w:t>ДУМА ЧАЙКОВСКОГО ГОРОДСКОГО ОКРУГА РЕШАЕТ:</w:t>
      </w:r>
    </w:p>
    <w:p w:rsidR="007F4917" w:rsidRDefault="007F4917" w:rsidP="007F4917">
      <w:pPr>
        <w:pStyle w:val="af3"/>
        <w:numPr>
          <w:ilvl w:val="0"/>
          <w:numId w:val="11"/>
        </w:numPr>
        <w:spacing w:line="360" w:lineRule="exact"/>
        <w:ind w:left="0" w:firstLine="709"/>
        <w:jc w:val="both"/>
        <w:rPr>
          <w:szCs w:val="28"/>
        </w:rPr>
      </w:pPr>
      <w:r w:rsidRPr="004A4783">
        <w:rPr>
          <w:color w:val="222222"/>
          <w:szCs w:val="28"/>
        </w:rPr>
        <w:t xml:space="preserve">Внести </w:t>
      </w:r>
      <w:r w:rsidRPr="004A4783">
        <w:rPr>
          <w:szCs w:val="28"/>
        </w:rPr>
        <w:t xml:space="preserve">в </w:t>
      </w:r>
      <w:r w:rsidR="004A4783" w:rsidRPr="004A4783">
        <w:rPr>
          <w:szCs w:val="28"/>
        </w:rPr>
        <w:t xml:space="preserve">Положение о порядке и условиях размещения нестационарных торговых объектов на территории Чайковского городского </w:t>
      </w:r>
      <w:r w:rsidR="004A4783" w:rsidRPr="004A4783">
        <w:rPr>
          <w:spacing w:val="12"/>
          <w:szCs w:val="28"/>
        </w:rPr>
        <w:t>округа, утверждённое р</w:t>
      </w:r>
      <w:r w:rsidRPr="004A4783">
        <w:rPr>
          <w:spacing w:val="12"/>
          <w:szCs w:val="28"/>
        </w:rPr>
        <w:t>ешение</w:t>
      </w:r>
      <w:r w:rsidR="004A4783" w:rsidRPr="004A4783">
        <w:rPr>
          <w:spacing w:val="12"/>
          <w:szCs w:val="28"/>
        </w:rPr>
        <w:t>м</w:t>
      </w:r>
      <w:r w:rsidRPr="004A4783">
        <w:rPr>
          <w:spacing w:val="12"/>
          <w:szCs w:val="28"/>
        </w:rPr>
        <w:t xml:space="preserve"> Думы Чайковского городского округа</w:t>
      </w:r>
      <w:r w:rsidR="004A4783" w:rsidRPr="004A4783">
        <w:rPr>
          <w:szCs w:val="28"/>
        </w:rPr>
        <w:t xml:space="preserve"> </w:t>
      </w:r>
      <w:r w:rsidRPr="004A4783">
        <w:rPr>
          <w:szCs w:val="28"/>
        </w:rPr>
        <w:t>от 3 сентября 2020 г. № 393, следующие изменения</w:t>
      </w:r>
      <w:r w:rsidRPr="0049026A">
        <w:rPr>
          <w:szCs w:val="28"/>
        </w:rPr>
        <w:t>:</w:t>
      </w:r>
    </w:p>
    <w:p w:rsidR="004A4783" w:rsidRDefault="004A4783" w:rsidP="00577E71">
      <w:pPr>
        <w:pStyle w:val="af3"/>
        <w:numPr>
          <w:ilvl w:val="1"/>
          <w:numId w:val="11"/>
        </w:numPr>
        <w:spacing w:line="360" w:lineRule="exact"/>
        <w:ind w:left="0" w:firstLine="709"/>
        <w:jc w:val="both"/>
        <w:rPr>
          <w:szCs w:val="28"/>
        </w:rPr>
      </w:pPr>
      <w:r w:rsidRPr="004A4783">
        <w:rPr>
          <w:szCs w:val="28"/>
        </w:rPr>
        <w:t xml:space="preserve"> В разделе 3:</w:t>
      </w:r>
      <w:r w:rsidR="007F4917" w:rsidRPr="004A4783">
        <w:rPr>
          <w:szCs w:val="28"/>
        </w:rPr>
        <w:t xml:space="preserve"> </w:t>
      </w:r>
    </w:p>
    <w:p w:rsidR="007F4917" w:rsidRPr="004A4783" w:rsidRDefault="004A4783" w:rsidP="004A4783">
      <w:pPr>
        <w:pStyle w:val="af3"/>
        <w:spacing w:line="360" w:lineRule="exact"/>
        <w:ind w:left="709"/>
        <w:jc w:val="both"/>
        <w:rPr>
          <w:szCs w:val="28"/>
        </w:rPr>
      </w:pPr>
      <w:r>
        <w:rPr>
          <w:szCs w:val="28"/>
        </w:rPr>
        <w:t>1.1.1</w:t>
      </w:r>
      <w:r w:rsidR="007F4917" w:rsidRPr="004A4783">
        <w:rPr>
          <w:szCs w:val="28"/>
        </w:rPr>
        <w:t xml:space="preserve"> </w:t>
      </w:r>
      <w:r>
        <w:rPr>
          <w:szCs w:val="28"/>
        </w:rPr>
        <w:t xml:space="preserve">  </w:t>
      </w:r>
      <w:r w:rsidR="007F4917" w:rsidRPr="004A4783">
        <w:rPr>
          <w:szCs w:val="28"/>
        </w:rPr>
        <w:t>пункт 3.10.5 изложить в следующей редакции:</w:t>
      </w:r>
    </w:p>
    <w:p w:rsidR="007F4917" w:rsidRDefault="007F4917" w:rsidP="007F4917">
      <w:pPr>
        <w:pStyle w:val="af3"/>
        <w:spacing w:line="360" w:lineRule="exact"/>
        <w:ind w:left="0" w:firstLine="709"/>
        <w:jc w:val="both"/>
        <w:rPr>
          <w:szCs w:val="28"/>
        </w:rPr>
      </w:pPr>
      <w:r>
        <w:rPr>
          <w:szCs w:val="28"/>
        </w:rPr>
        <w:t xml:space="preserve">«3.10.5 если земельный участок и (или) часть земельного участка, в границах которых предлагается разместить нестационарный торговый объект, находятся в границах территории, в отношении которой заключен </w:t>
      </w:r>
      <w:r w:rsidRPr="007F32F0">
        <w:rPr>
          <w:szCs w:val="28"/>
        </w:rPr>
        <w:t xml:space="preserve">договор о комплексном развитии территории в соответствии с Градостроительным </w:t>
      </w:r>
      <w:hyperlink r:id="rId12" w:history="1">
        <w:r w:rsidRPr="007F32F0">
          <w:rPr>
            <w:szCs w:val="28"/>
          </w:rPr>
          <w:t>кодексом</w:t>
        </w:r>
      </w:hyperlink>
      <w:r w:rsidRPr="007F32F0">
        <w:rPr>
          <w:szCs w:val="28"/>
        </w:rPr>
        <w:t xml:space="preserve"> Российской Федерации.»</w:t>
      </w:r>
      <w:r>
        <w:rPr>
          <w:szCs w:val="28"/>
        </w:rPr>
        <w:t xml:space="preserve">; </w:t>
      </w:r>
    </w:p>
    <w:p w:rsidR="007F4917" w:rsidRDefault="000C132F" w:rsidP="007F4917">
      <w:pPr>
        <w:pStyle w:val="af3"/>
        <w:spacing w:line="360" w:lineRule="exact"/>
        <w:ind w:left="0" w:firstLine="709"/>
        <w:jc w:val="both"/>
        <w:rPr>
          <w:szCs w:val="28"/>
        </w:rPr>
      </w:pPr>
      <w:proofErr w:type="gramStart"/>
      <w:r>
        <w:rPr>
          <w:szCs w:val="28"/>
        </w:rPr>
        <w:lastRenderedPageBreak/>
        <w:t>1.1.2</w:t>
      </w:r>
      <w:r w:rsidR="007F4917">
        <w:rPr>
          <w:szCs w:val="28"/>
        </w:rPr>
        <w:t xml:space="preserve"> </w:t>
      </w:r>
      <w:r>
        <w:rPr>
          <w:szCs w:val="28"/>
        </w:rPr>
        <w:t xml:space="preserve"> </w:t>
      </w:r>
      <w:r w:rsidR="007F4917">
        <w:rPr>
          <w:szCs w:val="28"/>
        </w:rPr>
        <w:t>в</w:t>
      </w:r>
      <w:proofErr w:type="gramEnd"/>
      <w:r w:rsidR="007F4917">
        <w:rPr>
          <w:szCs w:val="28"/>
        </w:rPr>
        <w:t xml:space="preserve"> пункте </w:t>
      </w:r>
      <w:r w:rsidR="007F4917" w:rsidRPr="007C6649">
        <w:rPr>
          <w:szCs w:val="28"/>
        </w:rPr>
        <w:t>3</w:t>
      </w:r>
      <w:r w:rsidR="007F4917">
        <w:rPr>
          <w:szCs w:val="28"/>
        </w:rPr>
        <w:t xml:space="preserve">.11 слова </w:t>
      </w:r>
      <w:r w:rsidR="007F4917" w:rsidRPr="007F4917">
        <w:rPr>
          <w:szCs w:val="28"/>
        </w:rPr>
        <w:t>«</w:t>
      </w:r>
      <w:hyperlink r:id="rId13" w:history="1">
        <w:r w:rsidR="007F4917" w:rsidRPr="007F4917">
          <w:rPr>
            <w:rStyle w:val="af4"/>
            <w:color w:val="auto"/>
            <w:szCs w:val="28"/>
            <w:u w:val="none"/>
          </w:rPr>
          <w:t>http://чайковскийрайон.рф»</w:t>
        </w:r>
      </w:hyperlink>
      <w:r w:rsidR="007F4917" w:rsidRPr="007C6649">
        <w:rPr>
          <w:szCs w:val="28"/>
        </w:rPr>
        <w:t xml:space="preserve"> </w:t>
      </w:r>
      <w:r w:rsidR="007F4917">
        <w:rPr>
          <w:szCs w:val="28"/>
        </w:rPr>
        <w:t>заменить словами «</w:t>
      </w:r>
      <w:r w:rsidR="007F4917" w:rsidRPr="007C6649">
        <w:rPr>
          <w:szCs w:val="28"/>
        </w:rPr>
        <w:t>http://chaikovskiyregion.ru/</w:t>
      </w:r>
      <w:r w:rsidR="007F4917">
        <w:rPr>
          <w:szCs w:val="28"/>
        </w:rPr>
        <w:t>»;</w:t>
      </w:r>
    </w:p>
    <w:p w:rsidR="007F4917" w:rsidRDefault="007F4917" w:rsidP="007F4917">
      <w:pPr>
        <w:pStyle w:val="af3"/>
        <w:numPr>
          <w:ilvl w:val="1"/>
          <w:numId w:val="11"/>
        </w:numPr>
        <w:spacing w:line="360" w:lineRule="exact"/>
        <w:ind w:left="0" w:firstLine="702"/>
        <w:jc w:val="both"/>
        <w:rPr>
          <w:szCs w:val="28"/>
        </w:rPr>
      </w:pPr>
      <w:r w:rsidRPr="007C6649">
        <w:rPr>
          <w:szCs w:val="28"/>
        </w:rPr>
        <w:t xml:space="preserve"> </w:t>
      </w:r>
      <w:r w:rsidR="000C132F">
        <w:rPr>
          <w:szCs w:val="28"/>
        </w:rPr>
        <w:t>В</w:t>
      </w:r>
      <w:r>
        <w:rPr>
          <w:szCs w:val="28"/>
        </w:rPr>
        <w:t xml:space="preserve"> разделе 4</w:t>
      </w:r>
      <w:r w:rsidR="000C132F">
        <w:rPr>
          <w:szCs w:val="28"/>
        </w:rPr>
        <w:t>:</w:t>
      </w:r>
      <w:r>
        <w:rPr>
          <w:szCs w:val="28"/>
        </w:rPr>
        <w:t xml:space="preserve"> </w:t>
      </w:r>
    </w:p>
    <w:p w:rsidR="007F4917" w:rsidRDefault="007F4917" w:rsidP="007F4917">
      <w:pPr>
        <w:pStyle w:val="af3"/>
        <w:spacing w:line="360" w:lineRule="exact"/>
        <w:ind w:left="702"/>
        <w:jc w:val="both"/>
        <w:rPr>
          <w:szCs w:val="28"/>
        </w:rPr>
      </w:pPr>
      <w:r>
        <w:rPr>
          <w:szCs w:val="28"/>
        </w:rPr>
        <w:t xml:space="preserve">1.2.1 </w:t>
      </w:r>
      <w:r w:rsidR="000C132F">
        <w:rPr>
          <w:szCs w:val="28"/>
        </w:rPr>
        <w:t xml:space="preserve">  </w:t>
      </w:r>
      <w:r>
        <w:rPr>
          <w:szCs w:val="28"/>
        </w:rPr>
        <w:t>п</w:t>
      </w:r>
      <w:r w:rsidRPr="0078587B">
        <w:rPr>
          <w:szCs w:val="28"/>
        </w:rPr>
        <w:t>ункт</w:t>
      </w:r>
      <w:r>
        <w:rPr>
          <w:szCs w:val="28"/>
        </w:rPr>
        <w:t xml:space="preserve"> 4.7.2 </w:t>
      </w:r>
      <w:r w:rsidR="000701DE">
        <w:rPr>
          <w:szCs w:val="28"/>
        </w:rPr>
        <w:t>дополнить вторым абзацем</w:t>
      </w:r>
      <w:r w:rsidRPr="0078587B">
        <w:rPr>
          <w:szCs w:val="28"/>
        </w:rPr>
        <w:t>:</w:t>
      </w:r>
      <w:r>
        <w:rPr>
          <w:szCs w:val="28"/>
        </w:rPr>
        <w:t xml:space="preserve"> </w:t>
      </w:r>
    </w:p>
    <w:p w:rsidR="007F4917" w:rsidRPr="00517764" w:rsidRDefault="007F4917" w:rsidP="007F4917">
      <w:pPr>
        <w:autoSpaceDE w:val="0"/>
        <w:autoSpaceDN w:val="0"/>
        <w:adjustRightInd w:val="0"/>
        <w:spacing w:line="360" w:lineRule="exact"/>
        <w:ind w:firstLine="709"/>
        <w:jc w:val="both"/>
        <w:rPr>
          <w:rFonts w:eastAsiaTheme="minorHAnsi"/>
          <w:sz w:val="28"/>
          <w:szCs w:val="28"/>
        </w:rPr>
      </w:pPr>
      <w:r>
        <w:rPr>
          <w:rFonts w:eastAsiaTheme="minorHAnsi"/>
          <w:sz w:val="28"/>
          <w:szCs w:val="28"/>
        </w:rPr>
        <w:t>«</w:t>
      </w:r>
      <w:r w:rsidRPr="000701DE">
        <w:rPr>
          <w:rFonts w:eastAsiaTheme="minorHAnsi"/>
          <w:sz w:val="28"/>
          <w:szCs w:val="28"/>
        </w:rPr>
        <w:t xml:space="preserve">истечение срока Договора или досрочное расторжение действия договора на </w:t>
      </w:r>
      <w:r w:rsidRPr="000701DE">
        <w:rPr>
          <w:sz w:val="28"/>
          <w:szCs w:val="28"/>
        </w:rPr>
        <w:t>осуществление торговли в</w:t>
      </w:r>
      <w:r w:rsidRPr="00517764">
        <w:rPr>
          <w:sz w:val="28"/>
          <w:szCs w:val="28"/>
        </w:rPr>
        <w:t xml:space="preserve"> нестационарном торговом объекте</w:t>
      </w:r>
      <w:r w:rsidR="00DD057A">
        <w:rPr>
          <w:sz w:val="28"/>
          <w:szCs w:val="28"/>
        </w:rPr>
        <w:t>;</w:t>
      </w:r>
      <w:r>
        <w:rPr>
          <w:sz w:val="28"/>
          <w:szCs w:val="28"/>
        </w:rPr>
        <w:t>»;</w:t>
      </w:r>
    </w:p>
    <w:p w:rsidR="007F4917" w:rsidRPr="004D0C66" w:rsidRDefault="007F4917" w:rsidP="007F4917">
      <w:pPr>
        <w:spacing w:line="360" w:lineRule="exact"/>
        <w:ind w:firstLine="709"/>
        <w:jc w:val="both"/>
        <w:rPr>
          <w:sz w:val="28"/>
          <w:szCs w:val="28"/>
        </w:rPr>
      </w:pPr>
      <w:r>
        <w:rPr>
          <w:sz w:val="28"/>
          <w:szCs w:val="28"/>
        </w:rPr>
        <w:t xml:space="preserve">1.2.2 </w:t>
      </w:r>
      <w:r w:rsidR="000C132F">
        <w:rPr>
          <w:sz w:val="28"/>
          <w:szCs w:val="28"/>
        </w:rPr>
        <w:t xml:space="preserve">  </w:t>
      </w:r>
      <w:r>
        <w:rPr>
          <w:sz w:val="28"/>
          <w:szCs w:val="28"/>
        </w:rPr>
        <w:t>п</w:t>
      </w:r>
      <w:r w:rsidR="000C132F">
        <w:rPr>
          <w:sz w:val="28"/>
          <w:szCs w:val="28"/>
        </w:rPr>
        <w:t>ункт 4.13</w:t>
      </w:r>
      <w:r w:rsidRPr="004D0C66">
        <w:rPr>
          <w:sz w:val="28"/>
          <w:szCs w:val="28"/>
        </w:rPr>
        <w:t xml:space="preserve"> изложить в следующей редакции:</w:t>
      </w:r>
    </w:p>
    <w:p w:rsidR="007F4917" w:rsidRPr="00517764" w:rsidRDefault="007F4917" w:rsidP="007F4917">
      <w:pPr>
        <w:spacing w:line="360" w:lineRule="exact"/>
        <w:ind w:firstLine="709"/>
        <w:jc w:val="both"/>
        <w:rPr>
          <w:sz w:val="28"/>
          <w:szCs w:val="28"/>
        </w:rPr>
      </w:pPr>
      <w:r w:rsidRPr="00517764">
        <w:rPr>
          <w:sz w:val="28"/>
          <w:szCs w:val="28"/>
        </w:rPr>
        <w:t xml:space="preserve">«4.13. Заключение Договоров на новый срок осуществляется в соответствии с пунктами 4.2, 4.3 настоящего Положения, за исключением случаев, предусмотренных </w:t>
      </w:r>
      <w:r w:rsidR="00DD057A">
        <w:rPr>
          <w:sz w:val="28"/>
          <w:szCs w:val="28"/>
        </w:rPr>
        <w:t>разделом</w:t>
      </w:r>
      <w:r w:rsidRPr="00517764">
        <w:rPr>
          <w:sz w:val="28"/>
          <w:szCs w:val="28"/>
        </w:rPr>
        <w:t xml:space="preserve"> 10 настоящего Положения»;</w:t>
      </w:r>
    </w:p>
    <w:p w:rsidR="007F4917" w:rsidRPr="004D0C66" w:rsidRDefault="007F4917" w:rsidP="007F4917">
      <w:pPr>
        <w:spacing w:line="360" w:lineRule="exact"/>
        <w:ind w:firstLine="709"/>
        <w:jc w:val="both"/>
        <w:rPr>
          <w:sz w:val="28"/>
          <w:szCs w:val="28"/>
        </w:rPr>
      </w:pPr>
      <w:r>
        <w:rPr>
          <w:sz w:val="28"/>
          <w:szCs w:val="28"/>
        </w:rPr>
        <w:t>1.2.3 п</w:t>
      </w:r>
      <w:r w:rsidRPr="004D0C66">
        <w:rPr>
          <w:sz w:val="28"/>
          <w:szCs w:val="28"/>
        </w:rPr>
        <w:t>ункт 4.14 изложить в следующей редакции:</w:t>
      </w:r>
    </w:p>
    <w:p w:rsidR="007F4917" w:rsidRPr="000C7173" w:rsidRDefault="007F4917" w:rsidP="007F4917">
      <w:pPr>
        <w:pStyle w:val="af3"/>
        <w:spacing w:line="360" w:lineRule="exact"/>
        <w:ind w:left="0" w:firstLine="709"/>
        <w:jc w:val="both"/>
        <w:rPr>
          <w:szCs w:val="28"/>
        </w:rPr>
      </w:pPr>
      <w:r w:rsidRPr="00473219">
        <w:rPr>
          <w:szCs w:val="28"/>
        </w:rPr>
        <w:t xml:space="preserve">«4.14. </w:t>
      </w:r>
      <w:r w:rsidRPr="00473219">
        <w:rPr>
          <w:rFonts w:eastAsiaTheme="minorHAnsi"/>
          <w:szCs w:val="28"/>
        </w:rPr>
        <w:t>В случае если земельный участок, на котором предполагается установка нестационарного торгового объекта, предоставлен в постоянное (бессрочное) пользование, безвозмездное пользование</w:t>
      </w:r>
      <w:r>
        <w:rPr>
          <w:rFonts w:eastAsiaTheme="minorHAnsi"/>
          <w:szCs w:val="28"/>
        </w:rPr>
        <w:t xml:space="preserve"> муниципальному учреждению</w:t>
      </w:r>
      <w:r w:rsidRPr="00473219">
        <w:rPr>
          <w:rFonts w:eastAsiaTheme="minorHAnsi"/>
          <w:szCs w:val="28"/>
        </w:rPr>
        <w:t>, а также в аренду муниципальному унитарному предприятию или хозяйственному обществу (товариществу) с муниципальным участием либо недвижимое имущество, в котором будет размещаться нестационарный торговый объект, закреплено собственником за другим лицом на праве хозяйственного ведения, праве оперативного управления или ином вещном праве, организация, проведение аукционов и заключение Договоров осуществляется лицом, обладающим правом постоянного (бессрочного) пользования, безвозмездного пользования аренды на земельный участок либо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настоящим Положением.</w:t>
      </w:r>
      <w:r>
        <w:rPr>
          <w:rFonts w:eastAsiaTheme="minorHAnsi"/>
          <w:szCs w:val="28"/>
        </w:rPr>
        <w:t>»;</w:t>
      </w:r>
    </w:p>
    <w:p w:rsidR="007F4917" w:rsidRDefault="000C132F" w:rsidP="007F4917">
      <w:pPr>
        <w:pStyle w:val="af3"/>
        <w:numPr>
          <w:ilvl w:val="1"/>
          <w:numId w:val="11"/>
        </w:numPr>
        <w:spacing w:line="360" w:lineRule="exact"/>
        <w:ind w:left="0" w:firstLine="702"/>
        <w:jc w:val="both"/>
        <w:rPr>
          <w:szCs w:val="28"/>
        </w:rPr>
      </w:pPr>
      <w:r>
        <w:rPr>
          <w:szCs w:val="28"/>
        </w:rPr>
        <w:t xml:space="preserve"> П</w:t>
      </w:r>
      <w:r w:rsidR="007F4917" w:rsidRPr="00517764">
        <w:rPr>
          <w:szCs w:val="28"/>
        </w:rPr>
        <w:t xml:space="preserve">ункт </w:t>
      </w:r>
      <w:r w:rsidR="007F4917">
        <w:rPr>
          <w:szCs w:val="28"/>
        </w:rPr>
        <w:t>5.8</w:t>
      </w:r>
      <w:r w:rsidR="007F4917" w:rsidRPr="00517764">
        <w:rPr>
          <w:szCs w:val="28"/>
        </w:rPr>
        <w:t xml:space="preserve">. </w:t>
      </w:r>
      <w:r>
        <w:rPr>
          <w:szCs w:val="28"/>
        </w:rPr>
        <w:t>раздела</w:t>
      </w:r>
      <w:r w:rsidR="007F4917">
        <w:rPr>
          <w:szCs w:val="28"/>
        </w:rPr>
        <w:t xml:space="preserve"> 5</w:t>
      </w:r>
      <w:r>
        <w:rPr>
          <w:szCs w:val="28"/>
        </w:rPr>
        <w:t xml:space="preserve"> </w:t>
      </w:r>
      <w:r w:rsidR="007F4917" w:rsidRPr="00517764">
        <w:rPr>
          <w:szCs w:val="28"/>
        </w:rPr>
        <w:t>изложить в следующей редакции:</w:t>
      </w:r>
    </w:p>
    <w:p w:rsidR="007F4917" w:rsidRDefault="007F4917" w:rsidP="007F4917">
      <w:pPr>
        <w:autoSpaceDE w:val="0"/>
        <w:autoSpaceDN w:val="0"/>
        <w:adjustRightInd w:val="0"/>
        <w:spacing w:line="360" w:lineRule="exact"/>
        <w:ind w:firstLine="709"/>
        <w:jc w:val="both"/>
        <w:rPr>
          <w:rFonts w:eastAsiaTheme="minorHAnsi"/>
          <w:sz w:val="28"/>
          <w:szCs w:val="28"/>
        </w:rPr>
      </w:pPr>
      <w:r>
        <w:rPr>
          <w:rFonts w:eastAsiaTheme="minorHAnsi"/>
          <w:sz w:val="28"/>
          <w:szCs w:val="28"/>
        </w:rPr>
        <w:t>«</w:t>
      </w:r>
      <w:r w:rsidRPr="00165A71">
        <w:rPr>
          <w:rFonts w:eastAsiaTheme="minorHAnsi"/>
          <w:sz w:val="28"/>
          <w:szCs w:val="28"/>
        </w:rPr>
        <w:t xml:space="preserve">5.8. Запрещается осуществление развозной торговли в ночное время в </w:t>
      </w:r>
      <w:r>
        <w:rPr>
          <w:rFonts w:eastAsiaTheme="minorHAnsi"/>
          <w:sz w:val="28"/>
          <w:szCs w:val="28"/>
        </w:rPr>
        <w:t xml:space="preserve">пределах с 22 часов до 7 часов. </w:t>
      </w:r>
    </w:p>
    <w:p w:rsidR="007F4917" w:rsidRPr="00165A71" w:rsidRDefault="007F4917" w:rsidP="007F4917">
      <w:pPr>
        <w:autoSpaceDE w:val="0"/>
        <w:autoSpaceDN w:val="0"/>
        <w:adjustRightInd w:val="0"/>
        <w:spacing w:line="360" w:lineRule="exact"/>
        <w:ind w:firstLine="709"/>
        <w:jc w:val="both"/>
        <w:rPr>
          <w:rFonts w:eastAsiaTheme="minorHAnsi"/>
          <w:sz w:val="28"/>
          <w:szCs w:val="28"/>
        </w:rPr>
      </w:pPr>
      <w:r>
        <w:rPr>
          <w:rFonts w:eastAsiaTheme="minorHAnsi"/>
          <w:sz w:val="28"/>
          <w:szCs w:val="28"/>
        </w:rPr>
        <w:t>В</w:t>
      </w:r>
      <w:r w:rsidRPr="00165A71">
        <w:rPr>
          <w:rFonts w:eastAsiaTheme="minorHAnsi"/>
          <w:sz w:val="28"/>
          <w:szCs w:val="28"/>
        </w:rPr>
        <w:t xml:space="preserve"> дни проведения развозной торговли в праздничные и выходные дни, дни проведения массовых мероприятий на территории Чайковского городского округа, время торговли уст</w:t>
      </w:r>
      <w:r>
        <w:rPr>
          <w:rFonts w:eastAsiaTheme="minorHAnsi"/>
          <w:sz w:val="28"/>
          <w:szCs w:val="28"/>
        </w:rPr>
        <w:t>анавливается по согласованию с У</w:t>
      </w:r>
      <w:r w:rsidRPr="00165A71">
        <w:rPr>
          <w:rFonts w:eastAsiaTheme="minorHAnsi"/>
          <w:sz w:val="28"/>
          <w:szCs w:val="28"/>
        </w:rPr>
        <w:t>полномоченным органом.</w:t>
      </w:r>
      <w:r>
        <w:rPr>
          <w:rFonts w:eastAsiaTheme="minorHAnsi"/>
          <w:sz w:val="28"/>
          <w:szCs w:val="28"/>
        </w:rPr>
        <w:t>»;</w:t>
      </w:r>
    </w:p>
    <w:p w:rsidR="007F4917" w:rsidRDefault="007F4917" w:rsidP="007F4917">
      <w:pPr>
        <w:pStyle w:val="af3"/>
        <w:numPr>
          <w:ilvl w:val="1"/>
          <w:numId w:val="11"/>
        </w:numPr>
        <w:spacing w:line="360" w:lineRule="exact"/>
        <w:ind w:left="0" w:firstLine="702"/>
        <w:jc w:val="both"/>
        <w:rPr>
          <w:szCs w:val="28"/>
        </w:rPr>
      </w:pPr>
      <w:r>
        <w:rPr>
          <w:szCs w:val="28"/>
        </w:rPr>
        <w:t xml:space="preserve"> </w:t>
      </w:r>
      <w:r w:rsidR="000C132F">
        <w:rPr>
          <w:szCs w:val="28"/>
        </w:rPr>
        <w:t>П</w:t>
      </w:r>
      <w:r w:rsidRPr="00165A71">
        <w:rPr>
          <w:szCs w:val="28"/>
        </w:rPr>
        <w:t xml:space="preserve">ункт </w:t>
      </w:r>
      <w:r w:rsidRPr="00957AA7">
        <w:rPr>
          <w:szCs w:val="28"/>
        </w:rPr>
        <w:t xml:space="preserve">6.3 </w:t>
      </w:r>
      <w:r>
        <w:rPr>
          <w:szCs w:val="28"/>
        </w:rPr>
        <w:t xml:space="preserve">раздела 6 </w:t>
      </w:r>
      <w:r w:rsidRPr="000131C2">
        <w:rPr>
          <w:szCs w:val="28"/>
        </w:rPr>
        <w:t xml:space="preserve">дополнить пунктом </w:t>
      </w:r>
      <w:r>
        <w:rPr>
          <w:szCs w:val="28"/>
        </w:rPr>
        <w:t>6.3</w:t>
      </w:r>
      <w:r w:rsidRPr="000131C2">
        <w:rPr>
          <w:szCs w:val="28"/>
        </w:rPr>
        <w:t>.</w:t>
      </w:r>
      <w:r>
        <w:rPr>
          <w:szCs w:val="28"/>
        </w:rPr>
        <w:t>4</w:t>
      </w:r>
      <w:r w:rsidRPr="000131C2">
        <w:rPr>
          <w:szCs w:val="28"/>
        </w:rPr>
        <w:t xml:space="preserve"> следующего содержания:</w:t>
      </w:r>
    </w:p>
    <w:p w:rsidR="007F4917" w:rsidRDefault="007F4917" w:rsidP="007F4917">
      <w:pPr>
        <w:pStyle w:val="af3"/>
        <w:spacing w:line="360" w:lineRule="exact"/>
        <w:ind w:left="702"/>
        <w:jc w:val="both"/>
        <w:rPr>
          <w:szCs w:val="28"/>
        </w:rPr>
      </w:pPr>
      <w:r>
        <w:rPr>
          <w:szCs w:val="28"/>
        </w:rPr>
        <w:t>«6.3.4 согласие на обработку персональных данных.»;</w:t>
      </w:r>
    </w:p>
    <w:p w:rsidR="0040010B" w:rsidRDefault="0040010B" w:rsidP="0040010B">
      <w:pPr>
        <w:pStyle w:val="af3"/>
        <w:numPr>
          <w:ilvl w:val="1"/>
          <w:numId w:val="11"/>
        </w:numPr>
        <w:spacing w:line="360" w:lineRule="exact"/>
        <w:ind w:left="0" w:firstLine="702"/>
        <w:jc w:val="both"/>
        <w:rPr>
          <w:szCs w:val="28"/>
        </w:rPr>
      </w:pPr>
      <w:r>
        <w:rPr>
          <w:szCs w:val="28"/>
        </w:rPr>
        <w:t>П</w:t>
      </w:r>
      <w:r w:rsidRPr="00165A71">
        <w:rPr>
          <w:szCs w:val="28"/>
        </w:rPr>
        <w:t xml:space="preserve">ункт 8.6. </w:t>
      </w:r>
      <w:r>
        <w:rPr>
          <w:szCs w:val="28"/>
        </w:rPr>
        <w:t xml:space="preserve">раздела 8 </w:t>
      </w:r>
      <w:r w:rsidRPr="00165A71">
        <w:rPr>
          <w:szCs w:val="28"/>
        </w:rPr>
        <w:t>изложить в следующей редакции:</w:t>
      </w:r>
    </w:p>
    <w:p w:rsidR="0040010B" w:rsidRDefault="0040010B" w:rsidP="0040010B">
      <w:pPr>
        <w:pStyle w:val="af3"/>
        <w:spacing w:line="360" w:lineRule="exact"/>
        <w:ind w:left="0" w:firstLine="709"/>
        <w:jc w:val="both"/>
        <w:rPr>
          <w:szCs w:val="28"/>
        </w:rPr>
      </w:pPr>
      <w:r>
        <w:rPr>
          <w:szCs w:val="28"/>
        </w:rPr>
        <w:t xml:space="preserve">«8.6. </w:t>
      </w:r>
      <w:r w:rsidRPr="006E3578">
        <w:rPr>
          <w:szCs w:val="28"/>
        </w:rPr>
        <w:t>Комиссией по инвентаризации составляется акт, фиксирующий отсутствие объекта</w:t>
      </w:r>
      <w:r>
        <w:rPr>
          <w:szCs w:val="28"/>
        </w:rPr>
        <w:t xml:space="preserve">, либо не приведение объекта в соответствии с требованиями к внешнему виду установленными Правилами благоустройства территории Чайковского городского округа, </w:t>
      </w:r>
      <w:r w:rsidRPr="006E3578">
        <w:rPr>
          <w:szCs w:val="28"/>
        </w:rPr>
        <w:t xml:space="preserve">либо </w:t>
      </w:r>
      <w:r>
        <w:rPr>
          <w:szCs w:val="28"/>
        </w:rPr>
        <w:t xml:space="preserve">не </w:t>
      </w:r>
      <w:r w:rsidRPr="006E3578">
        <w:rPr>
          <w:szCs w:val="28"/>
        </w:rPr>
        <w:t>осуще</w:t>
      </w:r>
      <w:r>
        <w:rPr>
          <w:szCs w:val="28"/>
        </w:rPr>
        <w:t>ствления деятельности в объекте:</w:t>
      </w:r>
    </w:p>
    <w:p w:rsidR="0040010B" w:rsidRDefault="0040010B" w:rsidP="0040010B">
      <w:pPr>
        <w:pStyle w:val="af3"/>
        <w:spacing w:line="360" w:lineRule="exact"/>
        <w:ind w:left="0" w:firstLine="709"/>
        <w:jc w:val="both"/>
        <w:rPr>
          <w:szCs w:val="28"/>
        </w:rPr>
      </w:pPr>
      <w:r>
        <w:rPr>
          <w:szCs w:val="28"/>
        </w:rPr>
        <w:t xml:space="preserve">8.6.1. </w:t>
      </w:r>
      <w:r w:rsidRPr="006E3578">
        <w:rPr>
          <w:szCs w:val="28"/>
        </w:rPr>
        <w:t>В случае если Субъект торговли не осуществил установку нестационарного торгового объекта в соответствие с требованиями к внешнему виду в течение срока, указанного в договоре на право размещения нестационарного торгового объекта, а если договором такой срок не установлен, в течение шести месяцев с момента заключения договора на право размещения не</w:t>
      </w:r>
      <w:r>
        <w:rPr>
          <w:szCs w:val="28"/>
        </w:rPr>
        <w:t xml:space="preserve">стационарного торгового объекта; </w:t>
      </w:r>
    </w:p>
    <w:p w:rsidR="0040010B" w:rsidRDefault="0040010B" w:rsidP="0040010B">
      <w:pPr>
        <w:pStyle w:val="af3"/>
        <w:spacing w:line="360" w:lineRule="exact"/>
        <w:ind w:left="0" w:firstLine="709"/>
        <w:jc w:val="both"/>
        <w:rPr>
          <w:szCs w:val="28"/>
        </w:rPr>
      </w:pPr>
      <w:r>
        <w:rPr>
          <w:szCs w:val="28"/>
        </w:rPr>
        <w:t xml:space="preserve">8.6.2. </w:t>
      </w:r>
      <w:r w:rsidRPr="006E3578">
        <w:rPr>
          <w:szCs w:val="28"/>
        </w:rPr>
        <w:t xml:space="preserve">В случае если Субъект торговли не привел нестационарный торговый объект в соответствие с требованиями к внешнему виду в течение шести месяцев с момента </w:t>
      </w:r>
      <w:r>
        <w:rPr>
          <w:szCs w:val="28"/>
        </w:rPr>
        <w:t>пролонгации договора на</w:t>
      </w:r>
      <w:r w:rsidRPr="006E3578">
        <w:rPr>
          <w:szCs w:val="28"/>
        </w:rPr>
        <w:t xml:space="preserve"> право размещения не</w:t>
      </w:r>
      <w:r>
        <w:rPr>
          <w:szCs w:val="28"/>
        </w:rPr>
        <w:t xml:space="preserve">стационарного торгового объекта в соответствии с действующим законодательством; </w:t>
      </w:r>
    </w:p>
    <w:p w:rsidR="0040010B" w:rsidRDefault="0040010B" w:rsidP="0040010B">
      <w:pPr>
        <w:pStyle w:val="af3"/>
        <w:spacing w:line="360" w:lineRule="exact"/>
        <w:ind w:left="0" w:firstLine="709"/>
        <w:jc w:val="both"/>
        <w:rPr>
          <w:szCs w:val="28"/>
        </w:rPr>
      </w:pPr>
      <w:r>
        <w:rPr>
          <w:szCs w:val="28"/>
        </w:rPr>
        <w:t xml:space="preserve">8.6.3 </w:t>
      </w:r>
      <w:proofErr w:type="gramStart"/>
      <w:r>
        <w:rPr>
          <w:szCs w:val="28"/>
        </w:rPr>
        <w:t>В</w:t>
      </w:r>
      <w:proofErr w:type="gramEnd"/>
      <w:r>
        <w:rPr>
          <w:szCs w:val="28"/>
        </w:rPr>
        <w:t xml:space="preserve"> случае если Субъект торговли </w:t>
      </w:r>
      <w:r w:rsidRPr="00B22EFF">
        <w:rPr>
          <w:szCs w:val="28"/>
        </w:rPr>
        <w:t>не осуществляет деятельность в нестационарном торговом объекте в течение 30 календарных дней подряд в течение срока действия договора на осуществление торговли или договора на размещение не</w:t>
      </w:r>
      <w:r>
        <w:rPr>
          <w:szCs w:val="28"/>
        </w:rPr>
        <w:t>стационарного торгового объекта.</w:t>
      </w:r>
    </w:p>
    <w:p w:rsidR="0040010B" w:rsidRPr="006E3578" w:rsidRDefault="0040010B" w:rsidP="0040010B">
      <w:pPr>
        <w:pStyle w:val="af3"/>
        <w:spacing w:line="360" w:lineRule="exact"/>
        <w:ind w:left="0" w:firstLine="709"/>
        <w:jc w:val="both"/>
        <w:rPr>
          <w:szCs w:val="28"/>
        </w:rPr>
      </w:pPr>
      <w:r w:rsidRPr="006E3578">
        <w:rPr>
          <w:szCs w:val="28"/>
        </w:rPr>
        <w:t>На основании такого акта, Уполномоченный орган направляет другой стороне уведомление об одностороннем отказе от исполнения договора. Договор считается расторгнутым с момента получения данного уведомления Субъектом торговли.»;</w:t>
      </w:r>
    </w:p>
    <w:p w:rsidR="006E3578" w:rsidRDefault="006E3578" w:rsidP="007F4917">
      <w:pPr>
        <w:pStyle w:val="af3"/>
        <w:numPr>
          <w:ilvl w:val="1"/>
          <w:numId w:val="11"/>
        </w:numPr>
        <w:spacing w:line="360" w:lineRule="exact"/>
        <w:ind w:left="0" w:firstLine="702"/>
        <w:jc w:val="both"/>
        <w:rPr>
          <w:szCs w:val="28"/>
        </w:rPr>
      </w:pPr>
      <w:r>
        <w:rPr>
          <w:szCs w:val="28"/>
        </w:rPr>
        <w:t>В разделе 9:</w:t>
      </w:r>
    </w:p>
    <w:p w:rsidR="00F0374E" w:rsidRPr="00F0374E" w:rsidRDefault="00F0374E" w:rsidP="00F0374E">
      <w:pPr>
        <w:pStyle w:val="af3"/>
        <w:spacing w:line="360" w:lineRule="exact"/>
        <w:ind w:left="0" w:firstLine="709"/>
        <w:jc w:val="both"/>
        <w:rPr>
          <w:szCs w:val="28"/>
        </w:rPr>
      </w:pPr>
      <w:r w:rsidRPr="00F0374E">
        <w:rPr>
          <w:szCs w:val="28"/>
        </w:rPr>
        <w:t>1.6.1</w:t>
      </w:r>
      <w:r w:rsidR="00D55E03">
        <w:rPr>
          <w:szCs w:val="28"/>
        </w:rPr>
        <w:t xml:space="preserve"> </w:t>
      </w:r>
      <w:r w:rsidRPr="00F0374E">
        <w:rPr>
          <w:szCs w:val="28"/>
        </w:rPr>
        <w:t xml:space="preserve">пункт </w:t>
      </w:r>
      <w:r>
        <w:rPr>
          <w:szCs w:val="28"/>
        </w:rPr>
        <w:t>9.1</w:t>
      </w:r>
      <w:r w:rsidRPr="00F0374E">
        <w:rPr>
          <w:szCs w:val="28"/>
        </w:rPr>
        <w:t xml:space="preserve"> </w:t>
      </w:r>
      <w:r>
        <w:rPr>
          <w:szCs w:val="28"/>
        </w:rPr>
        <w:t>дополнить пункт</w:t>
      </w:r>
      <w:r w:rsidR="0040010B">
        <w:rPr>
          <w:szCs w:val="28"/>
        </w:rPr>
        <w:t>ом</w:t>
      </w:r>
      <w:r w:rsidRPr="00F0374E">
        <w:rPr>
          <w:szCs w:val="28"/>
        </w:rPr>
        <w:t xml:space="preserve"> </w:t>
      </w:r>
      <w:r w:rsidR="00A93B3B">
        <w:rPr>
          <w:szCs w:val="28"/>
        </w:rPr>
        <w:t xml:space="preserve">9.1.1 </w:t>
      </w:r>
      <w:r w:rsidRPr="00B019C7">
        <w:rPr>
          <w:szCs w:val="28"/>
        </w:rPr>
        <w:t>следующего содержания</w:t>
      </w:r>
      <w:r w:rsidRPr="00F0374E">
        <w:rPr>
          <w:szCs w:val="28"/>
        </w:rPr>
        <w:t>:</w:t>
      </w:r>
    </w:p>
    <w:p w:rsidR="0040010B" w:rsidRDefault="0040010B" w:rsidP="0040010B">
      <w:pPr>
        <w:ind w:firstLine="709"/>
        <w:jc w:val="both"/>
        <w:rPr>
          <w:sz w:val="28"/>
          <w:szCs w:val="28"/>
        </w:rPr>
      </w:pPr>
      <w:r w:rsidRPr="00F0374E">
        <w:rPr>
          <w:sz w:val="28"/>
          <w:szCs w:val="28"/>
        </w:rPr>
        <w:t>«</w:t>
      </w:r>
      <w:r>
        <w:rPr>
          <w:sz w:val="28"/>
          <w:szCs w:val="28"/>
        </w:rPr>
        <w:t xml:space="preserve">9.1.1 </w:t>
      </w:r>
      <w:r w:rsidRPr="00F0374E">
        <w:rPr>
          <w:sz w:val="28"/>
          <w:szCs w:val="28"/>
        </w:rPr>
        <w:t>Субъект</w:t>
      </w:r>
      <w:r>
        <w:rPr>
          <w:sz w:val="28"/>
          <w:szCs w:val="28"/>
        </w:rPr>
        <w:t>ам</w:t>
      </w:r>
      <w:r w:rsidRPr="00F0374E">
        <w:rPr>
          <w:sz w:val="28"/>
          <w:szCs w:val="28"/>
        </w:rPr>
        <w:t xml:space="preserve"> торговли</w:t>
      </w:r>
      <w:r>
        <w:rPr>
          <w:sz w:val="28"/>
          <w:szCs w:val="28"/>
        </w:rPr>
        <w:t xml:space="preserve"> не менее чем за десять рабочих дней до окончания срока действия договора направляется уведомление об окончании срока действия договора </w:t>
      </w:r>
      <w:r w:rsidRPr="00F0374E">
        <w:rPr>
          <w:sz w:val="28"/>
          <w:szCs w:val="28"/>
        </w:rPr>
        <w:t xml:space="preserve">аренды земельного участка, либо договора на размещение нестационарного торгового объекта, </w:t>
      </w:r>
      <w:r>
        <w:rPr>
          <w:sz w:val="28"/>
          <w:szCs w:val="28"/>
        </w:rPr>
        <w:t>или договора на осуществление торговли в нестационарном торговом объекте.»</w:t>
      </w:r>
    </w:p>
    <w:p w:rsidR="001C4DF1" w:rsidRPr="00A93B3B" w:rsidRDefault="001C4DF1" w:rsidP="00F0374E">
      <w:pPr>
        <w:ind w:firstLine="709"/>
        <w:jc w:val="both"/>
        <w:rPr>
          <w:sz w:val="28"/>
          <w:szCs w:val="28"/>
        </w:rPr>
      </w:pPr>
      <w:r w:rsidRPr="0015560D">
        <w:rPr>
          <w:sz w:val="28"/>
          <w:szCs w:val="28"/>
        </w:rPr>
        <w:t>1.6.2</w:t>
      </w:r>
      <w:r w:rsidR="00FB1C4F">
        <w:rPr>
          <w:sz w:val="28"/>
          <w:szCs w:val="28"/>
        </w:rPr>
        <w:t xml:space="preserve"> </w:t>
      </w:r>
      <w:r w:rsidR="00FB1C4F" w:rsidRPr="00FB1C4F">
        <w:rPr>
          <w:sz w:val="28"/>
          <w:szCs w:val="28"/>
        </w:rPr>
        <w:t xml:space="preserve">в пункте </w:t>
      </w:r>
      <w:r w:rsidR="00FB1C4F">
        <w:rPr>
          <w:sz w:val="28"/>
          <w:szCs w:val="28"/>
        </w:rPr>
        <w:t>9.9</w:t>
      </w:r>
      <w:r w:rsidR="00FB1C4F" w:rsidRPr="00FB1C4F">
        <w:rPr>
          <w:sz w:val="28"/>
          <w:szCs w:val="28"/>
        </w:rPr>
        <w:t xml:space="preserve"> слова</w:t>
      </w:r>
      <w:r w:rsidR="00FB1C4F">
        <w:rPr>
          <w:sz w:val="28"/>
          <w:szCs w:val="28"/>
        </w:rPr>
        <w:t xml:space="preserve"> «в течении месяца с момента получения» заменить словами «в течении 15 дней с момента получения»;</w:t>
      </w:r>
    </w:p>
    <w:p w:rsidR="0015560D" w:rsidRPr="0015560D" w:rsidRDefault="0015560D" w:rsidP="0015560D">
      <w:pPr>
        <w:ind w:firstLine="709"/>
        <w:jc w:val="both"/>
        <w:rPr>
          <w:sz w:val="28"/>
          <w:szCs w:val="28"/>
        </w:rPr>
      </w:pPr>
      <w:r w:rsidRPr="0015560D">
        <w:rPr>
          <w:sz w:val="28"/>
          <w:szCs w:val="28"/>
        </w:rPr>
        <w:t>1</w:t>
      </w:r>
      <w:r>
        <w:rPr>
          <w:sz w:val="28"/>
          <w:szCs w:val="28"/>
        </w:rPr>
        <w:t xml:space="preserve">.6.3 </w:t>
      </w:r>
      <w:r w:rsidRPr="00FB1C4F">
        <w:rPr>
          <w:sz w:val="28"/>
          <w:szCs w:val="28"/>
        </w:rPr>
        <w:t xml:space="preserve">в пункте </w:t>
      </w:r>
      <w:r>
        <w:rPr>
          <w:sz w:val="28"/>
          <w:szCs w:val="28"/>
        </w:rPr>
        <w:t>9.11</w:t>
      </w:r>
      <w:r w:rsidRPr="00FB1C4F">
        <w:rPr>
          <w:sz w:val="28"/>
          <w:szCs w:val="28"/>
        </w:rPr>
        <w:t xml:space="preserve"> слова</w:t>
      </w:r>
      <w:r>
        <w:rPr>
          <w:sz w:val="28"/>
          <w:szCs w:val="28"/>
        </w:rPr>
        <w:t xml:space="preserve"> «составляет тридцать дней с момента получения» заменить словами «составляет 15 дней с момента получения»;</w:t>
      </w:r>
    </w:p>
    <w:p w:rsidR="007F4917" w:rsidRDefault="000C132F" w:rsidP="007F4917">
      <w:pPr>
        <w:pStyle w:val="af3"/>
        <w:numPr>
          <w:ilvl w:val="1"/>
          <w:numId w:val="11"/>
        </w:numPr>
        <w:spacing w:line="360" w:lineRule="exact"/>
        <w:ind w:left="0" w:firstLine="702"/>
        <w:jc w:val="both"/>
        <w:rPr>
          <w:szCs w:val="28"/>
        </w:rPr>
      </w:pPr>
      <w:r>
        <w:rPr>
          <w:szCs w:val="28"/>
        </w:rPr>
        <w:t>В разделе 10</w:t>
      </w:r>
      <w:r w:rsidR="007F4917">
        <w:rPr>
          <w:szCs w:val="28"/>
        </w:rPr>
        <w:t xml:space="preserve">: </w:t>
      </w:r>
    </w:p>
    <w:p w:rsidR="007F4917" w:rsidRPr="00BF41BE" w:rsidRDefault="007F4917" w:rsidP="007F4917">
      <w:pPr>
        <w:spacing w:line="360" w:lineRule="exact"/>
        <w:ind w:left="702"/>
        <w:jc w:val="both"/>
        <w:rPr>
          <w:sz w:val="28"/>
          <w:szCs w:val="28"/>
        </w:rPr>
      </w:pPr>
      <w:proofErr w:type="gramStart"/>
      <w:r>
        <w:rPr>
          <w:sz w:val="28"/>
          <w:szCs w:val="28"/>
        </w:rPr>
        <w:t>1.</w:t>
      </w:r>
      <w:r w:rsidR="0015560D">
        <w:rPr>
          <w:sz w:val="28"/>
          <w:szCs w:val="28"/>
        </w:rPr>
        <w:t>7</w:t>
      </w:r>
      <w:r>
        <w:rPr>
          <w:sz w:val="28"/>
          <w:szCs w:val="28"/>
        </w:rPr>
        <w:t xml:space="preserve">.1 </w:t>
      </w:r>
      <w:r w:rsidR="000C132F">
        <w:rPr>
          <w:sz w:val="28"/>
          <w:szCs w:val="28"/>
        </w:rPr>
        <w:t xml:space="preserve"> </w:t>
      </w:r>
      <w:r>
        <w:rPr>
          <w:sz w:val="28"/>
          <w:szCs w:val="28"/>
        </w:rPr>
        <w:t>п</w:t>
      </w:r>
      <w:r w:rsidRPr="00BF41BE">
        <w:rPr>
          <w:sz w:val="28"/>
          <w:szCs w:val="28"/>
        </w:rPr>
        <w:t>ункт</w:t>
      </w:r>
      <w:proofErr w:type="gramEnd"/>
      <w:r w:rsidRPr="00BF41BE">
        <w:rPr>
          <w:sz w:val="28"/>
          <w:szCs w:val="28"/>
        </w:rPr>
        <w:t xml:space="preserve"> 10.3 изложить в следующей редакции:</w:t>
      </w:r>
    </w:p>
    <w:p w:rsidR="007F4917" w:rsidRDefault="007F4917" w:rsidP="007F4917">
      <w:pPr>
        <w:spacing w:line="360" w:lineRule="exact"/>
        <w:ind w:firstLine="702"/>
        <w:jc w:val="both"/>
        <w:rPr>
          <w:rFonts w:eastAsia="Calibri"/>
          <w:sz w:val="28"/>
          <w:szCs w:val="28"/>
          <w:lang w:eastAsia="en-US"/>
        </w:rPr>
      </w:pPr>
      <w:r>
        <w:rPr>
          <w:sz w:val="28"/>
          <w:szCs w:val="28"/>
          <w:lang w:eastAsia="ar-SA"/>
        </w:rPr>
        <w:t>«</w:t>
      </w:r>
      <w:r w:rsidRPr="0078587B">
        <w:rPr>
          <w:sz w:val="28"/>
          <w:szCs w:val="28"/>
          <w:lang w:eastAsia="ar-SA"/>
        </w:rPr>
        <w:t xml:space="preserve">10.3. Муниципальная преференция по договорам на размещение нестационарных торговых объектов предоставляется субъектам малого и среднего предпринимательства, являющимся сельскохозяйственными товаропроизводителями в соответствии с </w:t>
      </w:r>
      <w:r w:rsidRPr="0078587B">
        <w:rPr>
          <w:rFonts w:eastAsia="Calibri"/>
          <w:sz w:val="28"/>
          <w:szCs w:val="28"/>
          <w:lang w:eastAsia="en-US"/>
        </w:rPr>
        <w:t>Федеральным законом от 29 декабря 2006 г. № 264-ФЗ «О развитии сельского хозяйства»,</w:t>
      </w:r>
      <w:r>
        <w:rPr>
          <w:rFonts w:eastAsia="Calibri"/>
          <w:sz w:val="28"/>
          <w:szCs w:val="28"/>
          <w:lang w:eastAsia="en-US"/>
        </w:rPr>
        <w:t xml:space="preserve"> </w:t>
      </w:r>
      <w:r w:rsidRPr="0078587B">
        <w:rPr>
          <w:rFonts w:eastAsia="Calibri"/>
          <w:sz w:val="28"/>
          <w:szCs w:val="28"/>
          <w:lang w:eastAsia="en-US"/>
        </w:rPr>
        <w:t xml:space="preserve">и </w:t>
      </w:r>
      <w:r>
        <w:rPr>
          <w:rFonts w:eastAsia="Calibri"/>
          <w:sz w:val="28"/>
          <w:szCs w:val="28"/>
          <w:lang w:eastAsia="en-US"/>
        </w:rPr>
        <w:t xml:space="preserve">(или) </w:t>
      </w:r>
      <w:r w:rsidRPr="0078587B">
        <w:rPr>
          <w:sz w:val="28"/>
          <w:szCs w:val="28"/>
          <w:lang w:eastAsia="ar-SA"/>
        </w:rPr>
        <w:t>осуществляющим деятельность в сфере социального предпринимательства в соответствии с ст. 24.1 Федерального закона от 24 июля 2007</w:t>
      </w:r>
      <w:r w:rsidR="008C3EA9">
        <w:rPr>
          <w:sz w:val="28"/>
          <w:szCs w:val="28"/>
          <w:lang w:eastAsia="ar-SA"/>
        </w:rPr>
        <w:t xml:space="preserve"> </w:t>
      </w:r>
      <w:r w:rsidRPr="0078587B">
        <w:rPr>
          <w:sz w:val="28"/>
          <w:szCs w:val="28"/>
          <w:lang w:eastAsia="ar-SA"/>
        </w:rPr>
        <w:t xml:space="preserve">г. № 209-ФЗ «О развитии малого и среднего предпринимательства в Российской Федерации», </w:t>
      </w:r>
      <w:r>
        <w:rPr>
          <w:color w:val="000000"/>
          <w:sz w:val="28"/>
          <w:szCs w:val="28"/>
          <w:shd w:val="clear" w:color="auto" w:fill="FFFFFF"/>
        </w:rPr>
        <w:t>п</w:t>
      </w:r>
      <w:r w:rsidRPr="0078587B">
        <w:rPr>
          <w:color w:val="000000"/>
          <w:sz w:val="28"/>
          <w:szCs w:val="28"/>
          <w:shd w:val="clear" w:color="auto" w:fill="FFFFFF"/>
        </w:rPr>
        <w:t xml:space="preserve">риказом Минэкономразвития России от </w:t>
      </w:r>
      <w:r w:rsidRPr="0078587B">
        <w:rPr>
          <w:sz w:val="28"/>
          <w:szCs w:val="28"/>
          <w:shd w:val="clear" w:color="auto" w:fill="FFFFFF"/>
        </w:rPr>
        <w:t>29 ноября 2019</w:t>
      </w:r>
      <w:r w:rsidR="008C3EA9">
        <w:rPr>
          <w:sz w:val="28"/>
          <w:szCs w:val="28"/>
          <w:shd w:val="clear" w:color="auto" w:fill="FFFFFF"/>
        </w:rPr>
        <w:t xml:space="preserve"> г.</w:t>
      </w:r>
      <w:r w:rsidRPr="0078587B">
        <w:rPr>
          <w:color w:val="000000"/>
          <w:sz w:val="28"/>
          <w:szCs w:val="28"/>
          <w:shd w:val="clear" w:color="auto" w:fill="FFFFFF"/>
        </w:rPr>
        <w:t xml:space="preserve">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Pr="0078587B">
        <w:rPr>
          <w:sz w:val="28"/>
          <w:szCs w:val="28"/>
          <w:lang w:eastAsia="ar-SA"/>
        </w:rPr>
        <w:t xml:space="preserve"> </w:t>
      </w:r>
      <w:r w:rsidRPr="0078587B">
        <w:rPr>
          <w:rFonts w:eastAsia="Calibri"/>
          <w:sz w:val="28"/>
          <w:szCs w:val="28"/>
          <w:lang w:eastAsia="en-US"/>
        </w:rPr>
        <w:t>зарегистрированны</w:t>
      </w:r>
      <w:r>
        <w:rPr>
          <w:rFonts w:eastAsia="Calibri"/>
          <w:sz w:val="28"/>
          <w:szCs w:val="28"/>
          <w:lang w:eastAsia="en-US"/>
        </w:rPr>
        <w:t>м на территории Пермского края.»;</w:t>
      </w:r>
    </w:p>
    <w:p w:rsidR="007F4917" w:rsidRDefault="007F4917" w:rsidP="007F4917">
      <w:pPr>
        <w:pStyle w:val="af3"/>
        <w:spacing w:line="360" w:lineRule="exact"/>
        <w:ind w:left="0" w:firstLine="709"/>
        <w:jc w:val="both"/>
        <w:rPr>
          <w:szCs w:val="28"/>
        </w:rPr>
      </w:pPr>
      <w:r>
        <w:rPr>
          <w:szCs w:val="28"/>
        </w:rPr>
        <w:t>1.</w:t>
      </w:r>
      <w:r w:rsidR="0015560D">
        <w:rPr>
          <w:szCs w:val="28"/>
        </w:rPr>
        <w:t>7</w:t>
      </w:r>
      <w:r>
        <w:rPr>
          <w:szCs w:val="28"/>
        </w:rPr>
        <w:t>.2 в пункте 10.5</w:t>
      </w:r>
      <w:r w:rsidR="00470FB3">
        <w:rPr>
          <w:szCs w:val="28"/>
        </w:rPr>
        <w:t xml:space="preserve"> </w:t>
      </w:r>
      <w:r w:rsidR="00470FB3" w:rsidRPr="0011065E">
        <w:rPr>
          <w:szCs w:val="28"/>
        </w:rPr>
        <w:t>слов</w:t>
      </w:r>
      <w:r w:rsidR="00470FB3">
        <w:rPr>
          <w:szCs w:val="28"/>
        </w:rPr>
        <w:t>а</w:t>
      </w:r>
      <w:r w:rsidR="00470FB3" w:rsidRPr="0011065E">
        <w:rPr>
          <w:szCs w:val="28"/>
        </w:rPr>
        <w:t xml:space="preserve"> «двух</w:t>
      </w:r>
      <w:r w:rsidR="00470FB3">
        <w:rPr>
          <w:szCs w:val="28"/>
        </w:rPr>
        <w:t xml:space="preserve"> видов</w:t>
      </w:r>
      <w:r w:rsidR="00470FB3" w:rsidRPr="0011065E">
        <w:rPr>
          <w:szCs w:val="28"/>
        </w:rPr>
        <w:t>» заменить слов</w:t>
      </w:r>
      <w:r w:rsidR="00470FB3">
        <w:rPr>
          <w:szCs w:val="28"/>
        </w:rPr>
        <w:t>ами</w:t>
      </w:r>
      <w:r w:rsidR="00470FB3" w:rsidRPr="0011065E">
        <w:rPr>
          <w:szCs w:val="28"/>
        </w:rPr>
        <w:t xml:space="preserve"> «трёх</w:t>
      </w:r>
      <w:r w:rsidR="00470FB3">
        <w:rPr>
          <w:szCs w:val="28"/>
        </w:rPr>
        <w:t xml:space="preserve"> видов</w:t>
      </w:r>
      <w:r w:rsidR="00470FB3" w:rsidRPr="0011065E">
        <w:rPr>
          <w:szCs w:val="28"/>
        </w:rPr>
        <w:t>»;</w:t>
      </w:r>
    </w:p>
    <w:p w:rsidR="007F4917" w:rsidRPr="00BF41BE"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470FB3">
        <w:rPr>
          <w:sz w:val="28"/>
          <w:szCs w:val="28"/>
        </w:rPr>
        <w:t>3</w:t>
      </w:r>
      <w:r>
        <w:rPr>
          <w:sz w:val="28"/>
          <w:szCs w:val="28"/>
        </w:rPr>
        <w:t xml:space="preserve"> п</w:t>
      </w:r>
      <w:r w:rsidRPr="00BF41BE">
        <w:rPr>
          <w:sz w:val="28"/>
          <w:szCs w:val="28"/>
        </w:rPr>
        <w:t>ункт 10.5.2 изложить в следующей редакции:</w:t>
      </w:r>
    </w:p>
    <w:p w:rsidR="007F4917" w:rsidRPr="00BD5FDF" w:rsidRDefault="007F4917" w:rsidP="007F4917">
      <w:pPr>
        <w:spacing w:line="360" w:lineRule="exact"/>
        <w:ind w:firstLine="702"/>
        <w:jc w:val="both"/>
        <w:rPr>
          <w:rFonts w:eastAsia="Calibri"/>
          <w:sz w:val="28"/>
          <w:szCs w:val="28"/>
          <w:lang w:eastAsia="en-US"/>
        </w:rPr>
      </w:pPr>
      <w:r w:rsidRPr="00BD5FDF">
        <w:rPr>
          <w:sz w:val="28"/>
          <w:szCs w:val="28"/>
          <w:lang w:eastAsia="ar-SA"/>
        </w:rPr>
        <w:t>«10.5.2. преференция в виде снижения платы по договору на размещение нестационарного торгового объекта.</w:t>
      </w:r>
    </w:p>
    <w:p w:rsidR="007F4917" w:rsidRPr="00BD5FDF" w:rsidRDefault="007F4917" w:rsidP="007F4917">
      <w:pPr>
        <w:widowControl w:val="0"/>
        <w:suppressAutoHyphens/>
        <w:autoSpaceDE w:val="0"/>
        <w:spacing w:line="360" w:lineRule="exact"/>
        <w:ind w:firstLine="708"/>
        <w:jc w:val="both"/>
        <w:rPr>
          <w:sz w:val="28"/>
          <w:szCs w:val="28"/>
          <w:lang w:eastAsia="ar-SA"/>
        </w:rPr>
      </w:pPr>
      <w:r w:rsidRPr="00BD5FDF">
        <w:rPr>
          <w:sz w:val="28"/>
          <w:szCs w:val="28"/>
          <w:lang w:eastAsia="ar-SA"/>
        </w:rPr>
        <w:t>Предоставляется субъектам малого и среднего предпринимательства, являющимся сельскохозяйственными товаропроизводителями</w:t>
      </w:r>
      <w:r w:rsidRPr="00BD5FDF">
        <w:rPr>
          <w:color w:val="FF0000"/>
          <w:sz w:val="28"/>
          <w:szCs w:val="28"/>
          <w:lang w:eastAsia="ar-SA"/>
        </w:rPr>
        <w:t xml:space="preserve"> </w:t>
      </w:r>
      <w:r w:rsidRPr="00BD5FDF">
        <w:rPr>
          <w:sz w:val="28"/>
          <w:szCs w:val="28"/>
          <w:lang w:eastAsia="ar-SA"/>
        </w:rPr>
        <w:t>и (или) осуществляющим деятельность в сфере социального предпринимательства, зарегистрированным на территории Пермского края.</w:t>
      </w:r>
    </w:p>
    <w:p w:rsidR="007F4917" w:rsidRDefault="007F4917" w:rsidP="007F4917">
      <w:pPr>
        <w:widowControl w:val="0"/>
        <w:suppressAutoHyphens/>
        <w:autoSpaceDE w:val="0"/>
        <w:spacing w:line="360" w:lineRule="exact"/>
        <w:ind w:firstLine="708"/>
        <w:jc w:val="both"/>
        <w:rPr>
          <w:sz w:val="28"/>
          <w:szCs w:val="28"/>
          <w:lang w:eastAsia="ar-SA"/>
        </w:rPr>
      </w:pPr>
      <w:r w:rsidRPr="00BD5FDF">
        <w:rPr>
          <w:sz w:val="28"/>
          <w:szCs w:val="28"/>
          <w:lang w:eastAsia="ar-SA"/>
        </w:rPr>
        <w:t>Субъекты малого и среднего предпринимательства, являющиеся сельскохозяйственными товаропроизводителями, зарегистрированные на территории Чайковского городского округа, могут претендовать на получение одновременно двух преференций, установленных п. 10.5.1 и 10.5.2 настоящего Положения.</w:t>
      </w:r>
      <w:r>
        <w:rPr>
          <w:sz w:val="28"/>
          <w:szCs w:val="28"/>
          <w:lang w:eastAsia="ar-SA"/>
        </w:rPr>
        <w:t>»;</w:t>
      </w:r>
    </w:p>
    <w:p w:rsidR="007F4917" w:rsidRDefault="007F4917" w:rsidP="007F4917">
      <w:pPr>
        <w:pStyle w:val="af3"/>
        <w:spacing w:line="360" w:lineRule="exact"/>
        <w:ind w:left="702"/>
        <w:jc w:val="both"/>
        <w:rPr>
          <w:szCs w:val="28"/>
        </w:rPr>
      </w:pPr>
      <w:r>
        <w:rPr>
          <w:szCs w:val="28"/>
        </w:rPr>
        <w:t>1</w:t>
      </w:r>
      <w:r w:rsidR="000C132F">
        <w:rPr>
          <w:szCs w:val="28"/>
        </w:rPr>
        <w:t>.</w:t>
      </w:r>
      <w:r w:rsidR="0015560D">
        <w:rPr>
          <w:szCs w:val="28"/>
        </w:rPr>
        <w:t>7</w:t>
      </w:r>
      <w:r w:rsidR="000C132F">
        <w:rPr>
          <w:szCs w:val="28"/>
        </w:rPr>
        <w:t>.</w:t>
      </w:r>
      <w:r w:rsidR="00470FB3">
        <w:rPr>
          <w:szCs w:val="28"/>
        </w:rPr>
        <w:t>4</w:t>
      </w:r>
      <w:r w:rsidR="000C132F">
        <w:rPr>
          <w:szCs w:val="28"/>
        </w:rPr>
        <w:t xml:space="preserve"> дополнить пунктом 10.5.3</w:t>
      </w:r>
      <w:r>
        <w:rPr>
          <w:szCs w:val="28"/>
        </w:rPr>
        <w:t xml:space="preserve"> </w:t>
      </w:r>
      <w:r w:rsidRPr="00B019C7">
        <w:rPr>
          <w:szCs w:val="28"/>
        </w:rPr>
        <w:t>следующего содержания:</w:t>
      </w:r>
    </w:p>
    <w:p w:rsidR="007F4917" w:rsidRDefault="007F4917" w:rsidP="000C132F">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eastAsia="ar-SA"/>
        </w:rPr>
        <w:t xml:space="preserve">«10.5.3. Преференция «5+5», </w:t>
      </w:r>
      <w:r w:rsidRPr="00BC0E1F">
        <w:rPr>
          <w:rFonts w:ascii="Times New Roman" w:hAnsi="Times New Roman" w:cs="Times New Roman"/>
          <w:sz w:val="28"/>
          <w:szCs w:val="28"/>
          <w:lang w:eastAsia="ar-SA"/>
        </w:rPr>
        <w:t xml:space="preserve">в виде права </w:t>
      </w:r>
      <w:r>
        <w:rPr>
          <w:rFonts w:ascii="Times New Roman" w:hAnsi="Times New Roman" w:cs="Times New Roman"/>
          <w:sz w:val="28"/>
          <w:szCs w:val="28"/>
          <w:lang w:eastAsia="ar-SA"/>
        </w:rPr>
        <w:t xml:space="preserve">однократного </w:t>
      </w:r>
      <w:r w:rsidRPr="00BC0E1F">
        <w:rPr>
          <w:rFonts w:ascii="Times New Roman" w:hAnsi="Times New Roman" w:cs="Times New Roman"/>
          <w:sz w:val="28"/>
          <w:szCs w:val="28"/>
          <w:lang w:eastAsia="ar-SA"/>
        </w:rPr>
        <w:t>продления</w:t>
      </w:r>
      <w:r>
        <w:rPr>
          <w:rFonts w:ascii="Times New Roman" w:hAnsi="Times New Roman" w:cs="Times New Roman"/>
          <w:sz w:val="28"/>
          <w:szCs w:val="28"/>
          <w:lang w:eastAsia="ar-SA"/>
        </w:rPr>
        <w:t xml:space="preserve"> договора на 5 лет</w:t>
      </w:r>
      <w:r w:rsidRPr="00BC0E1F">
        <w:rPr>
          <w:rFonts w:ascii="Times New Roman" w:hAnsi="Times New Roman" w:cs="Times New Roman"/>
          <w:sz w:val="28"/>
          <w:szCs w:val="28"/>
          <w:lang w:eastAsia="ar-SA"/>
        </w:rPr>
        <w:t xml:space="preserve"> </w:t>
      </w:r>
      <w:r w:rsidRPr="00BC0E1F">
        <w:rPr>
          <w:rFonts w:ascii="Times New Roman" w:hAnsi="Times New Roman" w:cs="Times New Roman"/>
          <w:color w:val="000000" w:themeColor="text1"/>
          <w:sz w:val="28"/>
          <w:szCs w:val="28"/>
        </w:rPr>
        <w:t>на размещение нестационарного торгового объекта</w:t>
      </w:r>
      <w:r>
        <w:rPr>
          <w:rFonts w:ascii="Times New Roman" w:hAnsi="Times New Roman" w:cs="Times New Roman"/>
          <w:color w:val="000000" w:themeColor="text1"/>
          <w:sz w:val="28"/>
          <w:szCs w:val="28"/>
        </w:rPr>
        <w:t>, первоначально заключенного н</w:t>
      </w:r>
      <w:r w:rsidRPr="008F519C">
        <w:rPr>
          <w:rFonts w:ascii="Times New Roman" w:hAnsi="Times New Roman" w:cs="Times New Roman"/>
          <w:color w:val="000000" w:themeColor="text1"/>
          <w:sz w:val="28"/>
          <w:szCs w:val="28"/>
        </w:rPr>
        <w:t xml:space="preserve">а основании </w:t>
      </w:r>
      <w:r>
        <w:rPr>
          <w:rFonts w:ascii="Times New Roman" w:hAnsi="Times New Roman" w:cs="Times New Roman"/>
          <w:color w:val="000000" w:themeColor="text1"/>
          <w:sz w:val="28"/>
          <w:szCs w:val="28"/>
        </w:rPr>
        <w:t xml:space="preserve">протокола рассмотрения заявок (об итогах аукциона) на участие в открытом аукционе в электронной форме на право заключения договора на размещение нестационарного торгового объекта </w:t>
      </w:r>
      <w:r w:rsidRPr="008F519C">
        <w:rPr>
          <w:rFonts w:ascii="Times New Roman" w:hAnsi="Times New Roman" w:cs="Times New Roman"/>
          <w:color w:val="000000" w:themeColor="text1"/>
          <w:sz w:val="28"/>
          <w:szCs w:val="28"/>
        </w:rPr>
        <w:t>в соответствии со сх</w:t>
      </w:r>
      <w:r>
        <w:rPr>
          <w:rFonts w:ascii="Times New Roman" w:hAnsi="Times New Roman" w:cs="Times New Roman"/>
          <w:color w:val="000000" w:themeColor="text1"/>
          <w:sz w:val="28"/>
          <w:szCs w:val="28"/>
        </w:rPr>
        <w:t xml:space="preserve">емой размещения нестационарных торговых </w:t>
      </w:r>
      <w:r w:rsidRPr="008F519C">
        <w:rPr>
          <w:rFonts w:ascii="Times New Roman" w:hAnsi="Times New Roman" w:cs="Times New Roman"/>
          <w:color w:val="000000" w:themeColor="text1"/>
          <w:sz w:val="28"/>
          <w:szCs w:val="28"/>
        </w:rPr>
        <w:t>объектов Чайковского городского округа</w:t>
      </w:r>
      <w:r>
        <w:rPr>
          <w:rFonts w:ascii="Times New Roman" w:hAnsi="Times New Roman" w:cs="Times New Roman"/>
          <w:color w:val="000000" w:themeColor="text1"/>
          <w:sz w:val="28"/>
          <w:szCs w:val="28"/>
        </w:rPr>
        <w:t>, в период с 1 января 2022 г.</w:t>
      </w:r>
    </w:p>
    <w:p w:rsidR="007F4917" w:rsidRPr="00BC0E1F" w:rsidRDefault="007F4917" w:rsidP="000C132F">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Предоставляется субъектам предпринимательства при условии отсутствия нарушений, прописанных в условиях договора»;</w:t>
      </w:r>
    </w:p>
    <w:p w:rsidR="007F4917" w:rsidRPr="00711FAE" w:rsidRDefault="007F4917" w:rsidP="007F4917">
      <w:pPr>
        <w:pStyle w:val="af3"/>
        <w:spacing w:line="360" w:lineRule="exact"/>
        <w:ind w:left="702"/>
        <w:jc w:val="both"/>
        <w:rPr>
          <w:szCs w:val="28"/>
        </w:rPr>
      </w:pPr>
      <w:r>
        <w:rPr>
          <w:szCs w:val="28"/>
        </w:rPr>
        <w:t>1.</w:t>
      </w:r>
      <w:r w:rsidR="0015560D">
        <w:rPr>
          <w:szCs w:val="28"/>
        </w:rPr>
        <w:t>7</w:t>
      </w:r>
      <w:r>
        <w:rPr>
          <w:szCs w:val="28"/>
        </w:rPr>
        <w:t>.</w:t>
      </w:r>
      <w:r w:rsidR="00470FB3">
        <w:rPr>
          <w:szCs w:val="28"/>
        </w:rPr>
        <w:t>5</w:t>
      </w:r>
      <w:r>
        <w:rPr>
          <w:szCs w:val="28"/>
        </w:rPr>
        <w:t xml:space="preserve"> п</w:t>
      </w:r>
      <w:r w:rsidRPr="00711FAE">
        <w:rPr>
          <w:szCs w:val="28"/>
        </w:rPr>
        <w:t>ункт 10.8.8 изложить в следующей редакции:</w:t>
      </w:r>
    </w:p>
    <w:p w:rsidR="007F4917" w:rsidRDefault="007F4917" w:rsidP="007F4917">
      <w:pPr>
        <w:autoSpaceDE w:val="0"/>
        <w:autoSpaceDN w:val="0"/>
        <w:adjustRightInd w:val="0"/>
        <w:spacing w:line="360" w:lineRule="exact"/>
        <w:ind w:firstLine="709"/>
        <w:jc w:val="both"/>
        <w:rPr>
          <w:rFonts w:eastAsiaTheme="minorHAnsi"/>
          <w:sz w:val="28"/>
          <w:szCs w:val="28"/>
          <w:lang w:eastAsia="en-US"/>
        </w:rPr>
      </w:pPr>
      <w:r>
        <w:rPr>
          <w:sz w:val="28"/>
          <w:szCs w:val="28"/>
        </w:rPr>
        <w:t xml:space="preserve">«10.8.8. </w:t>
      </w:r>
      <w:r>
        <w:rPr>
          <w:rFonts w:eastAsiaTheme="minorHAnsi"/>
          <w:sz w:val="28"/>
          <w:szCs w:val="28"/>
          <w:lang w:eastAsia="en-US"/>
        </w:rPr>
        <w:t xml:space="preserve">справку об отсутствии задолженности по налогам и сборам, </w:t>
      </w:r>
      <w:r w:rsidRPr="00905744">
        <w:rPr>
          <w:rFonts w:eastAsiaTheme="minorHAnsi"/>
          <w:sz w:val="28"/>
          <w:szCs w:val="28"/>
          <w:lang w:eastAsia="en-US"/>
        </w:rPr>
        <w:t xml:space="preserve">выданную </w:t>
      </w:r>
      <w:r w:rsidRPr="00905744">
        <w:rPr>
          <w:bCs/>
          <w:sz w:val="28"/>
          <w:szCs w:val="28"/>
          <w:shd w:val="clear" w:color="auto" w:fill="FBFBFB"/>
        </w:rPr>
        <w:t>Федеральной</w:t>
      </w:r>
      <w:r w:rsidRPr="00905744">
        <w:rPr>
          <w:sz w:val="28"/>
          <w:szCs w:val="28"/>
          <w:shd w:val="clear" w:color="auto" w:fill="FBFBFB"/>
        </w:rPr>
        <w:t> </w:t>
      </w:r>
      <w:r w:rsidRPr="00905744">
        <w:rPr>
          <w:bCs/>
          <w:sz w:val="28"/>
          <w:szCs w:val="28"/>
          <w:shd w:val="clear" w:color="auto" w:fill="FBFBFB"/>
        </w:rPr>
        <w:t>налоговой</w:t>
      </w:r>
      <w:r w:rsidRPr="00905744">
        <w:rPr>
          <w:sz w:val="28"/>
          <w:szCs w:val="28"/>
          <w:shd w:val="clear" w:color="auto" w:fill="FBFBFB"/>
        </w:rPr>
        <w:t> </w:t>
      </w:r>
      <w:r w:rsidRPr="00905744">
        <w:rPr>
          <w:bCs/>
          <w:sz w:val="28"/>
          <w:szCs w:val="28"/>
          <w:shd w:val="clear" w:color="auto" w:fill="FBFBFB"/>
        </w:rPr>
        <w:t>служб</w:t>
      </w:r>
      <w:r w:rsidR="00470FB3">
        <w:rPr>
          <w:bCs/>
          <w:sz w:val="28"/>
          <w:szCs w:val="28"/>
          <w:shd w:val="clear" w:color="auto" w:fill="FBFBFB"/>
        </w:rPr>
        <w:t>ой</w:t>
      </w:r>
      <w:r>
        <w:rPr>
          <w:rFonts w:eastAsiaTheme="minorHAnsi"/>
          <w:sz w:val="28"/>
          <w:szCs w:val="28"/>
          <w:lang w:eastAsia="en-US"/>
        </w:rPr>
        <w:t>;»;</w:t>
      </w:r>
    </w:p>
    <w:p w:rsidR="007F4917" w:rsidRPr="001470BC"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15560D">
        <w:rPr>
          <w:sz w:val="28"/>
          <w:szCs w:val="28"/>
        </w:rPr>
        <w:t>6</w:t>
      </w:r>
      <w:r>
        <w:rPr>
          <w:sz w:val="28"/>
          <w:szCs w:val="28"/>
        </w:rPr>
        <w:t xml:space="preserve"> п</w:t>
      </w:r>
      <w:r w:rsidRPr="001470BC">
        <w:rPr>
          <w:sz w:val="28"/>
          <w:szCs w:val="28"/>
        </w:rPr>
        <w:t>ункт 10.8.9 изложить в следующей редакции:</w:t>
      </w:r>
    </w:p>
    <w:p w:rsidR="007F4917" w:rsidRDefault="007F4917" w:rsidP="007F4917">
      <w:pPr>
        <w:spacing w:line="360" w:lineRule="exact"/>
        <w:ind w:firstLine="709"/>
        <w:jc w:val="both"/>
        <w:rPr>
          <w:sz w:val="28"/>
          <w:szCs w:val="28"/>
          <w:lang w:eastAsia="en-US"/>
        </w:rPr>
      </w:pPr>
      <w:r w:rsidRPr="00552ECD">
        <w:rPr>
          <w:sz w:val="28"/>
          <w:szCs w:val="28"/>
        </w:rPr>
        <w:t xml:space="preserve">«10.8.9 </w:t>
      </w:r>
      <w:r w:rsidRPr="00552ECD">
        <w:rPr>
          <w:sz w:val="28"/>
          <w:szCs w:val="28"/>
          <w:lang w:eastAsia="ar-SA"/>
        </w:rPr>
        <w:t>справку об отсутствии просроченной задолженности по выплате заработной платы работникам организации на момент представления заявления, заверенную субъектом предпринимательской деятельности.</w:t>
      </w:r>
    </w:p>
    <w:p w:rsidR="007F4917" w:rsidRPr="00552ECD" w:rsidRDefault="007F4917" w:rsidP="007F4917">
      <w:pPr>
        <w:spacing w:line="360" w:lineRule="exact"/>
        <w:ind w:firstLine="709"/>
        <w:jc w:val="both"/>
        <w:rPr>
          <w:sz w:val="28"/>
          <w:szCs w:val="28"/>
          <w:lang w:eastAsia="en-US"/>
        </w:rPr>
      </w:pPr>
      <w:r w:rsidRPr="00552ECD">
        <w:rPr>
          <w:sz w:val="28"/>
          <w:szCs w:val="28"/>
          <w:lang w:eastAsia="ar-SA"/>
        </w:rPr>
        <w:t xml:space="preserve">Заявление и комплект документов, запечатанный в конверт, направляется в Управление земельно-имущественных отношений администрации Чайковского городского округа, по адресу: ул. Ленина, 67/1, г. Чайковский, </w:t>
      </w:r>
      <w:r w:rsidR="0040010B">
        <w:rPr>
          <w:sz w:val="28"/>
          <w:szCs w:val="28"/>
          <w:lang w:eastAsia="ar-SA"/>
        </w:rPr>
        <w:t>в отдел</w:t>
      </w:r>
      <w:r w:rsidRPr="00552ECD">
        <w:rPr>
          <w:sz w:val="28"/>
          <w:szCs w:val="28"/>
          <w:lang w:eastAsia="ar-SA"/>
        </w:rPr>
        <w:t xml:space="preserve"> по работе с наружной рекламой и нестац</w:t>
      </w:r>
      <w:r>
        <w:rPr>
          <w:sz w:val="28"/>
          <w:szCs w:val="28"/>
          <w:lang w:eastAsia="ar-SA"/>
        </w:rPr>
        <w:t>ионарными торговыми объектами.»;</w:t>
      </w:r>
    </w:p>
    <w:p w:rsidR="007F4917" w:rsidRPr="001470BC"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15560D">
        <w:rPr>
          <w:sz w:val="28"/>
          <w:szCs w:val="28"/>
        </w:rPr>
        <w:t>7</w:t>
      </w:r>
      <w:r>
        <w:rPr>
          <w:sz w:val="28"/>
          <w:szCs w:val="28"/>
        </w:rPr>
        <w:t xml:space="preserve"> п</w:t>
      </w:r>
      <w:r w:rsidRPr="001470BC">
        <w:rPr>
          <w:sz w:val="28"/>
          <w:szCs w:val="28"/>
        </w:rPr>
        <w:t>ункт 10.8 дополнить пунктом 10.8.10 следующего содержания:</w:t>
      </w:r>
    </w:p>
    <w:p w:rsidR="007F4917" w:rsidRDefault="007F4917" w:rsidP="007F4917">
      <w:pPr>
        <w:autoSpaceDE w:val="0"/>
        <w:autoSpaceDN w:val="0"/>
        <w:adjustRightInd w:val="0"/>
        <w:spacing w:line="360" w:lineRule="exact"/>
        <w:ind w:firstLine="709"/>
        <w:jc w:val="both"/>
        <w:rPr>
          <w:rFonts w:eastAsiaTheme="minorHAnsi"/>
          <w:sz w:val="28"/>
          <w:szCs w:val="28"/>
          <w:lang w:eastAsia="en-US"/>
        </w:rPr>
      </w:pPr>
      <w:r>
        <w:rPr>
          <w:sz w:val="28"/>
          <w:szCs w:val="28"/>
          <w:lang w:eastAsia="ar-SA"/>
        </w:rPr>
        <w:t xml:space="preserve">«10.8.10. Для получения муниципальной преференции, установленной пунктом 10.5.3 настоящего Положения, </w:t>
      </w:r>
      <w:r w:rsidRPr="004F57A4">
        <w:rPr>
          <w:sz w:val="28"/>
          <w:szCs w:val="28"/>
          <w:lang w:eastAsia="ar-SA"/>
        </w:rPr>
        <w:t>Субъекты торговли</w:t>
      </w:r>
      <w:r>
        <w:rPr>
          <w:sz w:val="28"/>
          <w:szCs w:val="28"/>
          <w:lang w:eastAsia="ar-SA"/>
        </w:rPr>
        <w:t xml:space="preserve"> </w:t>
      </w:r>
      <w:r>
        <w:rPr>
          <w:rFonts w:eastAsiaTheme="minorHAnsi"/>
          <w:sz w:val="28"/>
          <w:szCs w:val="28"/>
          <w:lang w:eastAsia="en-US"/>
        </w:rPr>
        <w:t>должны представить в Комиссию по предоставлению муниципальной преференции на рассмотрение следующие документы:</w:t>
      </w:r>
    </w:p>
    <w:p w:rsidR="007F4917" w:rsidRDefault="007F4917" w:rsidP="007F4917">
      <w:pPr>
        <w:autoSpaceDE w:val="0"/>
        <w:autoSpaceDN w:val="0"/>
        <w:adjustRightInd w:val="0"/>
        <w:spacing w:line="360" w:lineRule="exact"/>
        <w:ind w:firstLine="709"/>
        <w:jc w:val="both"/>
        <w:rPr>
          <w:rFonts w:eastAsiaTheme="minorHAnsi"/>
          <w:sz w:val="28"/>
          <w:szCs w:val="28"/>
          <w:lang w:eastAsia="en-US"/>
        </w:rPr>
      </w:pPr>
      <w:r>
        <w:rPr>
          <w:rFonts w:eastAsiaTheme="minorHAnsi"/>
          <w:sz w:val="28"/>
          <w:szCs w:val="28"/>
          <w:lang w:eastAsia="en-US"/>
        </w:rPr>
        <w:t xml:space="preserve">10.8.10.1 </w:t>
      </w:r>
      <w:hyperlink r:id="rId14" w:history="1">
        <w:r w:rsidRPr="00905744">
          <w:rPr>
            <w:rFonts w:eastAsiaTheme="minorHAnsi"/>
            <w:sz w:val="28"/>
            <w:szCs w:val="28"/>
            <w:lang w:eastAsia="en-US"/>
          </w:rPr>
          <w:t>заявление</w:t>
        </w:r>
      </w:hyperlink>
      <w:r w:rsidRPr="00905744">
        <w:rPr>
          <w:rFonts w:eastAsiaTheme="minorHAnsi"/>
          <w:sz w:val="28"/>
          <w:szCs w:val="28"/>
          <w:lang w:eastAsia="en-US"/>
        </w:rPr>
        <w:t xml:space="preserve"> </w:t>
      </w:r>
      <w:r>
        <w:rPr>
          <w:rFonts w:eastAsiaTheme="minorHAnsi"/>
          <w:sz w:val="28"/>
          <w:szCs w:val="28"/>
          <w:lang w:eastAsia="en-US"/>
        </w:rPr>
        <w:t>на получение муниципальной преференции по форме согласно приложению 4 к настоящему Положению в печатном виде;</w:t>
      </w:r>
    </w:p>
    <w:p w:rsidR="007F4917" w:rsidRDefault="007F4917" w:rsidP="007F4917">
      <w:pPr>
        <w:autoSpaceDE w:val="0"/>
        <w:autoSpaceDN w:val="0"/>
        <w:adjustRightInd w:val="0"/>
        <w:spacing w:line="360" w:lineRule="exact"/>
        <w:ind w:firstLine="709"/>
        <w:contextualSpacing/>
        <w:jc w:val="both"/>
        <w:rPr>
          <w:rFonts w:eastAsiaTheme="minorHAnsi"/>
          <w:sz w:val="28"/>
          <w:szCs w:val="28"/>
          <w:lang w:eastAsia="en-US"/>
        </w:rPr>
      </w:pPr>
      <w:r>
        <w:rPr>
          <w:rFonts w:eastAsiaTheme="minorHAnsi"/>
          <w:sz w:val="28"/>
          <w:szCs w:val="28"/>
          <w:lang w:eastAsia="en-US"/>
        </w:rPr>
        <w:t xml:space="preserve">10.8.10.2 справку об отсутствии задолженности по налогам и сборам, выданную </w:t>
      </w:r>
      <w:r w:rsidRPr="00905744">
        <w:rPr>
          <w:bCs/>
          <w:sz w:val="28"/>
          <w:szCs w:val="28"/>
          <w:shd w:val="clear" w:color="auto" w:fill="FBFBFB"/>
        </w:rPr>
        <w:t>Федеральной</w:t>
      </w:r>
      <w:r w:rsidRPr="00905744">
        <w:rPr>
          <w:sz w:val="28"/>
          <w:szCs w:val="28"/>
          <w:shd w:val="clear" w:color="auto" w:fill="FBFBFB"/>
        </w:rPr>
        <w:t> </w:t>
      </w:r>
      <w:r w:rsidRPr="00905744">
        <w:rPr>
          <w:bCs/>
          <w:sz w:val="28"/>
          <w:szCs w:val="28"/>
          <w:shd w:val="clear" w:color="auto" w:fill="FBFBFB"/>
        </w:rPr>
        <w:t>налоговой</w:t>
      </w:r>
      <w:r w:rsidRPr="00905744">
        <w:rPr>
          <w:sz w:val="28"/>
          <w:szCs w:val="28"/>
          <w:shd w:val="clear" w:color="auto" w:fill="FBFBFB"/>
        </w:rPr>
        <w:t> </w:t>
      </w:r>
      <w:r w:rsidRPr="00905744">
        <w:rPr>
          <w:bCs/>
          <w:sz w:val="28"/>
          <w:szCs w:val="28"/>
          <w:shd w:val="clear" w:color="auto" w:fill="FBFBFB"/>
        </w:rPr>
        <w:t>служб</w:t>
      </w:r>
      <w:r w:rsidR="00470FB3">
        <w:rPr>
          <w:bCs/>
          <w:sz w:val="28"/>
          <w:szCs w:val="28"/>
          <w:shd w:val="clear" w:color="auto" w:fill="FBFBFB"/>
        </w:rPr>
        <w:t>ой</w:t>
      </w:r>
      <w:r>
        <w:rPr>
          <w:rFonts w:eastAsiaTheme="minorHAnsi"/>
          <w:sz w:val="28"/>
          <w:szCs w:val="28"/>
          <w:lang w:eastAsia="en-US"/>
        </w:rPr>
        <w:t>;</w:t>
      </w:r>
    </w:p>
    <w:p w:rsidR="007F4917" w:rsidRDefault="007F4917" w:rsidP="007F4917">
      <w:pPr>
        <w:autoSpaceDE w:val="0"/>
        <w:autoSpaceDN w:val="0"/>
        <w:adjustRightInd w:val="0"/>
        <w:spacing w:line="360" w:lineRule="exact"/>
        <w:ind w:firstLine="709"/>
        <w:contextualSpacing/>
        <w:jc w:val="both"/>
        <w:rPr>
          <w:rFonts w:eastAsiaTheme="minorHAnsi"/>
          <w:sz w:val="28"/>
          <w:szCs w:val="28"/>
          <w:lang w:eastAsia="en-US"/>
        </w:rPr>
      </w:pPr>
      <w:r>
        <w:rPr>
          <w:rFonts w:eastAsiaTheme="minorHAnsi"/>
          <w:sz w:val="28"/>
          <w:szCs w:val="28"/>
          <w:lang w:eastAsia="en-US"/>
        </w:rPr>
        <w:t>10.8.10.3 справку об отсутствии просроченной задолженности по выплате заработной платы работникам организации на момент представления заявления, заверенную субъектом предпринимательской деятельности.</w:t>
      </w:r>
    </w:p>
    <w:p w:rsidR="007F4917" w:rsidRDefault="007F4917" w:rsidP="007F4917">
      <w:pPr>
        <w:spacing w:line="360" w:lineRule="exact"/>
        <w:ind w:firstLine="709"/>
        <w:contextualSpacing/>
        <w:jc w:val="both"/>
        <w:rPr>
          <w:sz w:val="28"/>
          <w:szCs w:val="28"/>
          <w:lang w:eastAsia="en-US"/>
        </w:rPr>
      </w:pPr>
      <w:r w:rsidRPr="004F57A4">
        <w:rPr>
          <w:sz w:val="28"/>
          <w:szCs w:val="28"/>
          <w:lang w:eastAsia="ar-SA"/>
        </w:rPr>
        <w:t>Субъекты торговли несут ответственность за достоверность информации, содержащейся в документах, представляемых в Комиссию по предоставлению муниципальной преференции.</w:t>
      </w:r>
    </w:p>
    <w:p w:rsidR="007F4917" w:rsidRPr="004F70F0" w:rsidRDefault="007F4917" w:rsidP="007F4917">
      <w:pPr>
        <w:spacing w:line="360" w:lineRule="exact"/>
        <w:ind w:firstLine="709"/>
        <w:jc w:val="both"/>
        <w:rPr>
          <w:sz w:val="28"/>
          <w:szCs w:val="28"/>
          <w:lang w:eastAsia="en-US"/>
        </w:rPr>
      </w:pPr>
      <w:r w:rsidRPr="004F70F0">
        <w:rPr>
          <w:sz w:val="28"/>
          <w:szCs w:val="28"/>
          <w:lang w:eastAsia="ar-SA"/>
        </w:rPr>
        <w:t>Комплект документов, поступивший не надлежащим об</w:t>
      </w:r>
      <w:r>
        <w:rPr>
          <w:sz w:val="28"/>
          <w:szCs w:val="28"/>
          <w:lang w:eastAsia="ar-SA"/>
        </w:rPr>
        <w:t>разом, на рассмотрение комиссии</w:t>
      </w:r>
      <w:r w:rsidRPr="004F70F0">
        <w:rPr>
          <w:sz w:val="28"/>
          <w:szCs w:val="28"/>
          <w:lang w:eastAsia="ar-SA"/>
        </w:rPr>
        <w:t xml:space="preserve"> не выносится.»</w:t>
      </w:r>
      <w:r>
        <w:rPr>
          <w:sz w:val="28"/>
          <w:szCs w:val="28"/>
          <w:lang w:eastAsia="ar-SA"/>
        </w:rPr>
        <w:t>;</w:t>
      </w:r>
    </w:p>
    <w:p w:rsidR="00B012E2" w:rsidRDefault="00BA29D1" w:rsidP="00B012E2">
      <w:pPr>
        <w:pStyle w:val="af3"/>
        <w:numPr>
          <w:ilvl w:val="1"/>
          <w:numId w:val="11"/>
        </w:numPr>
        <w:spacing w:line="360" w:lineRule="exact"/>
        <w:ind w:left="0" w:firstLine="702"/>
        <w:jc w:val="both"/>
        <w:rPr>
          <w:szCs w:val="28"/>
        </w:rPr>
      </w:pPr>
      <w:r>
        <w:rPr>
          <w:szCs w:val="28"/>
        </w:rPr>
        <w:t>П</w:t>
      </w:r>
      <w:r w:rsidR="007F4917">
        <w:rPr>
          <w:szCs w:val="28"/>
        </w:rPr>
        <w:t xml:space="preserve">риложение 3 к Положению о порядке и условиях размещения нестационарных торговых объектов на территории Чайковского городского округа </w:t>
      </w:r>
      <w:r w:rsidR="007F4917" w:rsidRPr="004F70F0">
        <w:rPr>
          <w:szCs w:val="28"/>
        </w:rPr>
        <w:t>из</w:t>
      </w:r>
      <w:r w:rsidR="007F4917">
        <w:rPr>
          <w:szCs w:val="28"/>
        </w:rPr>
        <w:t xml:space="preserve">ложить в </w:t>
      </w:r>
      <w:r>
        <w:rPr>
          <w:szCs w:val="28"/>
        </w:rPr>
        <w:t>редакции</w:t>
      </w:r>
      <w:r w:rsidR="007F4917">
        <w:rPr>
          <w:szCs w:val="28"/>
        </w:rPr>
        <w:t xml:space="preserve"> согласно приложению 1 к настоящему </w:t>
      </w:r>
      <w:r w:rsidR="00692434">
        <w:rPr>
          <w:szCs w:val="28"/>
        </w:rPr>
        <w:t>р</w:t>
      </w:r>
      <w:r w:rsidR="007F4917">
        <w:rPr>
          <w:szCs w:val="28"/>
        </w:rPr>
        <w:t>ешению</w:t>
      </w:r>
      <w:r w:rsidR="00B012E2">
        <w:rPr>
          <w:szCs w:val="28"/>
        </w:rPr>
        <w:t>;</w:t>
      </w:r>
    </w:p>
    <w:p w:rsidR="00B012E2" w:rsidRPr="00B012E2" w:rsidRDefault="00BA29D1" w:rsidP="00B012E2">
      <w:pPr>
        <w:pStyle w:val="af3"/>
        <w:numPr>
          <w:ilvl w:val="1"/>
          <w:numId w:val="11"/>
        </w:numPr>
        <w:spacing w:line="360" w:lineRule="exact"/>
        <w:ind w:left="0" w:firstLine="702"/>
        <w:jc w:val="both"/>
        <w:rPr>
          <w:szCs w:val="28"/>
        </w:rPr>
      </w:pPr>
      <w:r>
        <w:rPr>
          <w:szCs w:val="28"/>
        </w:rPr>
        <w:t>П</w:t>
      </w:r>
      <w:r w:rsidR="00B012E2" w:rsidRPr="00B012E2">
        <w:rPr>
          <w:szCs w:val="28"/>
        </w:rPr>
        <w:t xml:space="preserve">риложение 4 к Положению о порядке и условиях размещения нестационарных торговых объектов на территории Чайковского городского округа </w:t>
      </w:r>
      <w:r w:rsidR="00B012E2">
        <w:rPr>
          <w:szCs w:val="28"/>
        </w:rPr>
        <w:t xml:space="preserve">изложить в </w:t>
      </w:r>
      <w:r>
        <w:rPr>
          <w:szCs w:val="28"/>
        </w:rPr>
        <w:t>редакции</w:t>
      </w:r>
      <w:r w:rsidR="00B012E2">
        <w:rPr>
          <w:szCs w:val="28"/>
        </w:rPr>
        <w:t xml:space="preserve"> соглас</w:t>
      </w:r>
      <w:r w:rsidR="00692434">
        <w:rPr>
          <w:szCs w:val="28"/>
        </w:rPr>
        <w:t>но приложению 2 к настоящему р</w:t>
      </w:r>
      <w:r w:rsidR="00B012E2">
        <w:rPr>
          <w:szCs w:val="28"/>
        </w:rPr>
        <w:t>ешению</w:t>
      </w:r>
      <w:r w:rsidR="00A42333">
        <w:rPr>
          <w:szCs w:val="28"/>
        </w:rPr>
        <w:t>.</w:t>
      </w:r>
    </w:p>
    <w:p w:rsidR="00692434" w:rsidRDefault="00692434" w:rsidP="00692434">
      <w:pPr>
        <w:pStyle w:val="af3"/>
        <w:widowControl w:val="0"/>
        <w:numPr>
          <w:ilvl w:val="0"/>
          <w:numId w:val="12"/>
        </w:numPr>
        <w:suppressAutoHyphens/>
        <w:autoSpaceDE w:val="0"/>
        <w:spacing w:after="200" w:line="360" w:lineRule="exact"/>
        <w:ind w:left="357" w:firstLine="352"/>
        <w:jc w:val="both"/>
        <w:rPr>
          <w:szCs w:val="28"/>
          <w:lang w:eastAsia="ar-SA"/>
        </w:rPr>
      </w:pPr>
      <w:r w:rsidRPr="00176D65">
        <w:rPr>
          <w:szCs w:val="28"/>
        </w:rPr>
        <w:t>Опубликовать решение в газете «Огни Камы» и разместить на официальном сайте администрации Чайковского городского округа.</w:t>
      </w:r>
    </w:p>
    <w:p w:rsidR="00692434" w:rsidRDefault="00692434" w:rsidP="00692434">
      <w:pPr>
        <w:pStyle w:val="af3"/>
        <w:widowControl w:val="0"/>
        <w:numPr>
          <w:ilvl w:val="0"/>
          <w:numId w:val="12"/>
        </w:numPr>
        <w:suppressAutoHyphens/>
        <w:autoSpaceDE w:val="0"/>
        <w:spacing w:after="200" w:line="360" w:lineRule="exact"/>
        <w:ind w:left="357" w:firstLine="352"/>
        <w:jc w:val="both"/>
        <w:rPr>
          <w:szCs w:val="28"/>
          <w:lang w:eastAsia="ar-SA"/>
        </w:rPr>
      </w:pPr>
      <w:r w:rsidRPr="00176D65">
        <w:rPr>
          <w:szCs w:val="28"/>
        </w:rPr>
        <w:t>Решение вступает в силу после его официального опубликования.</w:t>
      </w:r>
    </w:p>
    <w:p w:rsidR="00BA29D1" w:rsidRPr="00176D65" w:rsidRDefault="00BA29D1" w:rsidP="00692434">
      <w:pPr>
        <w:pStyle w:val="af3"/>
        <w:widowControl w:val="0"/>
        <w:numPr>
          <w:ilvl w:val="0"/>
          <w:numId w:val="12"/>
        </w:numPr>
        <w:suppressAutoHyphens/>
        <w:autoSpaceDE w:val="0"/>
        <w:spacing w:after="200" w:line="360" w:lineRule="exact"/>
        <w:ind w:left="357" w:firstLine="352"/>
        <w:jc w:val="both"/>
        <w:rPr>
          <w:szCs w:val="28"/>
          <w:lang w:eastAsia="ar-SA"/>
        </w:rPr>
      </w:pPr>
      <w:r>
        <w:rPr>
          <w:szCs w:val="28"/>
        </w:rPr>
        <w:t xml:space="preserve">Контроль за исполнением решения </w:t>
      </w:r>
      <w:r w:rsidRPr="000701DE">
        <w:rPr>
          <w:szCs w:val="28"/>
        </w:rPr>
        <w:t>возложить на</w:t>
      </w:r>
      <w:r>
        <w:rPr>
          <w:szCs w:val="28"/>
        </w:rPr>
        <w:t xml:space="preserve"> </w:t>
      </w:r>
      <w:r w:rsidR="000701DE">
        <w:rPr>
          <w:szCs w:val="28"/>
        </w:rPr>
        <w:t>комиссию по экономической политике и развитию территории.</w:t>
      </w:r>
    </w:p>
    <w:p w:rsidR="00692434" w:rsidRDefault="00692434" w:rsidP="00692434">
      <w:pPr>
        <w:pStyle w:val="af1"/>
        <w:spacing w:after="0"/>
        <w:ind w:left="0" w:firstLine="539"/>
        <w:rPr>
          <w:szCs w:val="28"/>
        </w:rPr>
      </w:pPr>
    </w:p>
    <w:tbl>
      <w:tblPr>
        <w:tblW w:w="0" w:type="auto"/>
        <w:tblLook w:val="04A0" w:firstRow="1" w:lastRow="0" w:firstColumn="1" w:lastColumn="0" w:noHBand="0" w:noVBand="1"/>
      </w:tblPr>
      <w:tblGrid>
        <w:gridCol w:w="4653"/>
        <w:gridCol w:w="5015"/>
      </w:tblGrid>
      <w:tr w:rsidR="00692434" w:rsidTr="002E649F">
        <w:tc>
          <w:tcPr>
            <w:tcW w:w="4776" w:type="dxa"/>
            <w:hideMark/>
          </w:tcPr>
          <w:p w:rsidR="00692434" w:rsidRDefault="00692434" w:rsidP="002E649F">
            <w:pPr>
              <w:rPr>
                <w:sz w:val="28"/>
                <w:szCs w:val="28"/>
              </w:rPr>
            </w:pPr>
            <w:r>
              <w:rPr>
                <w:sz w:val="28"/>
                <w:szCs w:val="28"/>
              </w:rPr>
              <w:t>Председатель Думы</w:t>
            </w:r>
          </w:p>
          <w:p w:rsidR="00692434" w:rsidRDefault="00692434" w:rsidP="002E649F">
            <w:pPr>
              <w:widowControl w:val="0"/>
              <w:rPr>
                <w:sz w:val="28"/>
                <w:szCs w:val="28"/>
              </w:rPr>
            </w:pPr>
            <w:r>
              <w:rPr>
                <w:sz w:val="28"/>
                <w:szCs w:val="28"/>
              </w:rPr>
              <w:t xml:space="preserve">Чайковского городского округа </w:t>
            </w:r>
            <w:r>
              <w:rPr>
                <w:sz w:val="28"/>
                <w:szCs w:val="28"/>
              </w:rPr>
              <w:tab/>
            </w:r>
            <w:r>
              <w:rPr>
                <w:sz w:val="28"/>
                <w:szCs w:val="28"/>
              </w:rPr>
              <w:tab/>
            </w:r>
            <w:r>
              <w:rPr>
                <w:sz w:val="28"/>
                <w:szCs w:val="28"/>
              </w:rPr>
              <w:tab/>
            </w:r>
            <w:r>
              <w:rPr>
                <w:sz w:val="28"/>
                <w:szCs w:val="28"/>
              </w:rPr>
              <w:tab/>
            </w:r>
            <w:r>
              <w:rPr>
                <w:sz w:val="28"/>
                <w:szCs w:val="28"/>
              </w:rPr>
              <w:tab/>
            </w:r>
          </w:p>
          <w:p w:rsidR="00692434" w:rsidRDefault="00692434" w:rsidP="002E649F">
            <w:pPr>
              <w:widowControl w:val="0"/>
              <w:rPr>
                <w:sz w:val="28"/>
                <w:szCs w:val="28"/>
              </w:rPr>
            </w:pPr>
            <w:r>
              <w:rPr>
                <w:sz w:val="28"/>
                <w:szCs w:val="28"/>
              </w:rPr>
              <w:tab/>
            </w:r>
            <w:r>
              <w:rPr>
                <w:sz w:val="28"/>
                <w:szCs w:val="28"/>
              </w:rPr>
              <w:tab/>
            </w:r>
            <w:r>
              <w:rPr>
                <w:sz w:val="28"/>
                <w:szCs w:val="28"/>
              </w:rPr>
              <w:tab/>
            </w:r>
            <w:r>
              <w:rPr>
                <w:sz w:val="28"/>
                <w:szCs w:val="28"/>
              </w:rPr>
              <w:tab/>
            </w:r>
          </w:p>
          <w:p w:rsidR="00692434" w:rsidRDefault="00692434" w:rsidP="002E649F">
            <w:pPr>
              <w:widowControl w:val="0"/>
              <w:rPr>
                <w:sz w:val="28"/>
                <w:szCs w:val="28"/>
              </w:rPr>
            </w:pPr>
            <w:r>
              <w:rPr>
                <w:sz w:val="28"/>
                <w:szCs w:val="28"/>
              </w:rPr>
              <w:tab/>
            </w:r>
            <w:r>
              <w:rPr>
                <w:sz w:val="28"/>
                <w:szCs w:val="28"/>
              </w:rPr>
              <w:tab/>
            </w:r>
            <w:r>
              <w:rPr>
                <w:sz w:val="28"/>
                <w:szCs w:val="28"/>
              </w:rPr>
              <w:tab/>
            </w:r>
            <w:r>
              <w:rPr>
                <w:sz w:val="28"/>
                <w:szCs w:val="28"/>
              </w:rPr>
              <w:tab/>
              <w:t>М.Н. Шубин</w:t>
            </w:r>
          </w:p>
        </w:tc>
        <w:tc>
          <w:tcPr>
            <w:tcW w:w="5113" w:type="dxa"/>
            <w:hideMark/>
          </w:tcPr>
          <w:p w:rsidR="00692434" w:rsidRDefault="00692434" w:rsidP="002E649F">
            <w:pPr>
              <w:widowControl w:val="0"/>
              <w:rPr>
                <w:sz w:val="28"/>
                <w:szCs w:val="28"/>
              </w:rPr>
            </w:pPr>
            <w:r>
              <w:rPr>
                <w:sz w:val="28"/>
                <w:szCs w:val="28"/>
              </w:rPr>
              <w:t xml:space="preserve">Глава городского округа – глава администрации Чайковского городского округа </w:t>
            </w:r>
          </w:p>
          <w:p w:rsidR="00692434" w:rsidRDefault="00692434" w:rsidP="002E649F">
            <w:pPr>
              <w:widowControl w:val="0"/>
              <w:rPr>
                <w:sz w:val="28"/>
                <w:szCs w:val="28"/>
              </w:rPr>
            </w:pPr>
          </w:p>
          <w:p w:rsidR="00692434" w:rsidRDefault="00692434" w:rsidP="002E649F">
            <w:pPr>
              <w:widowControl w:val="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Ю.Г.Востриков</w:t>
            </w:r>
            <w:proofErr w:type="spellEnd"/>
          </w:p>
        </w:tc>
      </w:tr>
    </w:tbl>
    <w:p w:rsidR="00692434" w:rsidRDefault="00692434" w:rsidP="00692434">
      <w:pPr>
        <w:rPr>
          <w:sz w:val="28"/>
          <w:szCs w:val="28"/>
        </w:rPr>
      </w:pPr>
      <w:r>
        <w:rPr>
          <w:sz w:val="28"/>
          <w:szCs w:val="28"/>
        </w:rPr>
        <w:t xml:space="preserve">                                                                                 </w:t>
      </w:r>
    </w:p>
    <w:p w:rsidR="00B012E2" w:rsidRDefault="00B012E2" w:rsidP="00B012E2">
      <w:pPr>
        <w:pStyle w:val="af3"/>
        <w:spacing w:line="360" w:lineRule="exact"/>
        <w:ind w:left="702"/>
        <w:jc w:val="both"/>
        <w:rPr>
          <w:szCs w:val="28"/>
        </w:rPr>
      </w:pPr>
    </w:p>
    <w:p w:rsidR="00CE21AB" w:rsidRDefault="00CE21AB" w:rsidP="00B012E2">
      <w:pPr>
        <w:pStyle w:val="af3"/>
        <w:spacing w:line="360" w:lineRule="exact"/>
        <w:ind w:left="702"/>
        <w:jc w:val="both"/>
        <w:rPr>
          <w:szCs w:val="28"/>
        </w:rPr>
      </w:pPr>
    </w:p>
    <w:p w:rsidR="00CE21AB" w:rsidRDefault="00CE21AB" w:rsidP="00B012E2">
      <w:pPr>
        <w:pStyle w:val="af3"/>
        <w:spacing w:line="360" w:lineRule="exact"/>
        <w:ind w:left="702"/>
        <w:jc w:val="both"/>
        <w:rPr>
          <w:szCs w:val="28"/>
        </w:rPr>
      </w:pPr>
    </w:p>
    <w:p w:rsidR="00CE21AB" w:rsidRDefault="00CE21AB" w:rsidP="00B012E2">
      <w:pPr>
        <w:pStyle w:val="af3"/>
        <w:spacing w:line="360" w:lineRule="exact"/>
        <w:ind w:left="702"/>
        <w:jc w:val="both"/>
        <w:rPr>
          <w:szCs w:val="28"/>
        </w:rPr>
      </w:pPr>
    </w:p>
    <w:p w:rsidR="00CE21AB" w:rsidRDefault="00CE21AB" w:rsidP="00B012E2">
      <w:pPr>
        <w:pStyle w:val="af3"/>
        <w:spacing w:line="360" w:lineRule="exact"/>
        <w:ind w:left="702"/>
        <w:jc w:val="both"/>
        <w:rPr>
          <w:szCs w:val="28"/>
        </w:rPr>
      </w:pPr>
    </w:p>
    <w:p w:rsidR="00CE21AB" w:rsidRDefault="00CE21AB" w:rsidP="00B012E2">
      <w:pPr>
        <w:pStyle w:val="af3"/>
        <w:spacing w:line="360" w:lineRule="exact"/>
        <w:ind w:left="702"/>
        <w:jc w:val="both"/>
        <w:rPr>
          <w:szCs w:val="28"/>
        </w:rPr>
      </w:pPr>
    </w:p>
    <w:p w:rsidR="00CE21AB" w:rsidRDefault="00CE21AB" w:rsidP="00B012E2">
      <w:pPr>
        <w:pStyle w:val="af3"/>
        <w:spacing w:line="360" w:lineRule="exact"/>
        <w:ind w:left="702"/>
        <w:jc w:val="both"/>
        <w:rPr>
          <w:szCs w:val="28"/>
        </w:rPr>
      </w:pPr>
      <w:bookmarkStart w:id="0" w:name="_GoBack"/>
      <w:bookmarkEnd w:id="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3"/>
        <w:gridCol w:w="1485"/>
        <w:gridCol w:w="584"/>
        <w:gridCol w:w="4079"/>
      </w:tblGrid>
      <w:tr w:rsidR="007F4917" w:rsidRPr="0048717B" w:rsidTr="000827C5">
        <w:tc>
          <w:tcPr>
            <w:tcW w:w="9071" w:type="dxa"/>
            <w:gridSpan w:val="4"/>
          </w:tcPr>
          <w:p w:rsidR="00BA29D1" w:rsidRDefault="00BA29D1" w:rsidP="00B012E2">
            <w:pPr>
              <w:autoSpaceDE w:val="0"/>
              <w:autoSpaceDN w:val="0"/>
              <w:adjustRightInd w:val="0"/>
              <w:ind w:firstLine="4962"/>
              <w:rPr>
                <w:sz w:val="28"/>
                <w:szCs w:val="28"/>
              </w:rPr>
            </w:pPr>
          </w:p>
          <w:p w:rsidR="00BA29D1" w:rsidRDefault="00BA29D1" w:rsidP="000701DE">
            <w:pPr>
              <w:autoSpaceDE w:val="0"/>
              <w:autoSpaceDN w:val="0"/>
              <w:adjustRightInd w:val="0"/>
              <w:rPr>
                <w:sz w:val="28"/>
                <w:szCs w:val="28"/>
              </w:rPr>
            </w:pPr>
          </w:p>
          <w:p w:rsidR="00B012E2" w:rsidRPr="00B012E2" w:rsidRDefault="00B012E2" w:rsidP="00B012E2">
            <w:pPr>
              <w:autoSpaceDE w:val="0"/>
              <w:autoSpaceDN w:val="0"/>
              <w:adjustRightInd w:val="0"/>
              <w:ind w:firstLine="4962"/>
              <w:rPr>
                <w:sz w:val="28"/>
                <w:szCs w:val="28"/>
              </w:rPr>
            </w:pPr>
            <w:r>
              <w:rPr>
                <w:sz w:val="28"/>
                <w:szCs w:val="28"/>
              </w:rPr>
              <w:t>П</w:t>
            </w:r>
            <w:r w:rsidR="00BA29D1" w:rsidRPr="00B012E2">
              <w:rPr>
                <w:sz w:val="28"/>
                <w:szCs w:val="28"/>
              </w:rPr>
              <w:t>РИЛОЖЕНИ</w:t>
            </w:r>
            <w:r w:rsidR="00BA29D1">
              <w:rPr>
                <w:sz w:val="28"/>
                <w:szCs w:val="28"/>
              </w:rPr>
              <w:t>Е</w:t>
            </w:r>
            <w:r w:rsidRPr="00B012E2">
              <w:rPr>
                <w:sz w:val="28"/>
                <w:szCs w:val="28"/>
              </w:rPr>
              <w:t xml:space="preserve"> 1 </w:t>
            </w:r>
          </w:p>
          <w:p w:rsidR="00B012E2" w:rsidRDefault="00692434" w:rsidP="00B012E2">
            <w:pPr>
              <w:autoSpaceDE w:val="0"/>
              <w:autoSpaceDN w:val="0"/>
              <w:adjustRightInd w:val="0"/>
              <w:ind w:firstLine="4962"/>
              <w:rPr>
                <w:sz w:val="28"/>
                <w:szCs w:val="28"/>
              </w:rPr>
            </w:pPr>
            <w:r>
              <w:rPr>
                <w:sz w:val="28"/>
                <w:szCs w:val="28"/>
              </w:rPr>
              <w:t>к р</w:t>
            </w:r>
            <w:r w:rsidR="00B012E2" w:rsidRPr="00B012E2">
              <w:rPr>
                <w:sz w:val="28"/>
                <w:szCs w:val="28"/>
              </w:rPr>
              <w:t>ешению</w:t>
            </w:r>
            <w:r w:rsidR="00B012E2">
              <w:rPr>
                <w:sz w:val="28"/>
                <w:szCs w:val="28"/>
              </w:rPr>
              <w:t xml:space="preserve"> Думы</w:t>
            </w:r>
          </w:p>
          <w:p w:rsidR="00B012E2" w:rsidRDefault="00B012E2" w:rsidP="00B012E2">
            <w:pPr>
              <w:autoSpaceDE w:val="0"/>
              <w:autoSpaceDN w:val="0"/>
              <w:adjustRightInd w:val="0"/>
              <w:ind w:firstLine="4962"/>
              <w:rPr>
                <w:sz w:val="28"/>
                <w:szCs w:val="28"/>
              </w:rPr>
            </w:pPr>
            <w:r>
              <w:rPr>
                <w:sz w:val="28"/>
                <w:szCs w:val="28"/>
              </w:rPr>
              <w:t>Чайковского городского округа</w:t>
            </w:r>
          </w:p>
          <w:p w:rsidR="00BA29D1" w:rsidRPr="00B012E2" w:rsidRDefault="00BA29D1" w:rsidP="00B012E2">
            <w:pPr>
              <w:autoSpaceDE w:val="0"/>
              <w:autoSpaceDN w:val="0"/>
              <w:adjustRightInd w:val="0"/>
              <w:ind w:firstLine="4962"/>
              <w:rPr>
                <w:rFonts w:eastAsiaTheme="minorHAnsi"/>
                <w:sz w:val="28"/>
                <w:szCs w:val="28"/>
                <w:lang w:eastAsia="en-US"/>
              </w:rPr>
            </w:pPr>
            <w:r>
              <w:rPr>
                <w:sz w:val="28"/>
                <w:szCs w:val="28"/>
              </w:rPr>
              <w:t>от _________________№______</w:t>
            </w:r>
          </w:p>
          <w:p w:rsidR="00B012E2" w:rsidRDefault="00B012E2" w:rsidP="000827C5">
            <w:pPr>
              <w:autoSpaceDE w:val="0"/>
              <w:autoSpaceDN w:val="0"/>
              <w:adjustRightInd w:val="0"/>
              <w:jc w:val="center"/>
              <w:rPr>
                <w:rFonts w:eastAsiaTheme="minorHAnsi"/>
                <w:sz w:val="28"/>
                <w:szCs w:val="28"/>
                <w:lang w:eastAsia="en-US"/>
              </w:rPr>
            </w:pPr>
          </w:p>
          <w:p w:rsidR="00B012E2" w:rsidRDefault="00B012E2" w:rsidP="000827C5">
            <w:pPr>
              <w:autoSpaceDE w:val="0"/>
              <w:autoSpaceDN w:val="0"/>
              <w:adjustRightInd w:val="0"/>
              <w:jc w:val="center"/>
              <w:rPr>
                <w:rFonts w:eastAsiaTheme="minorHAnsi"/>
                <w:sz w:val="28"/>
                <w:szCs w:val="28"/>
                <w:lang w:eastAsia="en-US"/>
              </w:rPr>
            </w:pPr>
          </w:p>
          <w:p w:rsidR="007F4917" w:rsidRPr="007F32F0" w:rsidRDefault="007F4917" w:rsidP="000827C5">
            <w:pPr>
              <w:autoSpaceDE w:val="0"/>
              <w:autoSpaceDN w:val="0"/>
              <w:adjustRightInd w:val="0"/>
              <w:jc w:val="center"/>
              <w:rPr>
                <w:rFonts w:eastAsiaTheme="minorHAnsi"/>
                <w:b/>
                <w:sz w:val="28"/>
                <w:szCs w:val="28"/>
                <w:lang w:eastAsia="en-US"/>
              </w:rPr>
            </w:pPr>
            <w:r>
              <w:rPr>
                <w:rFonts w:eastAsiaTheme="minorHAnsi"/>
                <w:sz w:val="28"/>
                <w:szCs w:val="28"/>
                <w:lang w:eastAsia="en-US"/>
              </w:rPr>
              <w:t>«</w:t>
            </w:r>
            <w:r w:rsidRPr="007F32F0">
              <w:rPr>
                <w:rFonts w:eastAsiaTheme="minorHAnsi"/>
                <w:b/>
                <w:sz w:val="28"/>
                <w:szCs w:val="28"/>
                <w:lang w:eastAsia="en-US"/>
              </w:rPr>
              <w:t>АКТ №_____</w:t>
            </w:r>
          </w:p>
          <w:p w:rsidR="007F4917" w:rsidRPr="007F32F0" w:rsidRDefault="007F4917" w:rsidP="000827C5">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 xml:space="preserve">о выявлении самовольного (незаконно размещенного) </w:t>
            </w:r>
          </w:p>
          <w:p w:rsidR="007F4917" w:rsidRPr="0048717B" w:rsidRDefault="007F4917" w:rsidP="000827C5">
            <w:pPr>
              <w:autoSpaceDE w:val="0"/>
              <w:autoSpaceDN w:val="0"/>
              <w:adjustRightInd w:val="0"/>
              <w:jc w:val="center"/>
              <w:rPr>
                <w:rFonts w:eastAsiaTheme="minorHAnsi"/>
                <w:sz w:val="28"/>
                <w:szCs w:val="28"/>
                <w:lang w:eastAsia="en-US"/>
              </w:rPr>
            </w:pPr>
            <w:r w:rsidRPr="007F32F0">
              <w:rPr>
                <w:rFonts w:eastAsiaTheme="minorHAnsi"/>
                <w:b/>
                <w:sz w:val="28"/>
                <w:szCs w:val="28"/>
                <w:lang w:eastAsia="en-US"/>
              </w:rPr>
              <w:t>нестационарного торгового объекта</w:t>
            </w:r>
          </w:p>
        </w:tc>
      </w:tr>
      <w:tr w:rsidR="007F4917" w:rsidRPr="0048717B" w:rsidTr="000827C5">
        <w:tc>
          <w:tcPr>
            <w:tcW w:w="4408" w:type="dxa"/>
            <w:gridSpan w:val="2"/>
          </w:tcPr>
          <w:p w:rsidR="007F4917" w:rsidRPr="0048717B" w:rsidRDefault="007F4917" w:rsidP="000827C5">
            <w:pPr>
              <w:autoSpaceDE w:val="0"/>
              <w:autoSpaceDN w:val="0"/>
              <w:adjustRightInd w:val="0"/>
              <w:jc w:val="both"/>
              <w:rPr>
                <w:rFonts w:eastAsiaTheme="minorHAnsi"/>
                <w:sz w:val="28"/>
                <w:szCs w:val="28"/>
                <w:lang w:eastAsia="en-US"/>
              </w:rPr>
            </w:pPr>
            <w:r w:rsidRPr="0048717B">
              <w:rPr>
                <w:rFonts w:eastAsiaTheme="minorHAnsi"/>
                <w:sz w:val="28"/>
                <w:szCs w:val="28"/>
                <w:lang w:eastAsia="en-US"/>
              </w:rPr>
              <w:t>г. Чайковский</w:t>
            </w:r>
          </w:p>
        </w:tc>
        <w:tc>
          <w:tcPr>
            <w:tcW w:w="4663" w:type="dxa"/>
            <w:gridSpan w:val="2"/>
          </w:tcPr>
          <w:p w:rsidR="007F4917" w:rsidRPr="0048717B" w:rsidRDefault="007F4917" w:rsidP="000827C5">
            <w:pPr>
              <w:autoSpaceDE w:val="0"/>
              <w:autoSpaceDN w:val="0"/>
              <w:adjustRightInd w:val="0"/>
              <w:jc w:val="right"/>
              <w:rPr>
                <w:rFonts w:eastAsiaTheme="minorHAnsi"/>
                <w:sz w:val="28"/>
                <w:szCs w:val="28"/>
                <w:lang w:eastAsia="en-US"/>
              </w:rPr>
            </w:pPr>
            <w:r>
              <w:rPr>
                <w:rFonts w:eastAsiaTheme="minorHAnsi"/>
                <w:sz w:val="28"/>
                <w:szCs w:val="28"/>
                <w:lang w:eastAsia="en-US"/>
              </w:rPr>
              <w:t>«___»</w:t>
            </w:r>
            <w:r w:rsidRPr="0048717B">
              <w:rPr>
                <w:rFonts w:eastAsiaTheme="minorHAnsi"/>
                <w:sz w:val="28"/>
                <w:szCs w:val="28"/>
                <w:lang w:eastAsia="en-US"/>
              </w:rPr>
              <w:t xml:space="preserve"> ____________ 20__ г.</w:t>
            </w:r>
          </w:p>
        </w:tc>
      </w:tr>
      <w:tr w:rsidR="007F4917" w:rsidRPr="0048717B" w:rsidTr="000827C5">
        <w:tc>
          <w:tcPr>
            <w:tcW w:w="9071" w:type="dxa"/>
            <w:gridSpan w:val="4"/>
          </w:tcPr>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Выявлен самовольный (</w:t>
            </w:r>
            <w:r>
              <w:rPr>
                <w:rFonts w:eastAsiaTheme="minorHAnsi"/>
                <w:sz w:val="28"/>
                <w:szCs w:val="28"/>
                <w:lang w:eastAsia="en-US"/>
              </w:rPr>
              <w:t>незаконно размещенный</w:t>
            </w:r>
            <w:r w:rsidRPr="0048717B">
              <w:rPr>
                <w:rFonts w:eastAsiaTheme="minorHAnsi"/>
                <w:sz w:val="28"/>
                <w:szCs w:val="28"/>
                <w:lang w:eastAsia="en-US"/>
              </w:rPr>
              <w:t>) торговый объект (размер, тип и вид) _______________________________________</w:t>
            </w:r>
            <w:r>
              <w:rPr>
                <w:rFonts w:eastAsiaTheme="minorHAnsi"/>
                <w:sz w:val="28"/>
                <w:szCs w:val="28"/>
                <w:lang w:eastAsia="en-US"/>
              </w:rPr>
              <w:t>_______</w:t>
            </w:r>
            <w:r w:rsidRPr="0048717B">
              <w:rPr>
                <w:rFonts w:eastAsiaTheme="minorHAnsi"/>
                <w:sz w:val="28"/>
                <w:szCs w:val="28"/>
                <w:lang w:eastAsia="en-US"/>
              </w:rPr>
              <w:t>_</w:t>
            </w:r>
          </w:p>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установленный (адрес, место размещения</w:t>
            </w:r>
            <w:r>
              <w:rPr>
                <w:rFonts w:eastAsiaTheme="minorHAnsi"/>
                <w:sz w:val="28"/>
                <w:szCs w:val="28"/>
                <w:lang w:eastAsia="en-US"/>
              </w:rPr>
              <w:t>): _______________</w:t>
            </w:r>
            <w:r w:rsidRPr="0048717B">
              <w:rPr>
                <w:rFonts w:eastAsiaTheme="minorHAnsi"/>
                <w:sz w:val="28"/>
                <w:szCs w:val="28"/>
                <w:lang w:eastAsia="en-US"/>
              </w:rPr>
              <w:t>______.</w:t>
            </w:r>
          </w:p>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Владелец самовольного (</w:t>
            </w:r>
            <w:r>
              <w:rPr>
                <w:rFonts w:eastAsiaTheme="minorHAnsi"/>
                <w:sz w:val="28"/>
                <w:szCs w:val="28"/>
                <w:lang w:eastAsia="en-US"/>
              </w:rPr>
              <w:t>незаконно размещенного</w:t>
            </w:r>
            <w:r w:rsidRPr="0048717B">
              <w:rPr>
                <w:rFonts w:eastAsiaTheme="minorHAnsi"/>
                <w:sz w:val="28"/>
                <w:szCs w:val="28"/>
                <w:lang w:eastAsia="en-US"/>
              </w:rPr>
              <w:t xml:space="preserve">) нестационарного торгового объекта: </w:t>
            </w:r>
            <w:r>
              <w:rPr>
                <w:rFonts w:eastAsiaTheme="minorHAnsi"/>
                <w:sz w:val="28"/>
                <w:szCs w:val="28"/>
                <w:lang w:eastAsia="en-US"/>
              </w:rPr>
              <w:t>_______</w:t>
            </w:r>
            <w:r w:rsidRPr="0048717B">
              <w:rPr>
                <w:rFonts w:eastAsiaTheme="minorHAnsi"/>
                <w:sz w:val="28"/>
                <w:szCs w:val="28"/>
                <w:lang w:eastAsia="en-US"/>
              </w:rPr>
              <w:t>________________________________________</w:t>
            </w:r>
          </w:p>
        </w:tc>
      </w:tr>
      <w:tr w:rsidR="007F4917" w:rsidRPr="0048717B" w:rsidTr="000827C5">
        <w:tc>
          <w:tcPr>
            <w:tcW w:w="9071" w:type="dxa"/>
            <w:gridSpan w:val="4"/>
          </w:tcPr>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 xml:space="preserve">Данный объект установлен в нарушение требований </w:t>
            </w:r>
            <w:hyperlink r:id="rId15" w:history="1">
              <w:r w:rsidRPr="0048717B">
                <w:rPr>
                  <w:rFonts w:eastAsiaTheme="minorHAnsi"/>
                  <w:sz w:val="28"/>
                  <w:szCs w:val="28"/>
                  <w:lang w:eastAsia="en-US"/>
                </w:rPr>
                <w:t>статьи 10</w:t>
              </w:r>
            </w:hyperlink>
            <w:r w:rsidRPr="0048717B">
              <w:rPr>
                <w:rFonts w:eastAsiaTheme="minorHAnsi"/>
                <w:sz w:val="28"/>
                <w:szCs w:val="28"/>
                <w:lang w:eastAsia="en-US"/>
              </w:rPr>
              <w:t xml:space="preserve"> Федерального зако</w:t>
            </w:r>
            <w:r>
              <w:rPr>
                <w:rFonts w:eastAsiaTheme="minorHAnsi"/>
                <w:sz w:val="28"/>
                <w:szCs w:val="28"/>
                <w:lang w:eastAsia="en-US"/>
              </w:rPr>
              <w:t>на от 28 декабря 2009 № 381-ФЗ «</w:t>
            </w:r>
            <w:r w:rsidRPr="0048717B">
              <w:rPr>
                <w:rFonts w:eastAsiaTheme="minorHAnsi"/>
                <w:sz w:val="28"/>
                <w:szCs w:val="28"/>
                <w:lang w:eastAsia="en-US"/>
              </w:rPr>
              <w:t xml:space="preserve">Об основах государственного регулирования торговой деятельности в Российской </w:t>
            </w:r>
            <w:r>
              <w:rPr>
                <w:rFonts w:eastAsiaTheme="minorHAnsi"/>
                <w:sz w:val="28"/>
                <w:szCs w:val="28"/>
                <w:lang w:eastAsia="en-US"/>
              </w:rPr>
              <w:t>Федерации» (пункт 9.2 Решения Думы Чайковского городского округа от 03.09.2020г. № 393 Об утверждении Положения о порядке и условиях размещения нестационарных торговых объектов на территории Чайковского городского округа)</w:t>
            </w:r>
            <w:r w:rsidRPr="0048717B">
              <w:rPr>
                <w:rFonts w:eastAsiaTheme="minorHAnsi"/>
                <w:sz w:val="28"/>
                <w:szCs w:val="28"/>
                <w:lang w:eastAsia="en-US"/>
              </w:rPr>
              <w:t>.</w:t>
            </w:r>
          </w:p>
        </w:tc>
      </w:tr>
      <w:tr w:rsidR="007F4917" w:rsidRPr="0048717B" w:rsidTr="000827C5">
        <w:tc>
          <w:tcPr>
            <w:tcW w:w="9071" w:type="dxa"/>
            <w:gridSpan w:val="4"/>
          </w:tcPr>
          <w:p w:rsidR="007F4917" w:rsidRPr="0048717B" w:rsidRDefault="007F4917" w:rsidP="000827C5">
            <w:pPr>
              <w:autoSpaceDE w:val="0"/>
              <w:autoSpaceDN w:val="0"/>
              <w:adjustRightInd w:val="0"/>
              <w:jc w:val="both"/>
              <w:rPr>
                <w:rFonts w:eastAsiaTheme="minorHAnsi"/>
                <w:sz w:val="28"/>
                <w:szCs w:val="28"/>
                <w:lang w:eastAsia="en-US"/>
              </w:rPr>
            </w:pPr>
            <w:r w:rsidRPr="0048717B">
              <w:rPr>
                <w:rFonts w:eastAsiaTheme="minorHAnsi"/>
                <w:sz w:val="28"/>
                <w:szCs w:val="28"/>
                <w:lang w:eastAsia="en-US"/>
              </w:rPr>
              <w:t>Акт составлен в ______ экземплярах.</w:t>
            </w:r>
          </w:p>
        </w:tc>
      </w:tr>
      <w:tr w:rsidR="007F4917" w:rsidRPr="0048717B" w:rsidTr="000827C5">
        <w:tc>
          <w:tcPr>
            <w:tcW w:w="9071" w:type="dxa"/>
            <w:gridSpan w:val="4"/>
          </w:tcPr>
          <w:p w:rsidR="007F4917" w:rsidRPr="0048717B" w:rsidRDefault="007F4917" w:rsidP="000827C5">
            <w:pPr>
              <w:autoSpaceDE w:val="0"/>
              <w:autoSpaceDN w:val="0"/>
              <w:adjustRightInd w:val="0"/>
              <w:rPr>
                <w:rFonts w:eastAsiaTheme="minorHAnsi"/>
                <w:sz w:val="28"/>
                <w:szCs w:val="28"/>
                <w:lang w:eastAsia="en-US"/>
              </w:rPr>
            </w:pPr>
            <w:r w:rsidRPr="0048717B">
              <w:rPr>
                <w:rFonts w:eastAsiaTheme="minorHAnsi"/>
                <w:sz w:val="28"/>
                <w:szCs w:val="28"/>
                <w:lang w:eastAsia="en-US"/>
              </w:rPr>
              <w:t>К акту прилагаются:</w:t>
            </w:r>
          </w:p>
          <w:p w:rsidR="007F4917" w:rsidRPr="0048717B" w:rsidRDefault="007F4917" w:rsidP="000827C5">
            <w:pPr>
              <w:autoSpaceDE w:val="0"/>
              <w:autoSpaceDN w:val="0"/>
              <w:adjustRightInd w:val="0"/>
              <w:rPr>
                <w:rFonts w:eastAsiaTheme="minorHAnsi"/>
                <w:sz w:val="28"/>
                <w:szCs w:val="28"/>
                <w:lang w:eastAsia="en-US"/>
              </w:rPr>
            </w:pPr>
            <w:r w:rsidRPr="0048717B">
              <w:rPr>
                <w:rFonts w:eastAsiaTheme="minorHAnsi"/>
                <w:sz w:val="28"/>
                <w:szCs w:val="28"/>
                <w:lang w:eastAsia="en-US"/>
              </w:rPr>
              <w:t xml:space="preserve">1. </w:t>
            </w:r>
            <w:proofErr w:type="spellStart"/>
            <w:r w:rsidRPr="0048717B">
              <w:rPr>
                <w:rFonts w:eastAsiaTheme="minorHAnsi"/>
                <w:sz w:val="28"/>
                <w:szCs w:val="28"/>
                <w:lang w:eastAsia="en-US"/>
              </w:rPr>
              <w:t>Фотофиксация</w:t>
            </w:r>
            <w:proofErr w:type="spellEnd"/>
            <w:r w:rsidRPr="0048717B">
              <w:rPr>
                <w:rFonts w:eastAsiaTheme="minorHAnsi"/>
                <w:sz w:val="28"/>
                <w:szCs w:val="28"/>
                <w:lang w:eastAsia="en-US"/>
              </w:rPr>
              <w:t>.</w:t>
            </w:r>
          </w:p>
          <w:p w:rsidR="007F4917" w:rsidRPr="0048717B" w:rsidRDefault="007F4917" w:rsidP="000827C5">
            <w:pPr>
              <w:autoSpaceDE w:val="0"/>
              <w:autoSpaceDN w:val="0"/>
              <w:adjustRightInd w:val="0"/>
              <w:rPr>
                <w:rFonts w:eastAsiaTheme="minorHAnsi"/>
                <w:sz w:val="28"/>
                <w:szCs w:val="28"/>
                <w:lang w:eastAsia="en-US"/>
              </w:rPr>
            </w:pPr>
            <w:r w:rsidRPr="0048717B">
              <w:rPr>
                <w:rFonts w:eastAsiaTheme="minorHAnsi"/>
                <w:sz w:val="28"/>
                <w:szCs w:val="28"/>
                <w:lang w:eastAsia="en-US"/>
              </w:rPr>
              <w:t>2.</w:t>
            </w:r>
          </w:p>
        </w:tc>
      </w:tr>
      <w:tr w:rsidR="007F4917" w:rsidRPr="0048717B" w:rsidTr="000827C5">
        <w:tc>
          <w:tcPr>
            <w:tcW w:w="2923" w:type="dxa"/>
          </w:tcPr>
          <w:p w:rsidR="007F4917" w:rsidRPr="0048717B" w:rsidRDefault="007F4917" w:rsidP="000827C5">
            <w:pPr>
              <w:autoSpaceDE w:val="0"/>
              <w:autoSpaceDN w:val="0"/>
              <w:adjustRightInd w:val="0"/>
              <w:rPr>
                <w:rFonts w:eastAsiaTheme="minorHAnsi"/>
                <w:sz w:val="28"/>
                <w:szCs w:val="28"/>
                <w:lang w:eastAsia="en-US"/>
              </w:rPr>
            </w:pPr>
            <w:r>
              <w:rPr>
                <w:rFonts w:eastAsiaTheme="minorHAnsi"/>
                <w:sz w:val="28"/>
                <w:szCs w:val="28"/>
                <w:lang w:eastAsia="en-US"/>
              </w:rPr>
              <w:t>___</w:t>
            </w:r>
            <w:r w:rsidRPr="0048717B">
              <w:rPr>
                <w:rFonts w:eastAsiaTheme="minorHAnsi"/>
                <w:sz w:val="28"/>
                <w:szCs w:val="28"/>
                <w:lang w:eastAsia="en-US"/>
              </w:rPr>
              <w:t>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(должность)</w:t>
            </w:r>
          </w:p>
        </w:tc>
        <w:tc>
          <w:tcPr>
            <w:tcW w:w="2069" w:type="dxa"/>
            <w:gridSpan w:val="2"/>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(подпись)</w:t>
            </w:r>
          </w:p>
        </w:tc>
        <w:tc>
          <w:tcPr>
            <w:tcW w:w="4079"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(ФИО)</w:t>
            </w:r>
          </w:p>
        </w:tc>
      </w:tr>
      <w:tr w:rsidR="007F4917" w:rsidRPr="0048717B" w:rsidTr="000827C5">
        <w:tc>
          <w:tcPr>
            <w:tcW w:w="2923"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(должность)</w:t>
            </w:r>
          </w:p>
        </w:tc>
        <w:tc>
          <w:tcPr>
            <w:tcW w:w="2069" w:type="dxa"/>
            <w:gridSpan w:val="2"/>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(подпись)</w:t>
            </w:r>
          </w:p>
        </w:tc>
        <w:tc>
          <w:tcPr>
            <w:tcW w:w="4079"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(ФИО)</w:t>
            </w:r>
          </w:p>
        </w:tc>
      </w:tr>
      <w:tr w:rsidR="007F4917" w:rsidRPr="0048717B" w:rsidTr="000827C5">
        <w:tc>
          <w:tcPr>
            <w:tcW w:w="2923"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(должность)</w:t>
            </w:r>
          </w:p>
        </w:tc>
        <w:tc>
          <w:tcPr>
            <w:tcW w:w="2069" w:type="dxa"/>
            <w:gridSpan w:val="2"/>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(подпись)</w:t>
            </w:r>
          </w:p>
        </w:tc>
        <w:tc>
          <w:tcPr>
            <w:tcW w:w="4079"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__________________________</w:t>
            </w:r>
            <w:r>
              <w:rPr>
                <w:rFonts w:eastAsiaTheme="minorHAnsi"/>
                <w:sz w:val="28"/>
                <w:szCs w:val="28"/>
                <w:lang w:eastAsia="en-US"/>
              </w:rPr>
              <w:t>».</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(ФИО)</w:t>
            </w:r>
          </w:p>
        </w:tc>
      </w:tr>
    </w:tbl>
    <w:p w:rsidR="007F4917" w:rsidRDefault="007F4917" w:rsidP="007F4917">
      <w:pPr>
        <w:pStyle w:val="af3"/>
        <w:spacing w:line="360" w:lineRule="exact"/>
        <w:ind w:left="0"/>
        <w:jc w:val="both"/>
        <w:rPr>
          <w:szCs w:val="28"/>
        </w:rPr>
      </w:pPr>
    </w:p>
    <w:p w:rsidR="007F4917" w:rsidRDefault="007F4917" w:rsidP="007F4917">
      <w:pPr>
        <w:pStyle w:val="af3"/>
        <w:spacing w:line="360" w:lineRule="exact"/>
        <w:ind w:left="0" w:firstLine="709"/>
        <w:jc w:val="both"/>
        <w:rPr>
          <w:szCs w:val="28"/>
        </w:rPr>
      </w:pPr>
    </w:p>
    <w:p w:rsidR="00B012E2" w:rsidRDefault="00B012E2" w:rsidP="007F4917">
      <w:pPr>
        <w:pStyle w:val="af3"/>
        <w:spacing w:line="360" w:lineRule="exact"/>
        <w:ind w:left="0" w:firstLine="709"/>
        <w:jc w:val="both"/>
        <w:rPr>
          <w:szCs w:val="28"/>
        </w:rPr>
      </w:pPr>
    </w:p>
    <w:p w:rsidR="00B012E2" w:rsidRDefault="00B012E2" w:rsidP="007F4917">
      <w:pPr>
        <w:pStyle w:val="af3"/>
        <w:spacing w:line="360" w:lineRule="exact"/>
        <w:ind w:left="0" w:firstLine="709"/>
        <w:jc w:val="both"/>
        <w:rPr>
          <w:szCs w:val="28"/>
        </w:rPr>
      </w:pPr>
    </w:p>
    <w:p w:rsidR="00B012E2" w:rsidRDefault="00B012E2" w:rsidP="00B012E2">
      <w:pPr>
        <w:spacing w:line="360" w:lineRule="exact"/>
        <w:jc w:val="both"/>
        <w:rPr>
          <w:szCs w:val="28"/>
        </w:rPr>
      </w:pPr>
    </w:p>
    <w:p w:rsidR="0015560D" w:rsidRPr="00B012E2" w:rsidRDefault="0015560D" w:rsidP="00B012E2">
      <w:pPr>
        <w:spacing w:line="360" w:lineRule="exact"/>
        <w:jc w:val="both"/>
        <w:rPr>
          <w:szCs w:val="28"/>
        </w:rPr>
      </w:pPr>
    </w:p>
    <w:p w:rsidR="00B012E2" w:rsidRDefault="00B012E2" w:rsidP="00B012E2">
      <w:pPr>
        <w:autoSpaceDE w:val="0"/>
        <w:autoSpaceDN w:val="0"/>
        <w:adjustRightInd w:val="0"/>
        <w:ind w:firstLine="4962"/>
        <w:rPr>
          <w:sz w:val="28"/>
          <w:szCs w:val="28"/>
        </w:rPr>
      </w:pPr>
      <w:r>
        <w:rPr>
          <w:sz w:val="28"/>
          <w:szCs w:val="28"/>
        </w:rPr>
        <w:t>П</w:t>
      </w:r>
      <w:r w:rsidR="00BA29D1" w:rsidRPr="00B012E2">
        <w:rPr>
          <w:sz w:val="28"/>
          <w:szCs w:val="28"/>
        </w:rPr>
        <w:t>РИЛОЖЕНИ</w:t>
      </w:r>
      <w:r w:rsidR="00BA29D1">
        <w:rPr>
          <w:sz w:val="28"/>
          <w:szCs w:val="28"/>
        </w:rPr>
        <w:t>Е</w:t>
      </w:r>
      <w:r w:rsidRPr="00B012E2">
        <w:rPr>
          <w:sz w:val="28"/>
          <w:szCs w:val="28"/>
        </w:rPr>
        <w:t xml:space="preserve"> </w:t>
      </w:r>
      <w:r>
        <w:rPr>
          <w:sz w:val="28"/>
          <w:szCs w:val="28"/>
        </w:rPr>
        <w:t>2</w:t>
      </w:r>
    </w:p>
    <w:p w:rsidR="00B012E2" w:rsidRDefault="00B012E2" w:rsidP="00B012E2">
      <w:pPr>
        <w:autoSpaceDE w:val="0"/>
        <w:autoSpaceDN w:val="0"/>
        <w:adjustRightInd w:val="0"/>
        <w:ind w:firstLine="4962"/>
        <w:rPr>
          <w:sz w:val="28"/>
          <w:szCs w:val="28"/>
        </w:rPr>
      </w:pPr>
      <w:r w:rsidRPr="00B012E2">
        <w:rPr>
          <w:sz w:val="28"/>
          <w:szCs w:val="28"/>
        </w:rPr>
        <w:t xml:space="preserve">к </w:t>
      </w:r>
      <w:r w:rsidR="00692434">
        <w:rPr>
          <w:sz w:val="28"/>
          <w:szCs w:val="28"/>
        </w:rPr>
        <w:t>р</w:t>
      </w:r>
      <w:r w:rsidRPr="00B012E2">
        <w:rPr>
          <w:sz w:val="28"/>
          <w:szCs w:val="28"/>
        </w:rPr>
        <w:t>ешению</w:t>
      </w:r>
      <w:r>
        <w:rPr>
          <w:sz w:val="28"/>
          <w:szCs w:val="28"/>
        </w:rPr>
        <w:t xml:space="preserve"> Думы</w:t>
      </w:r>
    </w:p>
    <w:p w:rsidR="00B012E2" w:rsidRDefault="00B012E2" w:rsidP="00B012E2">
      <w:pPr>
        <w:autoSpaceDE w:val="0"/>
        <w:autoSpaceDN w:val="0"/>
        <w:adjustRightInd w:val="0"/>
        <w:ind w:firstLine="4962"/>
        <w:rPr>
          <w:sz w:val="28"/>
          <w:szCs w:val="28"/>
        </w:rPr>
      </w:pPr>
      <w:r>
        <w:rPr>
          <w:sz w:val="28"/>
          <w:szCs w:val="28"/>
        </w:rPr>
        <w:t>Чайковского городского округа</w:t>
      </w:r>
    </w:p>
    <w:p w:rsidR="00BA29D1" w:rsidRPr="00B012E2" w:rsidRDefault="00BA29D1" w:rsidP="00BA29D1">
      <w:pPr>
        <w:autoSpaceDE w:val="0"/>
        <w:autoSpaceDN w:val="0"/>
        <w:adjustRightInd w:val="0"/>
        <w:ind w:firstLine="4962"/>
        <w:rPr>
          <w:rFonts w:eastAsiaTheme="minorHAnsi"/>
          <w:sz w:val="28"/>
          <w:szCs w:val="28"/>
          <w:lang w:eastAsia="en-US"/>
        </w:rPr>
      </w:pPr>
      <w:r>
        <w:rPr>
          <w:sz w:val="28"/>
          <w:szCs w:val="28"/>
        </w:rPr>
        <w:t>от _________________№______</w:t>
      </w:r>
    </w:p>
    <w:p w:rsidR="00B012E2" w:rsidRPr="00B012E2" w:rsidRDefault="00B012E2" w:rsidP="00B012E2">
      <w:pPr>
        <w:autoSpaceDE w:val="0"/>
        <w:autoSpaceDN w:val="0"/>
        <w:adjustRightInd w:val="0"/>
        <w:ind w:firstLine="6096"/>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0"/>
        <w:gridCol w:w="5831"/>
      </w:tblGrid>
      <w:tr w:rsidR="007F4917" w:rsidRPr="005D47F7" w:rsidTr="000827C5">
        <w:tc>
          <w:tcPr>
            <w:tcW w:w="3240" w:type="dxa"/>
          </w:tcPr>
          <w:p w:rsidR="007F4917" w:rsidRPr="005D47F7" w:rsidRDefault="007F4917" w:rsidP="000827C5">
            <w:pPr>
              <w:autoSpaceDE w:val="0"/>
              <w:autoSpaceDN w:val="0"/>
              <w:adjustRightInd w:val="0"/>
              <w:outlineLvl w:val="0"/>
              <w:rPr>
                <w:rFonts w:eastAsiaTheme="minorHAnsi"/>
                <w:sz w:val="28"/>
                <w:szCs w:val="28"/>
                <w:lang w:eastAsia="en-US"/>
              </w:rPr>
            </w:pPr>
          </w:p>
        </w:tc>
        <w:tc>
          <w:tcPr>
            <w:tcW w:w="5831" w:type="dxa"/>
          </w:tcPr>
          <w:p w:rsidR="007F4917" w:rsidRPr="005D47F7" w:rsidRDefault="007F4917" w:rsidP="000827C5">
            <w:pPr>
              <w:autoSpaceDE w:val="0"/>
              <w:autoSpaceDN w:val="0"/>
              <w:adjustRightInd w:val="0"/>
              <w:rPr>
                <w:rFonts w:eastAsiaTheme="minorHAnsi"/>
                <w:sz w:val="28"/>
                <w:szCs w:val="28"/>
                <w:lang w:eastAsia="en-US"/>
              </w:rPr>
            </w:pPr>
            <w:r>
              <w:rPr>
                <w:rFonts w:eastAsiaTheme="minorHAnsi"/>
                <w:sz w:val="28"/>
                <w:szCs w:val="28"/>
                <w:lang w:eastAsia="en-US"/>
              </w:rPr>
              <w:t>«</w:t>
            </w:r>
            <w:r w:rsidRPr="005D47F7">
              <w:rPr>
                <w:rFonts w:eastAsiaTheme="minorHAnsi"/>
                <w:sz w:val="28"/>
                <w:szCs w:val="28"/>
                <w:lang w:eastAsia="en-US"/>
              </w:rPr>
              <w:t>_______________________________________</w:t>
            </w:r>
          </w:p>
          <w:p w:rsidR="007F4917" w:rsidRPr="005D47F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указывается наименование уполномоченного органа)</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от ______________________________________</w:t>
            </w:r>
          </w:p>
          <w:p w:rsidR="007F4917" w:rsidRPr="005D47F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(наименование или Ф.И.О. заявителя, ИНН заявителя)</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________________________________________</w:t>
            </w:r>
          </w:p>
          <w:p w:rsidR="007F4917" w:rsidRPr="005D47F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(место нахождения или проживания заявителя)</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________________________________________</w:t>
            </w:r>
          </w:p>
          <w:p w:rsidR="007F491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(номер контактного телефона)</w:t>
            </w:r>
          </w:p>
          <w:p w:rsidR="007F4917" w:rsidRDefault="007F4917" w:rsidP="000827C5">
            <w:pPr>
              <w:autoSpaceDE w:val="0"/>
              <w:autoSpaceDN w:val="0"/>
              <w:adjustRightInd w:val="0"/>
              <w:rPr>
                <w:rFonts w:eastAsiaTheme="minorHAnsi"/>
                <w:sz w:val="20"/>
                <w:szCs w:val="20"/>
                <w:lang w:eastAsia="en-US"/>
              </w:rPr>
            </w:pPr>
          </w:p>
          <w:p w:rsidR="007F4917" w:rsidRPr="005D47F7" w:rsidRDefault="007F4917" w:rsidP="000827C5">
            <w:pPr>
              <w:autoSpaceDE w:val="0"/>
              <w:autoSpaceDN w:val="0"/>
              <w:adjustRightInd w:val="0"/>
              <w:rPr>
                <w:rFonts w:eastAsiaTheme="minorHAnsi"/>
                <w:sz w:val="20"/>
                <w:szCs w:val="20"/>
                <w:lang w:eastAsia="en-US"/>
              </w:rPr>
            </w:pPr>
          </w:p>
        </w:tc>
      </w:tr>
    </w:tbl>
    <w:p w:rsidR="007F4917" w:rsidRPr="007F32F0" w:rsidRDefault="007F4917" w:rsidP="007F4917">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Заявление</w:t>
      </w:r>
    </w:p>
    <w:p w:rsidR="007F4917" w:rsidRPr="007F32F0" w:rsidRDefault="007F4917" w:rsidP="007F4917">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субъекта предпринимательства о предоставлении муниципальной</w:t>
      </w:r>
    </w:p>
    <w:p w:rsidR="007F4917" w:rsidRPr="007F32F0" w:rsidRDefault="007F4917" w:rsidP="007F4917">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преференции в форме</w:t>
      </w:r>
    </w:p>
    <w:p w:rsidR="007F4917" w:rsidRPr="005D47F7" w:rsidRDefault="007F4917" w:rsidP="007F4917">
      <w:pPr>
        <w:autoSpaceDE w:val="0"/>
        <w:autoSpaceDN w:val="0"/>
        <w:adjustRightInd w:val="0"/>
        <w:jc w:val="center"/>
        <w:rPr>
          <w:rFonts w:eastAsiaTheme="minorHAnsi"/>
          <w:sz w:val="28"/>
          <w:szCs w:val="28"/>
          <w:lang w:eastAsia="en-US"/>
        </w:rPr>
      </w:pPr>
      <w:r w:rsidRPr="005D47F7">
        <w:rPr>
          <w:rFonts w:eastAsiaTheme="minorHAnsi"/>
          <w:sz w:val="28"/>
          <w:szCs w:val="28"/>
          <w:lang w:eastAsia="en-US"/>
        </w:rPr>
        <w:t>____________________________________________________________</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(указывается форма поддержки)</w:t>
      </w:r>
    </w:p>
    <w:p w:rsidR="007F4917" w:rsidRPr="005D47F7" w:rsidRDefault="007F4917" w:rsidP="007F4917">
      <w:pPr>
        <w:autoSpaceDE w:val="0"/>
        <w:autoSpaceDN w:val="0"/>
        <w:adjustRightInd w:val="0"/>
        <w:jc w:val="center"/>
        <w:rPr>
          <w:rFonts w:eastAsiaTheme="minorHAnsi"/>
          <w:sz w:val="28"/>
          <w:szCs w:val="28"/>
          <w:lang w:eastAsia="en-US"/>
        </w:rPr>
      </w:pPr>
      <w:r w:rsidRPr="005D47F7">
        <w:rPr>
          <w:rFonts w:eastAsiaTheme="minorHAnsi"/>
          <w:sz w:val="28"/>
          <w:szCs w:val="28"/>
          <w:lang w:eastAsia="en-US"/>
        </w:rPr>
        <w:t>____________________________________________________________</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(полное наименование юридического лица - заявителя</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с указанием организационно-правовой формы)</w:t>
      </w:r>
    </w:p>
    <w:p w:rsidR="007F4917" w:rsidRPr="005D47F7" w:rsidRDefault="007F4917" w:rsidP="007F4917">
      <w:pPr>
        <w:autoSpaceDE w:val="0"/>
        <w:autoSpaceDN w:val="0"/>
        <w:adjustRightInd w:val="0"/>
        <w:jc w:val="center"/>
        <w:rPr>
          <w:rFonts w:eastAsiaTheme="minorHAnsi"/>
          <w:sz w:val="28"/>
          <w:szCs w:val="28"/>
          <w:lang w:eastAsia="en-US"/>
        </w:rPr>
      </w:pPr>
      <w:r w:rsidRPr="005D47F7">
        <w:rPr>
          <w:rFonts w:eastAsiaTheme="minorHAnsi"/>
          <w:sz w:val="28"/>
          <w:szCs w:val="28"/>
          <w:lang w:eastAsia="en-US"/>
        </w:rPr>
        <w:t>____________________________________________________________</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(паспортные данные, Ф.И.О., место жительства физического</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лица - индивидуального предпринимателя)</w:t>
      </w:r>
    </w:p>
    <w:p w:rsidR="007F4917" w:rsidRPr="005D47F7" w:rsidRDefault="007F4917" w:rsidP="007F4917">
      <w:pPr>
        <w:autoSpaceDE w:val="0"/>
        <w:autoSpaceDN w:val="0"/>
        <w:adjustRightInd w:val="0"/>
        <w:jc w:val="both"/>
        <w:outlineLvl w:val="0"/>
        <w:rPr>
          <w:rFonts w:eastAsiaTheme="minorHAnsi"/>
          <w:sz w:val="28"/>
          <w:szCs w:val="28"/>
          <w:lang w:eastAsia="en-US"/>
        </w:rPr>
      </w:pP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представляет на рассмотрение комиссии по рассмотрению заявлений на предоставление муниципальной преференции пакет документов на</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 себе сообщаем следующие сведения:</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Дата регистрации организации (индивидуального предпринимателя): 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Организационно-правовая форма: _________________</w:t>
      </w:r>
      <w:r>
        <w:rPr>
          <w:rFonts w:eastAsiaTheme="minorHAnsi"/>
          <w:sz w:val="28"/>
          <w:szCs w:val="28"/>
          <w:lang w:eastAsia="en-US"/>
        </w:rPr>
        <w:t>__</w:t>
      </w:r>
      <w:r w:rsidRPr="005D47F7">
        <w:rPr>
          <w:rFonts w:eastAsiaTheme="minorHAnsi"/>
          <w:sz w:val="28"/>
          <w:szCs w:val="28"/>
          <w:lang w:eastAsia="en-US"/>
        </w:rPr>
        <w:t>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Основной государственный регистрационный номер, наименование органа, выдавшего свидетельство о государственной регистрации:</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Идентификационный номер налогоплательщика: 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Наличие статуса социального предприятия (да/нет): 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Юридический адрес: 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Место нахождения юридического лица (индивидуального предпринимателя):</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Состав учредителей:</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Банковские реквизиты:</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Виды деятельности:</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Наименование производимой в настоящее время продукции (услуг), код ОК &lt;*&gt;:</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Среднесписочная численность работающих (чел.):</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Руководитель организации-заявителя (индивидуальный предприниматель):</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(Ф.И.О., телефон):</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Руководитель бизнес-проекта (контактное лицо, телефон):</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Опись прилагаемых документов на _____ листах.</w:t>
      </w:r>
    </w:p>
    <w:p w:rsidR="007F4917" w:rsidRPr="005D47F7" w:rsidRDefault="007F4917" w:rsidP="007F4917">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7F4917" w:rsidRPr="005D47F7" w:rsidTr="000827C5">
        <w:tc>
          <w:tcPr>
            <w:tcW w:w="4479" w:type="dxa"/>
          </w:tcPr>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Подпись руководителя</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 xml:space="preserve">М.П. организации-заявителя </w:t>
            </w:r>
            <w:r w:rsidRPr="005D47F7">
              <w:rPr>
                <w:rFonts w:eastAsiaTheme="minorHAnsi"/>
                <w:sz w:val="20"/>
                <w:szCs w:val="20"/>
                <w:lang w:eastAsia="en-US"/>
              </w:rPr>
              <w:t>(индивидуального предпринимателя)</w:t>
            </w:r>
          </w:p>
        </w:tc>
        <w:tc>
          <w:tcPr>
            <w:tcW w:w="4535" w:type="dxa"/>
            <w:vAlign w:val="bottom"/>
          </w:tcPr>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______________________________</w:t>
            </w:r>
          </w:p>
        </w:tc>
      </w:tr>
    </w:tbl>
    <w:p w:rsidR="007F4917" w:rsidRPr="005D47F7" w:rsidRDefault="007F4917" w:rsidP="007F4917">
      <w:pPr>
        <w:pBdr>
          <w:bottom w:val="single" w:sz="6" w:space="1" w:color="auto"/>
        </w:pBdr>
        <w:autoSpaceDE w:val="0"/>
        <w:autoSpaceDN w:val="0"/>
        <w:adjustRightInd w:val="0"/>
        <w:jc w:val="both"/>
        <w:rPr>
          <w:rFonts w:eastAsiaTheme="minorHAnsi"/>
          <w:sz w:val="28"/>
          <w:szCs w:val="28"/>
          <w:lang w:eastAsia="en-US"/>
        </w:rPr>
      </w:pPr>
    </w:p>
    <w:p w:rsidR="007F4917" w:rsidRPr="005D47F7" w:rsidRDefault="007F4917" w:rsidP="007F4917">
      <w:pPr>
        <w:autoSpaceDE w:val="0"/>
        <w:autoSpaceDN w:val="0"/>
        <w:adjustRightInd w:val="0"/>
        <w:spacing w:line="240" w:lineRule="exact"/>
        <w:ind w:firstLine="539"/>
        <w:jc w:val="both"/>
        <w:rPr>
          <w:rFonts w:eastAsiaTheme="minorHAnsi"/>
          <w:sz w:val="20"/>
          <w:szCs w:val="20"/>
          <w:lang w:eastAsia="en-US"/>
        </w:rPr>
      </w:pPr>
      <w:r w:rsidRPr="005D47F7">
        <w:rPr>
          <w:rFonts w:eastAsiaTheme="minorHAnsi"/>
          <w:sz w:val="20"/>
          <w:szCs w:val="20"/>
          <w:lang w:eastAsia="en-US"/>
        </w:rPr>
        <w:t xml:space="preserve">&lt;*&gt; Указывается в соответствии с </w:t>
      </w:r>
      <w:hyperlink r:id="rId16" w:history="1">
        <w:r w:rsidRPr="005D47F7">
          <w:rPr>
            <w:rFonts w:eastAsiaTheme="minorHAnsi"/>
            <w:sz w:val="20"/>
            <w:szCs w:val="20"/>
            <w:lang w:eastAsia="en-US"/>
          </w:rPr>
          <w:t>Перечнем</w:t>
        </w:r>
      </w:hyperlink>
      <w:r w:rsidRPr="005D47F7">
        <w:rPr>
          <w:rFonts w:eastAsiaTheme="minorHAnsi"/>
          <w:sz w:val="20"/>
          <w:szCs w:val="20"/>
          <w:lang w:eastAsia="en-US"/>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(или) образовательной деятельности, утвержденным распоряжением Правительства Российской Федерации от 25.01.2017 N 79-р.</w:t>
      </w:r>
      <w:r>
        <w:rPr>
          <w:rFonts w:eastAsiaTheme="minorHAnsi"/>
          <w:sz w:val="20"/>
          <w:szCs w:val="20"/>
          <w:lang w:eastAsia="en-US"/>
        </w:rPr>
        <w:t>»</w:t>
      </w:r>
    </w:p>
    <w:p w:rsidR="00493796" w:rsidRPr="006E68C5" w:rsidRDefault="00493796" w:rsidP="006E68C5">
      <w:pPr>
        <w:rPr>
          <w:szCs w:val="28"/>
        </w:rPr>
      </w:pPr>
    </w:p>
    <w:sectPr w:rsidR="00493796" w:rsidRPr="006E68C5" w:rsidSect="000C132F">
      <w:headerReference w:type="even" r:id="rId17"/>
      <w:headerReference w:type="default" r:id="rId18"/>
      <w:footerReference w:type="default" r:id="rId19"/>
      <w:footerReference w:type="first" r:id="rId20"/>
      <w:pgSz w:w="11907" w:h="16840" w:code="9"/>
      <w:pgMar w:top="1134" w:right="680" w:bottom="1134" w:left="1559"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92" w:rsidRDefault="00EE7B92">
      <w:r>
        <w:separator/>
      </w:r>
    </w:p>
  </w:endnote>
  <w:endnote w:type="continuationSeparator" w:id="0">
    <w:p w:rsidR="00EE7B92" w:rsidRDefault="00EE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9B151F">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E2" w:rsidRDefault="00B012E2">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92" w:rsidRDefault="00EE7B92">
      <w:r>
        <w:separator/>
      </w:r>
    </w:p>
  </w:footnote>
  <w:footnote w:type="continuationSeparator" w:id="0">
    <w:p w:rsidR="00EE7B92" w:rsidRDefault="00EE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3C2412">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3C2412">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separate"/>
    </w:r>
    <w:r w:rsidR="00CE21AB">
      <w:rPr>
        <w:rStyle w:val="ac"/>
        <w:noProof/>
      </w:rPr>
      <w:t>8</w:t>
    </w:r>
    <w:r>
      <w:rPr>
        <w:rStyle w:val="ac"/>
      </w:rPr>
      <w:fldChar w:fldCharType="end"/>
    </w:r>
  </w:p>
  <w:p w:rsidR="009B151F" w:rsidRDefault="009B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D1A"/>
    <w:multiLevelType w:val="hybridMultilevel"/>
    <w:tmpl w:val="254ADA72"/>
    <w:lvl w:ilvl="0" w:tplc="E7DEC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2B38FC"/>
    <w:multiLevelType w:val="hybridMultilevel"/>
    <w:tmpl w:val="67EEA05C"/>
    <w:lvl w:ilvl="0" w:tplc="0ED677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9BE529B"/>
    <w:multiLevelType w:val="multilevel"/>
    <w:tmpl w:val="15862A16"/>
    <w:lvl w:ilvl="0">
      <w:start w:val="1"/>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3F9306E"/>
    <w:multiLevelType w:val="hybridMultilevel"/>
    <w:tmpl w:val="BF1AF462"/>
    <w:lvl w:ilvl="0" w:tplc="224AF8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D5338"/>
    <w:multiLevelType w:val="hybridMultilevel"/>
    <w:tmpl w:val="EEB41DAC"/>
    <w:lvl w:ilvl="0" w:tplc="AFF865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5696B"/>
    <w:multiLevelType w:val="multilevel"/>
    <w:tmpl w:val="883CC6D4"/>
    <w:lvl w:ilvl="0">
      <w:start w:val="1"/>
      <w:numFmt w:val="decimal"/>
      <w:lvlText w:val="%1."/>
      <w:lvlJc w:val="left"/>
      <w:pPr>
        <w:ind w:left="450" w:hanging="450"/>
      </w:pPr>
      <w:rPr>
        <w:rFonts w:hint="default"/>
      </w:rPr>
    </w:lvl>
    <w:lvl w:ilvl="1">
      <w:start w:val="4"/>
      <w:numFmt w:val="decimal"/>
      <w:lvlText w:val="%1.%2."/>
      <w:lvlJc w:val="left"/>
      <w:pPr>
        <w:ind w:left="440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26137E0"/>
    <w:multiLevelType w:val="multilevel"/>
    <w:tmpl w:val="0419001F"/>
    <w:numStyleLink w:val="1"/>
  </w:abstractNum>
  <w:abstractNum w:abstractNumId="7" w15:restartNumberingAfterBreak="0">
    <w:nsid w:val="442E48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19048F"/>
    <w:multiLevelType w:val="multilevel"/>
    <w:tmpl w:val="AD18ECF2"/>
    <w:lvl w:ilvl="0">
      <w:start w:val="1"/>
      <w:numFmt w:val="decimal"/>
      <w:suff w:val="nothing"/>
      <w:lvlText w:val="%1."/>
      <w:lvlJc w:val="left"/>
      <w:pPr>
        <w:ind w:left="2062" w:hanging="360"/>
      </w:pPr>
      <w:rPr>
        <w:rFonts w:cs="Times New Roman"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270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9" w15:restartNumberingAfterBreak="0">
    <w:nsid w:val="534B3C12"/>
    <w:multiLevelType w:val="multilevel"/>
    <w:tmpl w:val="0419001F"/>
    <w:styleLink w:val="1"/>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163A42"/>
    <w:multiLevelType w:val="hybridMultilevel"/>
    <w:tmpl w:val="BF74741C"/>
    <w:lvl w:ilvl="0" w:tplc="9C9C9CB6">
      <w:start w:val="1"/>
      <w:numFmt w:val="decimal"/>
      <w:lvlText w:val="%1."/>
      <w:lvlJc w:val="left"/>
      <w:pPr>
        <w:ind w:left="1069" w:hanging="360"/>
      </w:pPr>
      <w:rPr>
        <w:rFonts w:cs="Times New Roman" w:hint="default"/>
      </w:rPr>
    </w:lvl>
    <w:lvl w:ilvl="1" w:tplc="6F58FAA2" w:tentative="1">
      <w:start w:val="1"/>
      <w:numFmt w:val="lowerLetter"/>
      <w:lvlText w:val="%2."/>
      <w:lvlJc w:val="left"/>
      <w:pPr>
        <w:ind w:left="1789" w:hanging="360"/>
      </w:pPr>
      <w:rPr>
        <w:rFonts w:cs="Times New Roman"/>
      </w:rPr>
    </w:lvl>
    <w:lvl w:ilvl="2" w:tplc="D92865C8" w:tentative="1">
      <w:start w:val="1"/>
      <w:numFmt w:val="lowerRoman"/>
      <w:lvlText w:val="%3."/>
      <w:lvlJc w:val="right"/>
      <w:pPr>
        <w:ind w:left="2509" w:hanging="180"/>
      </w:pPr>
      <w:rPr>
        <w:rFonts w:cs="Times New Roman"/>
      </w:rPr>
    </w:lvl>
    <w:lvl w:ilvl="3" w:tplc="0A8CFC0E" w:tentative="1">
      <w:start w:val="1"/>
      <w:numFmt w:val="decimal"/>
      <w:lvlText w:val="%4."/>
      <w:lvlJc w:val="left"/>
      <w:pPr>
        <w:ind w:left="3229" w:hanging="360"/>
      </w:pPr>
      <w:rPr>
        <w:rFonts w:cs="Times New Roman"/>
      </w:rPr>
    </w:lvl>
    <w:lvl w:ilvl="4" w:tplc="6DDE49AA" w:tentative="1">
      <w:start w:val="1"/>
      <w:numFmt w:val="lowerLetter"/>
      <w:lvlText w:val="%5."/>
      <w:lvlJc w:val="left"/>
      <w:pPr>
        <w:ind w:left="3949" w:hanging="360"/>
      </w:pPr>
      <w:rPr>
        <w:rFonts w:cs="Times New Roman"/>
      </w:rPr>
    </w:lvl>
    <w:lvl w:ilvl="5" w:tplc="8856EC12" w:tentative="1">
      <w:start w:val="1"/>
      <w:numFmt w:val="lowerRoman"/>
      <w:lvlText w:val="%6."/>
      <w:lvlJc w:val="right"/>
      <w:pPr>
        <w:ind w:left="4669" w:hanging="180"/>
      </w:pPr>
      <w:rPr>
        <w:rFonts w:cs="Times New Roman"/>
      </w:rPr>
    </w:lvl>
    <w:lvl w:ilvl="6" w:tplc="0A70ED90" w:tentative="1">
      <w:start w:val="1"/>
      <w:numFmt w:val="decimal"/>
      <w:lvlText w:val="%7."/>
      <w:lvlJc w:val="left"/>
      <w:pPr>
        <w:ind w:left="5389" w:hanging="360"/>
      </w:pPr>
      <w:rPr>
        <w:rFonts w:cs="Times New Roman"/>
      </w:rPr>
    </w:lvl>
    <w:lvl w:ilvl="7" w:tplc="468E3A72" w:tentative="1">
      <w:start w:val="1"/>
      <w:numFmt w:val="lowerLetter"/>
      <w:lvlText w:val="%8."/>
      <w:lvlJc w:val="left"/>
      <w:pPr>
        <w:ind w:left="6109" w:hanging="360"/>
      </w:pPr>
      <w:rPr>
        <w:rFonts w:cs="Times New Roman"/>
      </w:rPr>
    </w:lvl>
    <w:lvl w:ilvl="8" w:tplc="8A7A076C" w:tentative="1">
      <w:start w:val="1"/>
      <w:numFmt w:val="lowerRoman"/>
      <w:lvlText w:val="%9."/>
      <w:lvlJc w:val="right"/>
      <w:pPr>
        <w:ind w:left="6829" w:hanging="180"/>
      </w:pPr>
      <w:rPr>
        <w:rFonts w:cs="Times New Roman"/>
      </w:rPr>
    </w:lvl>
  </w:abstractNum>
  <w:num w:numId="1">
    <w:abstractNumId w:val="8"/>
  </w:num>
  <w:num w:numId="2">
    <w:abstractNumId w:val="1"/>
  </w:num>
  <w:num w:numId="3">
    <w:abstractNumId w:val="5"/>
  </w:num>
  <w:num w:numId="4">
    <w:abstractNumId w:val="2"/>
  </w:num>
  <w:num w:numId="5">
    <w:abstractNumId w:val="4"/>
  </w:num>
  <w:num w:numId="6">
    <w:abstractNumId w:val="3"/>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7"/>
    <w:rsid w:val="00000400"/>
    <w:rsid w:val="00002903"/>
    <w:rsid w:val="000509A1"/>
    <w:rsid w:val="00054BB4"/>
    <w:rsid w:val="00064A59"/>
    <w:rsid w:val="00065FBF"/>
    <w:rsid w:val="000664EA"/>
    <w:rsid w:val="00067410"/>
    <w:rsid w:val="000701DE"/>
    <w:rsid w:val="00077FD7"/>
    <w:rsid w:val="000A0FAB"/>
    <w:rsid w:val="000A1CF6"/>
    <w:rsid w:val="000C132F"/>
    <w:rsid w:val="000C4CD5"/>
    <w:rsid w:val="000C6479"/>
    <w:rsid w:val="000F18A7"/>
    <w:rsid w:val="001064C1"/>
    <w:rsid w:val="00106A1E"/>
    <w:rsid w:val="001102EB"/>
    <w:rsid w:val="0011633F"/>
    <w:rsid w:val="0014314C"/>
    <w:rsid w:val="001472B2"/>
    <w:rsid w:val="00151FE0"/>
    <w:rsid w:val="0015560D"/>
    <w:rsid w:val="0016550F"/>
    <w:rsid w:val="00173FD9"/>
    <w:rsid w:val="00194873"/>
    <w:rsid w:val="001A30EF"/>
    <w:rsid w:val="001B47CC"/>
    <w:rsid w:val="001C02FB"/>
    <w:rsid w:val="001C18DD"/>
    <w:rsid w:val="001C4DF1"/>
    <w:rsid w:val="001C53C7"/>
    <w:rsid w:val="001D02CD"/>
    <w:rsid w:val="001E268C"/>
    <w:rsid w:val="001E54D7"/>
    <w:rsid w:val="001F2F4A"/>
    <w:rsid w:val="0020078D"/>
    <w:rsid w:val="00203BDC"/>
    <w:rsid w:val="00213739"/>
    <w:rsid w:val="002174CF"/>
    <w:rsid w:val="0022560C"/>
    <w:rsid w:val="002330C4"/>
    <w:rsid w:val="00242B04"/>
    <w:rsid w:val="00257BA9"/>
    <w:rsid w:val="00267820"/>
    <w:rsid w:val="00280B7C"/>
    <w:rsid w:val="00282C7D"/>
    <w:rsid w:val="00291248"/>
    <w:rsid w:val="00295888"/>
    <w:rsid w:val="002B0240"/>
    <w:rsid w:val="003045B0"/>
    <w:rsid w:val="003139B0"/>
    <w:rsid w:val="0031419E"/>
    <w:rsid w:val="0033250B"/>
    <w:rsid w:val="00333190"/>
    <w:rsid w:val="00344B69"/>
    <w:rsid w:val="003451D4"/>
    <w:rsid w:val="0036279C"/>
    <w:rsid w:val="0036640C"/>
    <w:rsid w:val="00367DF7"/>
    <w:rsid w:val="003739D7"/>
    <w:rsid w:val="00387CFA"/>
    <w:rsid w:val="003904CB"/>
    <w:rsid w:val="00393A4B"/>
    <w:rsid w:val="00395446"/>
    <w:rsid w:val="00395527"/>
    <w:rsid w:val="003A63DA"/>
    <w:rsid w:val="003C2412"/>
    <w:rsid w:val="003C3324"/>
    <w:rsid w:val="003C678D"/>
    <w:rsid w:val="003E57BB"/>
    <w:rsid w:val="003F60A1"/>
    <w:rsid w:val="0040010B"/>
    <w:rsid w:val="004064CD"/>
    <w:rsid w:val="00411A0A"/>
    <w:rsid w:val="00414494"/>
    <w:rsid w:val="004155AE"/>
    <w:rsid w:val="0042345A"/>
    <w:rsid w:val="00426D04"/>
    <w:rsid w:val="00445122"/>
    <w:rsid w:val="00462F96"/>
    <w:rsid w:val="00466835"/>
    <w:rsid w:val="00467AC4"/>
    <w:rsid w:val="00470E70"/>
    <w:rsid w:val="00470FB3"/>
    <w:rsid w:val="00480BCF"/>
    <w:rsid w:val="00482A25"/>
    <w:rsid w:val="0049031E"/>
    <w:rsid w:val="00493796"/>
    <w:rsid w:val="004A4783"/>
    <w:rsid w:val="004A48A4"/>
    <w:rsid w:val="004A6600"/>
    <w:rsid w:val="004B0375"/>
    <w:rsid w:val="004B417F"/>
    <w:rsid w:val="004D09A2"/>
    <w:rsid w:val="004D3265"/>
    <w:rsid w:val="004E2380"/>
    <w:rsid w:val="004E5BA7"/>
    <w:rsid w:val="004E6316"/>
    <w:rsid w:val="00503E97"/>
    <w:rsid w:val="0051502C"/>
    <w:rsid w:val="00521A28"/>
    <w:rsid w:val="00523325"/>
    <w:rsid w:val="00542E50"/>
    <w:rsid w:val="00565415"/>
    <w:rsid w:val="0057019C"/>
    <w:rsid w:val="00571308"/>
    <w:rsid w:val="00572CB9"/>
    <w:rsid w:val="00576A32"/>
    <w:rsid w:val="00577234"/>
    <w:rsid w:val="00590142"/>
    <w:rsid w:val="005A2694"/>
    <w:rsid w:val="005B4FC2"/>
    <w:rsid w:val="005B7C2C"/>
    <w:rsid w:val="005C38F6"/>
    <w:rsid w:val="005D5DF8"/>
    <w:rsid w:val="005E0A59"/>
    <w:rsid w:val="005F025D"/>
    <w:rsid w:val="006155F3"/>
    <w:rsid w:val="00621503"/>
    <w:rsid w:val="0062181A"/>
    <w:rsid w:val="00621C65"/>
    <w:rsid w:val="006223A7"/>
    <w:rsid w:val="006312AA"/>
    <w:rsid w:val="006345A5"/>
    <w:rsid w:val="00636755"/>
    <w:rsid w:val="00637B08"/>
    <w:rsid w:val="00640091"/>
    <w:rsid w:val="00653684"/>
    <w:rsid w:val="00662DD7"/>
    <w:rsid w:val="00667A75"/>
    <w:rsid w:val="0068135E"/>
    <w:rsid w:val="00692434"/>
    <w:rsid w:val="006C5CBE"/>
    <w:rsid w:val="006C6E1D"/>
    <w:rsid w:val="006D1C04"/>
    <w:rsid w:val="006D3935"/>
    <w:rsid w:val="006E1278"/>
    <w:rsid w:val="006E3578"/>
    <w:rsid w:val="006E68C5"/>
    <w:rsid w:val="006F0CB4"/>
    <w:rsid w:val="006F2225"/>
    <w:rsid w:val="006F6C51"/>
    <w:rsid w:val="006F7201"/>
    <w:rsid w:val="006F7533"/>
    <w:rsid w:val="00713CAE"/>
    <w:rsid w:val="007168FE"/>
    <w:rsid w:val="0073209E"/>
    <w:rsid w:val="00773044"/>
    <w:rsid w:val="007862BF"/>
    <w:rsid w:val="00794652"/>
    <w:rsid w:val="00794EEE"/>
    <w:rsid w:val="007A249A"/>
    <w:rsid w:val="007A466D"/>
    <w:rsid w:val="007B1612"/>
    <w:rsid w:val="007B2DBC"/>
    <w:rsid w:val="007B75C5"/>
    <w:rsid w:val="007E07DA"/>
    <w:rsid w:val="007E6674"/>
    <w:rsid w:val="007E7CBF"/>
    <w:rsid w:val="007E7D35"/>
    <w:rsid w:val="007F4917"/>
    <w:rsid w:val="008005A0"/>
    <w:rsid w:val="008148AA"/>
    <w:rsid w:val="00817ACA"/>
    <w:rsid w:val="00823709"/>
    <w:rsid w:val="00826C6F"/>
    <w:rsid w:val="008278F3"/>
    <w:rsid w:val="00834251"/>
    <w:rsid w:val="00834680"/>
    <w:rsid w:val="00851D55"/>
    <w:rsid w:val="00851FAC"/>
    <w:rsid w:val="00853179"/>
    <w:rsid w:val="00856810"/>
    <w:rsid w:val="00860C15"/>
    <w:rsid w:val="00860C6F"/>
    <w:rsid w:val="00863DEC"/>
    <w:rsid w:val="00864234"/>
    <w:rsid w:val="00864B75"/>
    <w:rsid w:val="00874CBF"/>
    <w:rsid w:val="008A7643"/>
    <w:rsid w:val="008B3C5F"/>
    <w:rsid w:val="008C3EA9"/>
    <w:rsid w:val="008C4ABA"/>
    <w:rsid w:val="008D2449"/>
    <w:rsid w:val="008E149D"/>
    <w:rsid w:val="008E71AC"/>
    <w:rsid w:val="00900A1B"/>
    <w:rsid w:val="00917E21"/>
    <w:rsid w:val="00920E61"/>
    <w:rsid w:val="00923D45"/>
    <w:rsid w:val="00932344"/>
    <w:rsid w:val="0093475A"/>
    <w:rsid w:val="00940037"/>
    <w:rsid w:val="00946D7C"/>
    <w:rsid w:val="00952BB2"/>
    <w:rsid w:val="00953D9C"/>
    <w:rsid w:val="00960F13"/>
    <w:rsid w:val="00961D92"/>
    <w:rsid w:val="009664E1"/>
    <w:rsid w:val="00974C42"/>
    <w:rsid w:val="0098506A"/>
    <w:rsid w:val="00997790"/>
    <w:rsid w:val="00997F4B"/>
    <w:rsid w:val="009B151F"/>
    <w:rsid w:val="009B3558"/>
    <w:rsid w:val="009B5F4B"/>
    <w:rsid w:val="009C5C4F"/>
    <w:rsid w:val="009D04CB"/>
    <w:rsid w:val="009E0131"/>
    <w:rsid w:val="009E5B5A"/>
    <w:rsid w:val="00A00BD9"/>
    <w:rsid w:val="00A06BA1"/>
    <w:rsid w:val="00A17C52"/>
    <w:rsid w:val="00A2439D"/>
    <w:rsid w:val="00A26651"/>
    <w:rsid w:val="00A35298"/>
    <w:rsid w:val="00A36B57"/>
    <w:rsid w:val="00A36E4F"/>
    <w:rsid w:val="00A42333"/>
    <w:rsid w:val="00A4346D"/>
    <w:rsid w:val="00A456D2"/>
    <w:rsid w:val="00A61BA5"/>
    <w:rsid w:val="00A64CC6"/>
    <w:rsid w:val="00A71B1C"/>
    <w:rsid w:val="00A751A0"/>
    <w:rsid w:val="00A93B3B"/>
    <w:rsid w:val="00A96183"/>
    <w:rsid w:val="00A97D55"/>
    <w:rsid w:val="00AA267E"/>
    <w:rsid w:val="00AA2A45"/>
    <w:rsid w:val="00AB2807"/>
    <w:rsid w:val="00AB56CE"/>
    <w:rsid w:val="00AC2975"/>
    <w:rsid w:val="00AC463C"/>
    <w:rsid w:val="00AD22FF"/>
    <w:rsid w:val="00AE14A7"/>
    <w:rsid w:val="00AE79E1"/>
    <w:rsid w:val="00AF53C4"/>
    <w:rsid w:val="00AF77B6"/>
    <w:rsid w:val="00B012E2"/>
    <w:rsid w:val="00B05EB4"/>
    <w:rsid w:val="00B3277A"/>
    <w:rsid w:val="00B34A45"/>
    <w:rsid w:val="00B408FD"/>
    <w:rsid w:val="00B46CCF"/>
    <w:rsid w:val="00B47265"/>
    <w:rsid w:val="00B57E6A"/>
    <w:rsid w:val="00B66A31"/>
    <w:rsid w:val="00B931FE"/>
    <w:rsid w:val="00B95E2F"/>
    <w:rsid w:val="00B97647"/>
    <w:rsid w:val="00BA29D1"/>
    <w:rsid w:val="00BB3449"/>
    <w:rsid w:val="00BB6EA3"/>
    <w:rsid w:val="00BC08B7"/>
    <w:rsid w:val="00BC0A61"/>
    <w:rsid w:val="00BC6E07"/>
    <w:rsid w:val="00BC7DBA"/>
    <w:rsid w:val="00BD057A"/>
    <w:rsid w:val="00BD1A41"/>
    <w:rsid w:val="00BD4EF6"/>
    <w:rsid w:val="00BD627B"/>
    <w:rsid w:val="00BF3C40"/>
    <w:rsid w:val="00BF4376"/>
    <w:rsid w:val="00BF44F2"/>
    <w:rsid w:val="00BF6DAF"/>
    <w:rsid w:val="00C17880"/>
    <w:rsid w:val="00C30C94"/>
    <w:rsid w:val="00C47159"/>
    <w:rsid w:val="00C80448"/>
    <w:rsid w:val="00C85F04"/>
    <w:rsid w:val="00C97526"/>
    <w:rsid w:val="00CA0497"/>
    <w:rsid w:val="00CB01D0"/>
    <w:rsid w:val="00CE0BA0"/>
    <w:rsid w:val="00CE21AB"/>
    <w:rsid w:val="00CF062B"/>
    <w:rsid w:val="00CF6C55"/>
    <w:rsid w:val="00D0255E"/>
    <w:rsid w:val="00D06D54"/>
    <w:rsid w:val="00D16485"/>
    <w:rsid w:val="00D25B04"/>
    <w:rsid w:val="00D25FA4"/>
    <w:rsid w:val="00D30F18"/>
    <w:rsid w:val="00D36370"/>
    <w:rsid w:val="00D50908"/>
    <w:rsid w:val="00D55E03"/>
    <w:rsid w:val="00D5639B"/>
    <w:rsid w:val="00D768E3"/>
    <w:rsid w:val="00D82EA7"/>
    <w:rsid w:val="00D83293"/>
    <w:rsid w:val="00D901EB"/>
    <w:rsid w:val="00DA33E5"/>
    <w:rsid w:val="00DB37B4"/>
    <w:rsid w:val="00DB4E1D"/>
    <w:rsid w:val="00DB632F"/>
    <w:rsid w:val="00DD057A"/>
    <w:rsid w:val="00DD15BA"/>
    <w:rsid w:val="00DD32E0"/>
    <w:rsid w:val="00DD36DD"/>
    <w:rsid w:val="00DF146C"/>
    <w:rsid w:val="00DF1B91"/>
    <w:rsid w:val="00E16012"/>
    <w:rsid w:val="00E21676"/>
    <w:rsid w:val="00E232DE"/>
    <w:rsid w:val="00E24FD4"/>
    <w:rsid w:val="00E268ED"/>
    <w:rsid w:val="00E270CA"/>
    <w:rsid w:val="00E27180"/>
    <w:rsid w:val="00E30EB1"/>
    <w:rsid w:val="00E51C44"/>
    <w:rsid w:val="00E55D54"/>
    <w:rsid w:val="00E63214"/>
    <w:rsid w:val="00E729FA"/>
    <w:rsid w:val="00E75ABA"/>
    <w:rsid w:val="00E811C9"/>
    <w:rsid w:val="00E86F73"/>
    <w:rsid w:val="00E91471"/>
    <w:rsid w:val="00E95EB1"/>
    <w:rsid w:val="00E97C59"/>
    <w:rsid w:val="00EB2A35"/>
    <w:rsid w:val="00EB7BE3"/>
    <w:rsid w:val="00EC2D90"/>
    <w:rsid w:val="00EC4C36"/>
    <w:rsid w:val="00ED0E22"/>
    <w:rsid w:val="00EE7B92"/>
    <w:rsid w:val="00EF135E"/>
    <w:rsid w:val="00EF3F35"/>
    <w:rsid w:val="00EF796A"/>
    <w:rsid w:val="00F0374E"/>
    <w:rsid w:val="00F1637F"/>
    <w:rsid w:val="00F25122"/>
    <w:rsid w:val="00F25EE9"/>
    <w:rsid w:val="00F26E3F"/>
    <w:rsid w:val="00F32301"/>
    <w:rsid w:val="00F44610"/>
    <w:rsid w:val="00F47C39"/>
    <w:rsid w:val="00F6703B"/>
    <w:rsid w:val="00F876A7"/>
    <w:rsid w:val="00F91D3D"/>
    <w:rsid w:val="00FA042A"/>
    <w:rsid w:val="00FA4106"/>
    <w:rsid w:val="00FA42C0"/>
    <w:rsid w:val="00FA6861"/>
    <w:rsid w:val="00FB1C4F"/>
    <w:rsid w:val="00FB6A56"/>
    <w:rsid w:val="00FC4D35"/>
    <w:rsid w:val="00FD1621"/>
    <w:rsid w:val="00FE048B"/>
    <w:rsid w:val="00FE1321"/>
    <w:rsid w:val="00FF04A2"/>
    <w:rsid w:val="00FF106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3438F-F570-42DA-94F6-94F7831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rPr>
  </w:style>
  <w:style w:type="character" w:customStyle="1" w:styleId="af2">
    <w:name w:val="Основной текст с отступом Знак"/>
    <w:link w:val="af1"/>
    <w:rsid w:val="002174CF"/>
    <w:rPr>
      <w:sz w:val="28"/>
    </w:rPr>
  </w:style>
  <w:style w:type="paragraph" w:styleId="3">
    <w:name w:val="Body Text Indent 3"/>
    <w:basedOn w:val="a"/>
    <w:link w:val="30"/>
    <w:unhideWhenUsed/>
    <w:rsid w:val="009C5C4F"/>
    <w:pPr>
      <w:spacing w:after="120"/>
      <w:ind w:left="283"/>
    </w:pPr>
    <w:rPr>
      <w:sz w:val="16"/>
      <w:szCs w:val="16"/>
    </w:rPr>
  </w:style>
  <w:style w:type="character" w:customStyle="1" w:styleId="30">
    <w:name w:val="Основной текст с отступом 3 Знак"/>
    <w:basedOn w:val="a0"/>
    <w:link w:val="3"/>
    <w:rsid w:val="009C5C4F"/>
    <w:rPr>
      <w:sz w:val="16"/>
      <w:szCs w:val="16"/>
    </w:rPr>
  </w:style>
  <w:style w:type="paragraph" w:customStyle="1" w:styleId="10">
    <w:name w:val="Абзац списка1"/>
    <w:basedOn w:val="a"/>
    <w:rsid w:val="00AB56CE"/>
    <w:pPr>
      <w:ind w:left="720"/>
      <w:contextualSpacing/>
    </w:pPr>
    <w:rPr>
      <w:sz w:val="28"/>
      <w:szCs w:val="20"/>
    </w:rPr>
  </w:style>
  <w:style w:type="paragraph" w:styleId="af3">
    <w:name w:val="List Paragraph"/>
    <w:basedOn w:val="a"/>
    <w:uiPriority w:val="34"/>
    <w:qFormat/>
    <w:rsid w:val="001E54D7"/>
    <w:pPr>
      <w:ind w:left="720"/>
      <w:contextualSpacing/>
    </w:pPr>
    <w:rPr>
      <w:sz w:val="28"/>
      <w:szCs w:val="20"/>
    </w:rPr>
  </w:style>
  <w:style w:type="paragraph" w:customStyle="1" w:styleId="ConsPlusNormal">
    <w:name w:val="ConsPlusNormal"/>
    <w:rsid w:val="006E68C5"/>
    <w:pPr>
      <w:widowControl w:val="0"/>
      <w:autoSpaceDE w:val="0"/>
      <w:autoSpaceDN w:val="0"/>
    </w:pPr>
    <w:rPr>
      <w:rFonts w:ascii="Calibri" w:hAnsi="Calibri" w:cs="Calibri"/>
      <w:sz w:val="22"/>
    </w:rPr>
  </w:style>
  <w:style w:type="character" w:styleId="af4">
    <w:name w:val="Hyperlink"/>
    <w:basedOn w:val="a0"/>
    <w:uiPriority w:val="99"/>
    <w:unhideWhenUsed/>
    <w:rsid w:val="006E68C5"/>
    <w:rPr>
      <w:color w:val="0000FF"/>
      <w:u w:val="single"/>
    </w:rPr>
  </w:style>
  <w:style w:type="paragraph" w:styleId="af5">
    <w:name w:val="Balloon Text"/>
    <w:basedOn w:val="a"/>
    <w:link w:val="af6"/>
    <w:rsid w:val="006F7201"/>
    <w:rPr>
      <w:rFonts w:ascii="Tahoma" w:hAnsi="Tahoma" w:cs="Tahoma"/>
      <w:sz w:val="16"/>
      <w:szCs w:val="16"/>
    </w:rPr>
  </w:style>
  <w:style w:type="character" w:customStyle="1" w:styleId="af6">
    <w:name w:val="Текст выноски Знак"/>
    <w:basedOn w:val="a0"/>
    <w:link w:val="af5"/>
    <w:rsid w:val="006F7201"/>
    <w:rPr>
      <w:rFonts w:ascii="Tahoma" w:hAnsi="Tahoma" w:cs="Tahoma"/>
      <w:sz w:val="16"/>
      <w:szCs w:val="16"/>
    </w:rPr>
  </w:style>
  <w:style w:type="numbering" w:customStyle="1" w:styleId="1">
    <w:name w:val="Стиль1"/>
    <w:uiPriority w:val="99"/>
    <w:rsid w:val="007F491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004">
      <w:bodyDiv w:val="1"/>
      <w:marLeft w:val="0"/>
      <w:marRight w:val="0"/>
      <w:marTop w:val="0"/>
      <w:marBottom w:val="0"/>
      <w:divBdr>
        <w:top w:val="none" w:sz="0" w:space="0" w:color="auto"/>
        <w:left w:val="none" w:sz="0" w:space="0" w:color="auto"/>
        <w:bottom w:val="none" w:sz="0" w:space="0" w:color="auto"/>
        <w:right w:val="none" w:sz="0" w:space="0" w:color="auto"/>
      </w:divBdr>
    </w:div>
    <w:div w:id="292715815">
      <w:bodyDiv w:val="1"/>
      <w:marLeft w:val="0"/>
      <w:marRight w:val="0"/>
      <w:marTop w:val="0"/>
      <w:marBottom w:val="0"/>
      <w:divBdr>
        <w:top w:val="none" w:sz="0" w:space="0" w:color="auto"/>
        <w:left w:val="none" w:sz="0" w:space="0" w:color="auto"/>
        <w:bottom w:val="none" w:sz="0" w:space="0" w:color="auto"/>
        <w:right w:val="none" w:sz="0" w:space="0" w:color="auto"/>
      </w:divBdr>
    </w:div>
    <w:div w:id="548734414">
      <w:bodyDiv w:val="1"/>
      <w:marLeft w:val="0"/>
      <w:marRight w:val="0"/>
      <w:marTop w:val="0"/>
      <w:marBottom w:val="0"/>
      <w:divBdr>
        <w:top w:val="none" w:sz="0" w:space="0" w:color="auto"/>
        <w:left w:val="none" w:sz="0" w:space="0" w:color="auto"/>
        <w:bottom w:val="none" w:sz="0" w:space="0" w:color="auto"/>
        <w:right w:val="none" w:sz="0" w:space="0" w:color="auto"/>
      </w:divBdr>
    </w:div>
    <w:div w:id="1081411117">
      <w:bodyDiv w:val="1"/>
      <w:marLeft w:val="0"/>
      <w:marRight w:val="0"/>
      <w:marTop w:val="0"/>
      <w:marBottom w:val="0"/>
      <w:divBdr>
        <w:top w:val="none" w:sz="0" w:space="0" w:color="auto"/>
        <w:left w:val="none" w:sz="0" w:space="0" w:color="auto"/>
        <w:bottom w:val="none" w:sz="0" w:space="0" w:color="auto"/>
        <w:right w:val="none" w:sz="0" w:space="0" w:color="auto"/>
      </w:divBdr>
    </w:div>
    <w:div w:id="1098872290">
      <w:bodyDiv w:val="1"/>
      <w:marLeft w:val="0"/>
      <w:marRight w:val="0"/>
      <w:marTop w:val="0"/>
      <w:marBottom w:val="0"/>
      <w:divBdr>
        <w:top w:val="none" w:sz="0" w:space="0" w:color="auto"/>
        <w:left w:val="none" w:sz="0" w:space="0" w:color="auto"/>
        <w:bottom w:val="none" w:sz="0" w:space="0" w:color="auto"/>
        <w:right w:val="none" w:sz="0" w:space="0" w:color="auto"/>
      </w:divBdr>
    </w:div>
    <w:div w:id="1378702326">
      <w:bodyDiv w:val="1"/>
      <w:marLeft w:val="0"/>
      <w:marRight w:val="0"/>
      <w:marTop w:val="0"/>
      <w:marBottom w:val="0"/>
      <w:divBdr>
        <w:top w:val="none" w:sz="0" w:space="0" w:color="auto"/>
        <w:left w:val="none" w:sz="0" w:space="0" w:color="auto"/>
        <w:bottom w:val="none" w:sz="0" w:space="0" w:color="auto"/>
        <w:right w:val="none" w:sz="0" w:space="0" w:color="auto"/>
      </w:divBdr>
    </w:div>
    <w:div w:id="1780222459">
      <w:bodyDiv w:val="1"/>
      <w:marLeft w:val="0"/>
      <w:marRight w:val="0"/>
      <w:marTop w:val="0"/>
      <w:marBottom w:val="0"/>
      <w:divBdr>
        <w:top w:val="none" w:sz="0" w:space="0" w:color="auto"/>
        <w:left w:val="none" w:sz="0" w:space="0" w:color="auto"/>
        <w:bottom w:val="none" w:sz="0" w:space="0" w:color="auto"/>
        <w:right w:val="none" w:sz="0" w:space="0" w:color="auto"/>
      </w:divBdr>
    </w:div>
    <w:div w:id="1873808195">
      <w:bodyDiv w:val="1"/>
      <w:marLeft w:val="0"/>
      <w:marRight w:val="0"/>
      <w:marTop w:val="0"/>
      <w:marBottom w:val="0"/>
      <w:divBdr>
        <w:top w:val="none" w:sz="0" w:space="0" w:color="auto"/>
        <w:left w:val="none" w:sz="0" w:space="0" w:color="auto"/>
        <w:bottom w:val="none" w:sz="0" w:space="0" w:color="auto"/>
        <w:right w:val="none" w:sz="0" w:space="0" w:color="auto"/>
      </w:divBdr>
    </w:div>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 w:id="207804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95;&#1072;&#1081;&#1082;&#1086;&#1074;&#1089;&#1082;&#1080;&#1081;&#1088;&#1072;&#1081;&#1086;&#1085;.&#1088;&#109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AA2AAB183DD108970122F7F08AF617D8BC7A8F67DC0CFBB0C958EF0B667D760B9738F002DC6B96DF7257B3AF44871AF4AF917C67F6Q7M3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346B48CC75682DC6F726F521BDAEB46568FB4A6F9F77BF7BCB1D80EC56DF629EAFBCFB905961DE6C5F12339ADD9FF807C8E1B6D1D2857507lD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338E8A344BB49F2F6DE623D55CDDFB90126C6331DEEBB18019F4E434FFD140D2556AC0D4AFA9B920A23E8D9052A4F2F1DB58BBF28975C0A001DF624P5K" TargetMode="External"/><Relationship Id="rId5" Type="http://schemas.openxmlformats.org/officeDocument/2006/relationships/webSettings" Target="webSettings.xml"/><Relationship Id="rId15" Type="http://schemas.openxmlformats.org/officeDocument/2006/relationships/hyperlink" Target="consultantplus://offline/ref=9BDB1C2AB4620E0473C18AC65A15B6244806BFCA898DB8663455F7A2A4AD43521F498CBB7397F829A8AAD866E7C4707E81DD9BA2004F77AEr2WAM" TargetMode="External"/><Relationship Id="rId10" Type="http://schemas.openxmlformats.org/officeDocument/2006/relationships/hyperlink" Target="consultantplus://offline/ref=940400B4530E30CF72F10C742197F56977BBA2D0C58B13362D1AC5BCCAh12A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40400B4530E30CF72F10C742197F56977B8A8D6C18D13362D1AC5BCCA1A16670FA1A263F10CA53Eh12BE" TargetMode="External"/><Relationship Id="rId14" Type="http://schemas.openxmlformats.org/officeDocument/2006/relationships/hyperlink" Target="consultantplus://offline/ref=A2C902ED7798EC76D2703686334FD9C6DD1402E21ED649BA56A7A524E734CD7A6F58A80D149F6EB5D9106F3682A56277172A471DC4576D24A478CB92zEy8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9;&#1083;&#1072;&#1084;&#1086;&#1074;&#1072;&#1040;&#1060;\Downloads\&#1041;&#1083;&#1072;&#1085;&#1082;%20&#1088;&#1077;&#1096;&#1077;&#1085;&#1080;&#1103;%20&#1044;&#1091;&#1084;&#1099;%20(&#1052;&#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AA0A-3B78-4EF8-83AA-5BEA1248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Думы (МНПА)</Template>
  <TotalTime>239</TotalTime>
  <Pages>8</Pages>
  <Words>2450</Words>
  <Characters>13969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Алиса Исламова</dc:creator>
  <cp:lastModifiedBy>Алиса Исламова</cp:lastModifiedBy>
  <cp:revision>8</cp:revision>
  <cp:lastPrinted>2019-10-14T04:15:00Z</cp:lastPrinted>
  <dcterms:created xsi:type="dcterms:W3CDTF">2022-05-05T12:48:00Z</dcterms:created>
  <dcterms:modified xsi:type="dcterms:W3CDTF">2022-06-09T09:06:00Z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решение Земского Собрания Чайковского муниципального района от 20.12.2017 №179 "О бюджете Чайковского муниципального района на 2018 год и на плановый период 2019 и 2020 годов"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09000001a235f044</vt:lpwstr>
  </property>
  <property fmtid="{D5CDD505-2E9C-101B-9397-08002B2CF9AE}" pid="6" name="r_version_label">
    <vt:lpwstr>1.0</vt:lpwstr>
  </property>
  <property fmtid="{D5CDD505-2E9C-101B-9397-08002B2CF9AE}" pid="7" name="sign_flag">
    <vt:lpwstr>Подписан ЭЦП</vt:lpwstr>
  </property>
</Properties>
</file>