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89" w:rsidRDefault="00953C89" w:rsidP="00953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досрочного голосования в населенных пунктах, внесенных в</w:t>
      </w:r>
      <w:r w:rsidRPr="00D66323">
        <w:rPr>
          <w:rFonts w:ascii="Times New Roman" w:hAnsi="Times New Roman"/>
          <w:sz w:val="28"/>
          <w:szCs w:val="28"/>
        </w:rPr>
        <w:t xml:space="preserve"> Закон Пермского края </w:t>
      </w:r>
      <w:r>
        <w:rPr>
          <w:rFonts w:ascii="Times New Roman" w:hAnsi="Times New Roman"/>
          <w:sz w:val="28"/>
          <w:szCs w:val="28"/>
        </w:rPr>
        <w:t xml:space="preserve">от 02.07.2008 года </w:t>
      </w:r>
      <w:r w:rsidRPr="00D66323">
        <w:rPr>
          <w:rFonts w:ascii="Times New Roman" w:hAnsi="Times New Roman"/>
          <w:sz w:val="28"/>
          <w:szCs w:val="28"/>
        </w:rPr>
        <w:t>№ 268-ПК «О перечне труднодоступных и отдаленных местностей на территории Пермского края при проведении выборов и референдумов»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09F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досрочных </w:t>
      </w:r>
      <w:r w:rsidRPr="008209F8">
        <w:rPr>
          <w:rFonts w:ascii="Times New Roman" w:hAnsi="Times New Roman"/>
          <w:sz w:val="28"/>
          <w:szCs w:val="28"/>
        </w:rPr>
        <w:t>выбо</w:t>
      </w:r>
      <w:r>
        <w:rPr>
          <w:rFonts w:ascii="Times New Roman" w:hAnsi="Times New Roman"/>
          <w:sz w:val="28"/>
          <w:szCs w:val="28"/>
        </w:rPr>
        <w:t>рах губернатора Пермского края</w:t>
      </w:r>
      <w:r w:rsidRPr="008209F8">
        <w:rPr>
          <w:rFonts w:ascii="Times New Roman" w:hAnsi="Times New Roman"/>
          <w:sz w:val="28"/>
          <w:szCs w:val="28"/>
        </w:rPr>
        <w:t xml:space="preserve"> </w:t>
      </w:r>
    </w:p>
    <w:p w:rsidR="00953C89" w:rsidRDefault="00953C89" w:rsidP="00953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0"/>
          <w:u w:val="single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97"/>
        <w:gridCol w:w="1885"/>
        <w:gridCol w:w="1951"/>
        <w:gridCol w:w="2301"/>
        <w:gridCol w:w="1984"/>
      </w:tblGrid>
      <w:tr w:rsidR="00953C89" w:rsidRPr="00C44B2E" w:rsidTr="004F5D2E">
        <w:trPr>
          <w:jc w:val="center"/>
        </w:trPr>
        <w:tc>
          <w:tcPr>
            <w:tcW w:w="540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44B2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697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44B2E">
              <w:rPr>
                <w:rFonts w:ascii="Times New Roman" w:hAnsi="Times New Roman"/>
                <w:b/>
              </w:rPr>
              <w:t>Номер избирательного участка</w:t>
            </w:r>
          </w:p>
        </w:tc>
        <w:tc>
          <w:tcPr>
            <w:tcW w:w="1885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44B2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  <w:r w:rsidRPr="00C44B2E">
              <w:rPr>
                <w:rFonts w:ascii="Times New Roman" w:hAnsi="Times New Roman"/>
                <w:b/>
              </w:rPr>
              <w:t xml:space="preserve"> проведения голосования</w:t>
            </w:r>
          </w:p>
        </w:tc>
        <w:tc>
          <w:tcPr>
            <w:tcW w:w="230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44B2E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984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C44B2E">
              <w:rPr>
                <w:rFonts w:ascii="Times New Roman" w:hAnsi="Times New Roman"/>
                <w:b/>
              </w:rPr>
              <w:t>Время проведения голосования</w:t>
            </w:r>
          </w:p>
        </w:tc>
      </w:tr>
      <w:tr w:rsidR="00953C89" w:rsidRPr="00C44B2E" w:rsidTr="004F5D2E">
        <w:trPr>
          <w:trHeight w:val="510"/>
          <w:jc w:val="center"/>
        </w:trPr>
        <w:tc>
          <w:tcPr>
            <w:tcW w:w="540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1</w:t>
            </w:r>
          </w:p>
        </w:tc>
        <w:tc>
          <w:tcPr>
            <w:tcW w:w="1697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4033</w:t>
            </w:r>
          </w:p>
        </w:tc>
        <w:tc>
          <w:tcPr>
            <w:tcW w:w="1885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Харнавы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06.09.2020</w:t>
            </w:r>
          </w:p>
        </w:tc>
        <w:tc>
          <w:tcPr>
            <w:tcW w:w="2301" w:type="dxa"/>
            <w:vAlign w:val="center"/>
          </w:tcPr>
          <w:p w:rsidR="00953C89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ФАП</w:t>
            </w:r>
            <w:r>
              <w:rPr>
                <w:rFonts w:ascii="Times New Roman" w:hAnsi="Times New Roman"/>
              </w:rPr>
              <w:t xml:space="preserve"> д. Харнавы, </w:t>
            </w:r>
          </w:p>
          <w:p w:rsidR="00953C89" w:rsidRPr="0020258D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Труда, д. 4</w:t>
            </w:r>
          </w:p>
        </w:tc>
        <w:tc>
          <w:tcPr>
            <w:tcW w:w="1984" w:type="dxa"/>
            <w:vAlign w:val="center"/>
            <w:hideMark/>
          </w:tcPr>
          <w:p w:rsidR="00953C89" w:rsidRPr="009A239D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39D">
              <w:rPr>
                <w:rFonts w:ascii="Times New Roman" w:hAnsi="Times New Roman"/>
                <w:sz w:val="24"/>
                <w:szCs w:val="24"/>
              </w:rPr>
              <w:t>10.00 – 16.00 ч.</w:t>
            </w:r>
          </w:p>
        </w:tc>
      </w:tr>
      <w:tr w:rsidR="00953C89" w:rsidRPr="00C44B2E" w:rsidTr="004F5D2E">
        <w:trPr>
          <w:trHeight w:val="510"/>
          <w:jc w:val="center"/>
        </w:trPr>
        <w:tc>
          <w:tcPr>
            <w:tcW w:w="540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2</w:t>
            </w:r>
          </w:p>
        </w:tc>
        <w:tc>
          <w:tcPr>
            <w:tcW w:w="1697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4036</w:t>
            </w:r>
          </w:p>
        </w:tc>
        <w:tc>
          <w:tcPr>
            <w:tcW w:w="1885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Дубовая</w:t>
            </w:r>
          </w:p>
        </w:tc>
        <w:tc>
          <w:tcPr>
            <w:tcW w:w="1951" w:type="dxa"/>
            <w:vAlign w:val="center"/>
          </w:tcPr>
          <w:p w:rsidR="00953C89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06.09.2020</w:t>
            </w:r>
          </w:p>
        </w:tc>
        <w:tc>
          <w:tcPr>
            <w:tcW w:w="230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автобусной остановки д. Дубовая</w:t>
            </w:r>
          </w:p>
        </w:tc>
        <w:tc>
          <w:tcPr>
            <w:tcW w:w="1984" w:type="dxa"/>
            <w:vAlign w:val="center"/>
          </w:tcPr>
          <w:p w:rsidR="00953C89" w:rsidRPr="009A239D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B89">
              <w:rPr>
                <w:rFonts w:ascii="Times New Roman" w:hAnsi="Times New Roman"/>
                <w:sz w:val="24"/>
                <w:szCs w:val="24"/>
              </w:rPr>
              <w:t>10.00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B89">
              <w:rPr>
                <w:rFonts w:ascii="Times New Roman" w:hAnsi="Times New Roman"/>
                <w:sz w:val="24"/>
                <w:szCs w:val="24"/>
              </w:rPr>
              <w:t>14.00 ч.</w:t>
            </w:r>
          </w:p>
        </w:tc>
      </w:tr>
      <w:tr w:rsidR="00953C89" w:rsidRPr="00C44B2E" w:rsidTr="004F5D2E">
        <w:trPr>
          <w:trHeight w:val="510"/>
          <w:jc w:val="center"/>
        </w:trPr>
        <w:tc>
          <w:tcPr>
            <w:tcW w:w="540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3</w:t>
            </w:r>
          </w:p>
        </w:tc>
        <w:tc>
          <w:tcPr>
            <w:tcW w:w="1697" w:type="dxa"/>
            <w:vMerge w:val="restart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4038</w:t>
            </w:r>
          </w:p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д. Векошинка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05.09.2020</w:t>
            </w:r>
          </w:p>
        </w:tc>
        <w:tc>
          <w:tcPr>
            <w:tcW w:w="2301" w:type="dxa"/>
            <w:vAlign w:val="center"/>
          </w:tcPr>
          <w:p w:rsidR="00953C89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Лесная и </w:t>
            </w:r>
          </w:p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</w:t>
            </w:r>
          </w:p>
        </w:tc>
        <w:tc>
          <w:tcPr>
            <w:tcW w:w="1984" w:type="dxa"/>
            <w:vAlign w:val="center"/>
            <w:hideMark/>
          </w:tcPr>
          <w:p w:rsidR="00953C89" w:rsidRPr="0076686C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– </w:t>
            </w:r>
            <w:r w:rsidRPr="008C5218">
              <w:rPr>
                <w:rFonts w:ascii="Times New Roman" w:hAnsi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953C89" w:rsidRPr="00C44B2E" w:rsidTr="004F5D2E">
        <w:trPr>
          <w:trHeight w:val="678"/>
          <w:jc w:val="center"/>
        </w:trPr>
        <w:tc>
          <w:tcPr>
            <w:tcW w:w="540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vMerge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д. Засечный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05.09.2020</w:t>
            </w:r>
          </w:p>
        </w:tc>
        <w:tc>
          <w:tcPr>
            <w:tcW w:w="2301" w:type="dxa"/>
            <w:vAlign w:val="center"/>
          </w:tcPr>
          <w:p w:rsidR="00953C89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ФАП д. Засечный </w:t>
            </w:r>
          </w:p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д. 31</w:t>
            </w:r>
          </w:p>
        </w:tc>
        <w:tc>
          <w:tcPr>
            <w:tcW w:w="1984" w:type="dxa"/>
            <w:vAlign w:val="center"/>
            <w:hideMark/>
          </w:tcPr>
          <w:p w:rsidR="00953C89" w:rsidRPr="009A239D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 w:rsidRPr="009A23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218">
              <w:rPr>
                <w:rFonts w:ascii="Times New Roman" w:hAnsi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953C89" w:rsidRPr="00C44B2E" w:rsidTr="004F5D2E">
        <w:trPr>
          <w:trHeight w:val="510"/>
          <w:jc w:val="center"/>
        </w:trPr>
        <w:tc>
          <w:tcPr>
            <w:tcW w:w="540" w:type="dxa"/>
            <w:vAlign w:val="center"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97" w:type="dxa"/>
            <w:vMerge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д. Степаново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06.09.2020</w:t>
            </w:r>
          </w:p>
        </w:tc>
        <w:tc>
          <w:tcPr>
            <w:tcW w:w="2301" w:type="dxa"/>
            <w:vAlign w:val="center"/>
          </w:tcPr>
          <w:p w:rsidR="00953C89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магазина по </w:t>
            </w:r>
          </w:p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Молодежной</w:t>
            </w:r>
          </w:p>
        </w:tc>
        <w:tc>
          <w:tcPr>
            <w:tcW w:w="1984" w:type="dxa"/>
            <w:vAlign w:val="center"/>
            <w:hideMark/>
          </w:tcPr>
          <w:p w:rsidR="00953C89" w:rsidRPr="009A239D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Pr="009A239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5218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953C89" w:rsidRPr="00C44B2E" w:rsidTr="004F5D2E">
        <w:trPr>
          <w:trHeight w:val="510"/>
          <w:jc w:val="center"/>
        </w:trPr>
        <w:tc>
          <w:tcPr>
            <w:tcW w:w="540" w:type="dxa"/>
            <w:vAlign w:val="center"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6</w:t>
            </w:r>
          </w:p>
        </w:tc>
        <w:tc>
          <w:tcPr>
            <w:tcW w:w="1697" w:type="dxa"/>
            <w:vAlign w:val="center"/>
            <w:hideMark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4042</w:t>
            </w:r>
          </w:p>
        </w:tc>
        <w:tc>
          <w:tcPr>
            <w:tcW w:w="1885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д. Русалевка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06.09.2020</w:t>
            </w:r>
          </w:p>
        </w:tc>
        <w:tc>
          <w:tcPr>
            <w:tcW w:w="2301" w:type="dxa"/>
            <w:vAlign w:val="center"/>
          </w:tcPr>
          <w:p w:rsidR="00953C89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магазине </w:t>
            </w:r>
          </w:p>
          <w:p w:rsidR="00953C89" w:rsidRPr="0020258D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Русалевка</w:t>
            </w:r>
          </w:p>
        </w:tc>
        <w:tc>
          <w:tcPr>
            <w:tcW w:w="1984" w:type="dxa"/>
            <w:vAlign w:val="center"/>
            <w:hideMark/>
          </w:tcPr>
          <w:p w:rsidR="00953C89" w:rsidRPr="009A239D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11.00 – </w:t>
            </w:r>
            <w:r w:rsidRPr="008C5218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953C89" w:rsidRPr="00C44B2E" w:rsidTr="004F5D2E">
        <w:trPr>
          <w:trHeight w:val="736"/>
          <w:jc w:val="center"/>
        </w:trPr>
        <w:tc>
          <w:tcPr>
            <w:tcW w:w="540" w:type="dxa"/>
            <w:vAlign w:val="center"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7</w:t>
            </w:r>
          </w:p>
        </w:tc>
        <w:tc>
          <w:tcPr>
            <w:tcW w:w="1697" w:type="dxa"/>
            <w:vAlign w:val="center"/>
            <w:hideMark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4043</w:t>
            </w:r>
          </w:p>
        </w:tc>
        <w:tc>
          <w:tcPr>
            <w:tcW w:w="1885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д. Каменный ключ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06.09.2020</w:t>
            </w:r>
          </w:p>
        </w:tc>
        <w:tc>
          <w:tcPr>
            <w:tcW w:w="2301" w:type="dxa"/>
            <w:vAlign w:val="center"/>
          </w:tcPr>
          <w:p w:rsidR="00953C89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</w:t>
            </w:r>
            <w:r w:rsidRPr="00C44B2E">
              <w:rPr>
                <w:rFonts w:ascii="Times New Roman" w:hAnsi="Times New Roman"/>
              </w:rPr>
              <w:t>магазин</w:t>
            </w:r>
            <w:r>
              <w:rPr>
                <w:rFonts w:ascii="Times New Roman" w:hAnsi="Times New Roman"/>
              </w:rPr>
              <w:t xml:space="preserve">а </w:t>
            </w:r>
          </w:p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Каменный Ключ</w:t>
            </w:r>
          </w:p>
        </w:tc>
        <w:tc>
          <w:tcPr>
            <w:tcW w:w="1984" w:type="dxa"/>
            <w:vAlign w:val="center"/>
            <w:hideMark/>
          </w:tcPr>
          <w:p w:rsidR="00953C89" w:rsidRPr="009A239D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39D">
              <w:rPr>
                <w:rFonts w:ascii="Times New Roman" w:hAnsi="Times New Roman"/>
                <w:sz w:val="24"/>
                <w:szCs w:val="24"/>
              </w:rPr>
              <w:t>10.00 – 15.00 ч.</w:t>
            </w:r>
          </w:p>
        </w:tc>
      </w:tr>
      <w:tr w:rsidR="00953C89" w:rsidRPr="00C44B2E" w:rsidTr="004F5D2E">
        <w:trPr>
          <w:trHeight w:val="547"/>
          <w:jc w:val="center"/>
        </w:trPr>
        <w:tc>
          <w:tcPr>
            <w:tcW w:w="540" w:type="dxa"/>
            <w:vAlign w:val="center"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8</w:t>
            </w:r>
          </w:p>
        </w:tc>
        <w:tc>
          <w:tcPr>
            <w:tcW w:w="1697" w:type="dxa"/>
            <w:vAlign w:val="center"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4044</w:t>
            </w:r>
          </w:p>
        </w:tc>
        <w:tc>
          <w:tcPr>
            <w:tcW w:w="1885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д. Лукинцы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06.09.2020</w:t>
            </w:r>
          </w:p>
        </w:tc>
        <w:tc>
          <w:tcPr>
            <w:tcW w:w="2301" w:type="dxa"/>
            <w:vAlign w:val="center"/>
          </w:tcPr>
          <w:p w:rsidR="00953C89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Луговая и </w:t>
            </w:r>
          </w:p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Дорожный</w:t>
            </w:r>
          </w:p>
        </w:tc>
        <w:tc>
          <w:tcPr>
            <w:tcW w:w="1984" w:type="dxa"/>
            <w:vAlign w:val="center"/>
          </w:tcPr>
          <w:p w:rsidR="00953C89" w:rsidRPr="009A239D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15.00 – </w:t>
            </w:r>
            <w:r w:rsidRPr="008C5218">
              <w:rPr>
                <w:rFonts w:ascii="Times New Roman" w:hAnsi="Times New Roman"/>
                <w:sz w:val="24"/>
                <w:szCs w:val="24"/>
              </w:rPr>
              <w:t>19.00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39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953C89" w:rsidRPr="00C44B2E" w:rsidTr="004F5D2E">
        <w:trPr>
          <w:trHeight w:val="283"/>
          <w:jc w:val="center"/>
        </w:trPr>
        <w:tc>
          <w:tcPr>
            <w:tcW w:w="540" w:type="dxa"/>
            <w:vAlign w:val="center"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9</w:t>
            </w:r>
          </w:p>
        </w:tc>
        <w:tc>
          <w:tcPr>
            <w:tcW w:w="1697" w:type="dxa"/>
            <w:vMerge w:val="restart"/>
            <w:vAlign w:val="center"/>
            <w:hideMark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4045</w:t>
            </w:r>
          </w:p>
        </w:tc>
        <w:tc>
          <w:tcPr>
            <w:tcW w:w="1885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Оралки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06.09.2020</w:t>
            </w:r>
          </w:p>
        </w:tc>
        <w:tc>
          <w:tcPr>
            <w:tcW w:w="230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1984" w:type="dxa"/>
            <w:vAlign w:val="center"/>
            <w:hideMark/>
          </w:tcPr>
          <w:p w:rsidR="00953C89" w:rsidRPr="00D76A0D" w:rsidRDefault="00953C89" w:rsidP="004F5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10.3</w:t>
            </w:r>
            <w:r w:rsidRPr="008C521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39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953C89" w:rsidRPr="00C44B2E" w:rsidTr="004F5D2E">
        <w:trPr>
          <w:trHeight w:val="510"/>
          <w:jc w:val="center"/>
        </w:trPr>
        <w:tc>
          <w:tcPr>
            <w:tcW w:w="540" w:type="dxa"/>
            <w:vAlign w:val="center"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97" w:type="dxa"/>
            <w:vMerge/>
            <w:vAlign w:val="center"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Жигалки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06.09.2020</w:t>
            </w:r>
          </w:p>
        </w:tc>
        <w:tc>
          <w:tcPr>
            <w:tcW w:w="2301" w:type="dxa"/>
            <w:vAlign w:val="center"/>
          </w:tcPr>
          <w:p w:rsidR="00953C89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Центральная, </w:t>
            </w:r>
          </w:p>
          <w:p w:rsidR="00953C89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Зеленая, </w:t>
            </w:r>
          </w:p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Липовая Роща</w:t>
            </w:r>
          </w:p>
        </w:tc>
        <w:tc>
          <w:tcPr>
            <w:tcW w:w="1984" w:type="dxa"/>
            <w:vAlign w:val="center"/>
          </w:tcPr>
          <w:p w:rsidR="00953C89" w:rsidRPr="009A239D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 – 16.00 </w:t>
            </w:r>
            <w:r w:rsidRPr="009A239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953C89" w:rsidRPr="00C44B2E" w:rsidTr="004F5D2E">
        <w:trPr>
          <w:trHeight w:val="444"/>
          <w:jc w:val="center"/>
        </w:trPr>
        <w:tc>
          <w:tcPr>
            <w:tcW w:w="540" w:type="dxa"/>
            <w:vAlign w:val="center"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97" w:type="dxa"/>
            <w:vMerge/>
            <w:vAlign w:val="center"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Ваньчики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06.09.2020</w:t>
            </w:r>
          </w:p>
        </w:tc>
        <w:tc>
          <w:tcPr>
            <w:tcW w:w="230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</w:t>
            </w:r>
          </w:p>
        </w:tc>
        <w:tc>
          <w:tcPr>
            <w:tcW w:w="1984" w:type="dxa"/>
            <w:vAlign w:val="center"/>
          </w:tcPr>
          <w:p w:rsidR="00953C89" w:rsidRPr="00D76A0D" w:rsidRDefault="00953C89" w:rsidP="004F5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– 10.20 </w:t>
            </w:r>
            <w:r w:rsidRPr="009A239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953C89" w:rsidRPr="00C44B2E" w:rsidTr="004F5D2E">
        <w:trPr>
          <w:trHeight w:val="353"/>
          <w:jc w:val="center"/>
        </w:trPr>
        <w:tc>
          <w:tcPr>
            <w:tcW w:w="540" w:type="dxa"/>
            <w:vAlign w:val="center"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97" w:type="dxa"/>
            <w:vMerge/>
            <w:vAlign w:val="center"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Детский Дом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06.09.2020</w:t>
            </w:r>
          </w:p>
        </w:tc>
        <w:tc>
          <w:tcPr>
            <w:tcW w:w="230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Башенино</w:t>
            </w:r>
          </w:p>
        </w:tc>
        <w:tc>
          <w:tcPr>
            <w:tcW w:w="1984" w:type="dxa"/>
            <w:vAlign w:val="center"/>
          </w:tcPr>
          <w:p w:rsidR="00953C89" w:rsidRPr="00D76A0D" w:rsidRDefault="00953C89" w:rsidP="004F5D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 – 11.00 </w:t>
            </w:r>
            <w:r w:rsidRPr="009A239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953C89" w:rsidRPr="00C44B2E" w:rsidTr="004F5D2E">
        <w:trPr>
          <w:trHeight w:val="510"/>
          <w:jc w:val="center"/>
        </w:trPr>
        <w:tc>
          <w:tcPr>
            <w:tcW w:w="540" w:type="dxa"/>
            <w:vAlign w:val="center"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97" w:type="dxa"/>
            <w:vMerge/>
            <w:vAlign w:val="center"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center"/>
          </w:tcPr>
          <w:p w:rsidR="00953C89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Завод Михайловский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06.09.2020</w:t>
            </w:r>
          </w:p>
        </w:tc>
        <w:tc>
          <w:tcPr>
            <w:tcW w:w="2301" w:type="dxa"/>
            <w:vAlign w:val="center"/>
          </w:tcPr>
          <w:p w:rsidR="00953C89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Пролетарская, </w:t>
            </w:r>
          </w:p>
          <w:p w:rsidR="00953C89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Мерзлякова, </w:t>
            </w:r>
          </w:p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Славянский Двор, ул. Нагорная</w:t>
            </w:r>
          </w:p>
        </w:tc>
        <w:tc>
          <w:tcPr>
            <w:tcW w:w="1984" w:type="dxa"/>
            <w:vAlign w:val="center"/>
          </w:tcPr>
          <w:p w:rsidR="00953C89" w:rsidRPr="009A239D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11.15 – 16.00 </w:t>
            </w:r>
            <w:r w:rsidRPr="009A239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953C89" w:rsidRPr="00C44B2E" w:rsidTr="004F5D2E">
        <w:trPr>
          <w:trHeight w:val="714"/>
          <w:jc w:val="center"/>
        </w:trPr>
        <w:tc>
          <w:tcPr>
            <w:tcW w:w="540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97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4049</w:t>
            </w:r>
          </w:p>
        </w:tc>
        <w:tc>
          <w:tcPr>
            <w:tcW w:w="1885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д. Дедушкино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06.09.2020</w:t>
            </w:r>
          </w:p>
        </w:tc>
        <w:tc>
          <w:tcPr>
            <w:tcW w:w="230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40 Лет Победы, ул. Садовая</w:t>
            </w:r>
          </w:p>
        </w:tc>
        <w:tc>
          <w:tcPr>
            <w:tcW w:w="1984" w:type="dxa"/>
            <w:vAlign w:val="center"/>
            <w:hideMark/>
          </w:tcPr>
          <w:p w:rsidR="00953C89" w:rsidRPr="009A239D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 – </w:t>
            </w:r>
            <w:r w:rsidRPr="008C5218">
              <w:rPr>
                <w:rFonts w:ascii="Times New Roman" w:hAnsi="Times New Roman"/>
                <w:sz w:val="24"/>
                <w:szCs w:val="24"/>
              </w:rPr>
              <w:t>19.00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39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953C89" w:rsidRPr="00C44B2E" w:rsidTr="004F5D2E">
        <w:trPr>
          <w:trHeight w:val="555"/>
          <w:jc w:val="center"/>
        </w:trPr>
        <w:tc>
          <w:tcPr>
            <w:tcW w:w="540" w:type="dxa"/>
            <w:vAlign w:val="center"/>
          </w:tcPr>
          <w:p w:rsidR="00953C89" w:rsidRPr="00F12CFA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  <w:r w:rsidRPr="00F12CFA">
              <w:rPr>
                <w:rFonts w:ascii="Times New Roman" w:hAnsi="Times New Roman"/>
              </w:rPr>
              <w:t>15</w:t>
            </w:r>
          </w:p>
        </w:tc>
        <w:tc>
          <w:tcPr>
            <w:tcW w:w="1697" w:type="dxa"/>
            <w:vMerge w:val="restart"/>
            <w:vAlign w:val="center"/>
            <w:hideMark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4050</w:t>
            </w:r>
          </w:p>
        </w:tc>
        <w:tc>
          <w:tcPr>
            <w:tcW w:w="1885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д. Соловьи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06.09.2020</w:t>
            </w:r>
          </w:p>
        </w:tc>
        <w:tc>
          <w:tcPr>
            <w:tcW w:w="2301" w:type="dxa"/>
            <w:vAlign w:val="center"/>
          </w:tcPr>
          <w:p w:rsidR="00953C89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Заречная, </w:t>
            </w:r>
          </w:p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Сиреневая</w:t>
            </w:r>
          </w:p>
        </w:tc>
        <w:tc>
          <w:tcPr>
            <w:tcW w:w="1984" w:type="dxa"/>
            <w:vAlign w:val="center"/>
            <w:hideMark/>
          </w:tcPr>
          <w:p w:rsidR="00953C89" w:rsidRPr="009A239D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– </w:t>
            </w:r>
            <w:r w:rsidRPr="008C5218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39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953C89" w:rsidRPr="00C44B2E" w:rsidTr="004F5D2E">
        <w:trPr>
          <w:trHeight w:val="631"/>
          <w:jc w:val="center"/>
        </w:trPr>
        <w:tc>
          <w:tcPr>
            <w:tcW w:w="540" w:type="dxa"/>
            <w:vAlign w:val="center"/>
          </w:tcPr>
          <w:p w:rsidR="00953C89" w:rsidRPr="00F12CFA" w:rsidRDefault="00953C89" w:rsidP="004F5D2E">
            <w:pPr>
              <w:spacing w:after="0"/>
              <w:jc w:val="center"/>
              <w:rPr>
                <w:rFonts w:ascii="Times New Roman" w:hAnsi="Times New Roman"/>
              </w:rPr>
            </w:pPr>
            <w:r w:rsidRPr="00F12CFA">
              <w:rPr>
                <w:rFonts w:ascii="Times New Roman" w:hAnsi="Times New Roman"/>
              </w:rPr>
              <w:t>16</w:t>
            </w:r>
          </w:p>
        </w:tc>
        <w:tc>
          <w:tcPr>
            <w:tcW w:w="1697" w:type="dxa"/>
            <w:vMerge/>
            <w:vAlign w:val="center"/>
            <w:hideMark/>
          </w:tcPr>
          <w:p w:rsidR="00953C89" w:rsidRPr="00C44B2E" w:rsidRDefault="00953C89" w:rsidP="004F5D2E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85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д. Нижняя Гарь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06.09.2020</w:t>
            </w:r>
          </w:p>
        </w:tc>
        <w:tc>
          <w:tcPr>
            <w:tcW w:w="2301" w:type="dxa"/>
            <w:vAlign w:val="center"/>
          </w:tcPr>
          <w:p w:rsidR="00953C89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Балабановский переулок, </w:t>
            </w:r>
          </w:p>
          <w:p w:rsidR="00953C89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Чигандушка, </w:t>
            </w:r>
          </w:p>
          <w:p w:rsidR="00953C89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Заречная, </w:t>
            </w:r>
          </w:p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1984" w:type="dxa"/>
            <w:vAlign w:val="center"/>
            <w:hideMark/>
          </w:tcPr>
          <w:p w:rsidR="00953C89" w:rsidRPr="009A239D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</w:t>
            </w:r>
            <w:r w:rsidRPr="008C5218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39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953C89" w:rsidRPr="00C44B2E" w:rsidTr="004F5D2E">
        <w:trPr>
          <w:trHeight w:val="510"/>
          <w:jc w:val="center"/>
        </w:trPr>
        <w:tc>
          <w:tcPr>
            <w:tcW w:w="540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97" w:type="dxa"/>
            <w:vMerge w:val="restart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4051</w:t>
            </w:r>
          </w:p>
        </w:tc>
        <w:tc>
          <w:tcPr>
            <w:tcW w:w="1885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>д. Романята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06.09.2020</w:t>
            </w:r>
          </w:p>
        </w:tc>
        <w:tc>
          <w:tcPr>
            <w:tcW w:w="230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к</w:t>
            </w:r>
            <w:r w:rsidRPr="00C44B2E">
              <w:rPr>
                <w:rFonts w:ascii="Times New Roman" w:hAnsi="Times New Roman"/>
              </w:rPr>
              <w:t>луб</w:t>
            </w:r>
            <w:r>
              <w:rPr>
                <w:rFonts w:ascii="Times New Roman" w:hAnsi="Times New Roman"/>
              </w:rPr>
              <w:t>а д. Романята</w:t>
            </w:r>
          </w:p>
        </w:tc>
        <w:tc>
          <w:tcPr>
            <w:tcW w:w="1984" w:type="dxa"/>
            <w:vAlign w:val="center"/>
            <w:hideMark/>
          </w:tcPr>
          <w:p w:rsidR="00953C89" w:rsidRPr="009A239D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39D">
              <w:rPr>
                <w:rFonts w:ascii="Times New Roman" w:hAnsi="Times New Roman"/>
                <w:sz w:val="24"/>
                <w:szCs w:val="24"/>
              </w:rPr>
              <w:t>10.00 –16.00 ч.</w:t>
            </w:r>
          </w:p>
        </w:tc>
      </w:tr>
      <w:tr w:rsidR="00953C89" w:rsidRPr="00C44B2E" w:rsidTr="004F5D2E">
        <w:trPr>
          <w:trHeight w:val="274"/>
          <w:jc w:val="center"/>
        </w:trPr>
        <w:tc>
          <w:tcPr>
            <w:tcW w:w="540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97" w:type="dxa"/>
            <w:vMerge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vAlign w:val="center"/>
            <w:hideMark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4B2E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Бормист</w:t>
            </w:r>
          </w:p>
        </w:tc>
        <w:tc>
          <w:tcPr>
            <w:tcW w:w="1951" w:type="dxa"/>
            <w:vAlign w:val="center"/>
          </w:tcPr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06.09.2020</w:t>
            </w:r>
          </w:p>
        </w:tc>
        <w:tc>
          <w:tcPr>
            <w:tcW w:w="2301" w:type="dxa"/>
            <w:vAlign w:val="center"/>
          </w:tcPr>
          <w:p w:rsidR="00953C89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магазина </w:t>
            </w:r>
          </w:p>
          <w:p w:rsidR="00953C89" w:rsidRPr="00C44B2E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Бормист</w:t>
            </w:r>
          </w:p>
        </w:tc>
        <w:tc>
          <w:tcPr>
            <w:tcW w:w="1984" w:type="dxa"/>
            <w:vAlign w:val="center"/>
            <w:hideMark/>
          </w:tcPr>
          <w:p w:rsidR="00953C89" w:rsidRPr="009A239D" w:rsidRDefault="00953C89" w:rsidP="004F5D2E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39D">
              <w:rPr>
                <w:rFonts w:ascii="Times New Roman" w:hAnsi="Times New Roman"/>
                <w:sz w:val="24"/>
                <w:szCs w:val="24"/>
              </w:rPr>
              <w:t>09.30 – 15.00 ч.</w:t>
            </w:r>
          </w:p>
        </w:tc>
      </w:tr>
    </w:tbl>
    <w:p w:rsidR="00953C89" w:rsidRPr="00C44B2E" w:rsidRDefault="00953C89" w:rsidP="00953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0"/>
          <w:u w:val="single"/>
        </w:rPr>
      </w:pPr>
    </w:p>
    <w:p w:rsidR="006F3083" w:rsidRDefault="006F3083">
      <w:bookmarkStart w:id="0" w:name="_GoBack"/>
      <w:bookmarkEnd w:id="0"/>
    </w:p>
    <w:sectPr w:rsidR="006F3083" w:rsidSect="00025017">
      <w:pgSz w:w="11906" w:h="16838"/>
      <w:pgMar w:top="851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8F"/>
    <w:rsid w:val="006F3083"/>
    <w:rsid w:val="008B3C8F"/>
    <w:rsid w:val="009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90F5-B20C-47F8-9A5A-66433F98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Анна. Вячеславовна</dc:creator>
  <cp:keywords/>
  <dc:description/>
  <cp:lastModifiedBy>Чеботарева Анна. Вячеславовна</cp:lastModifiedBy>
  <cp:revision>2</cp:revision>
  <dcterms:created xsi:type="dcterms:W3CDTF">2020-08-31T07:11:00Z</dcterms:created>
  <dcterms:modified xsi:type="dcterms:W3CDTF">2020-08-31T07:11:00Z</dcterms:modified>
</cp:coreProperties>
</file>