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1324B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BE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2.85pt;width:212.25pt;height:5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EF07AC" w:rsidRDefault="003F6BE0" w:rsidP="00EF07AC">
                  <w:pPr>
                    <w:pStyle w:val="a5"/>
                    <w:jc w:val="both"/>
                  </w:pPr>
                  <w:fldSimple w:instr=" DOCPROPERTY  doc_summary  \* MERGEFORMAT ">
                    <w:r w:rsidR="00EF07AC">
                      <w:t>О внесении изменений в постановление администрации Чайковского городского округа от 1</w:t>
                    </w:r>
                    <w:r w:rsidR="00EF07AC" w:rsidRPr="00BF6BE4">
                      <w:t>6</w:t>
                    </w:r>
                    <w:r w:rsidR="00EF07AC">
                      <w:t>.0</w:t>
                    </w:r>
                    <w:r w:rsidR="00EF07AC" w:rsidRPr="00BF6BE4">
                      <w:t>3</w:t>
                    </w:r>
                    <w:r w:rsidR="00EF07AC">
                      <w:t xml:space="preserve">.2020 № </w:t>
                    </w:r>
                    <w:r w:rsidR="00EF07AC" w:rsidRPr="00BF6BE4">
                      <w:t>276</w:t>
                    </w:r>
                    <w:r w:rsidR="00EF07AC">
                      <w:t xml:space="preserve"> </w:t>
                    </w:r>
                  </w:fldSimple>
                </w:p>
                <w:p w:rsidR="00090035" w:rsidRPr="00EF07AC" w:rsidRDefault="00090035" w:rsidP="00EF07A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3F6BE0" w:rsidRPr="003F6BE0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3F6BE0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fldSimple w:instr=" DOCPROPERTY  reg_number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Рег. номер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3F6BE0" w:rsidRPr="003F6BE0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3F6BE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fldSimple w:instr=" DOCPROPERTY  reg_date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Дата рег.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AC" w:rsidRPr="00EF07AC" w:rsidRDefault="00EF07AC" w:rsidP="00EF07AC">
      <w:pPr>
        <w:pStyle w:val="a5"/>
        <w:spacing w:after="0" w:line="240" w:lineRule="auto"/>
        <w:ind w:firstLine="708"/>
        <w:jc w:val="both"/>
        <w:rPr>
          <w:b w:val="0"/>
          <w:szCs w:val="28"/>
        </w:rPr>
      </w:pPr>
      <w:bookmarkStart w:id="0" w:name="_GoBack"/>
      <w:bookmarkEnd w:id="0"/>
      <w:proofErr w:type="gramStart"/>
      <w:r w:rsidRPr="00EF07AC">
        <w:rPr>
          <w:b w:val="0"/>
          <w:szCs w:val="28"/>
        </w:rPr>
        <w:t xml:space="preserve">В соответствии с </w:t>
      </w:r>
      <w:hyperlink r:id="rId8" w:history="1">
        <w:r w:rsidRPr="00EF07AC">
          <w:rPr>
            <w:b w:val="0"/>
            <w:szCs w:val="28"/>
          </w:rPr>
          <w:t>пунктами 3</w:t>
        </w:r>
      </w:hyperlink>
      <w:r w:rsidR="00AA09A9" w:rsidRPr="00AA09A9">
        <w:rPr>
          <w:b w:val="0"/>
        </w:rPr>
        <w:t>,</w:t>
      </w:r>
      <w:r w:rsidRPr="00EF07AC">
        <w:rPr>
          <w:b w:val="0"/>
          <w:szCs w:val="28"/>
        </w:rPr>
        <w:t xml:space="preserve"> </w:t>
      </w:r>
      <w:hyperlink r:id="rId9" w:history="1">
        <w:r w:rsidRPr="00EF07AC">
          <w:rPr>
            <w:b w:val="0"/>
            <w:szCs w:val="28"/>
          </w:rPr>
          <w:t>4 статьи 69.2</w:t>
        </w:r>
      </w:hyperlink>
      <w:r w:rsidRPr="00EF07AC">
        <w:rPr>
          <w:b w:val="0"/>
          <w:szCs w:val="28"/>
        </w:rPr>
        <w:t xml:space="preserve">, </w:t>
      </w:r>
      <w:hyperlink r:id="rId10" w:history="1">
        <w:r w:rsidRPr="00EF07AC">
          <w:rPr>
            <w:b w:val="0"/>
            <w:szCs w:val="28"/>
          </w:rPr>
          <w:t>пунктом 1 статьи 78.1</w:t>
        </w:r>
      </w:hyperlink>
      <w:r w:rsidRPr="00EF07AC">
        <w:rPr>
          <w:b w:val="0"/>
          <w:szCs w:val="28"/>
        </w:rPr>
        <w:t xml:space="preserve"> Бюджетного кодекса Российской Федерации, </w:t>
      </w:r>
      <w:hyperlink r:id="rId11" w:history="1">
        <w:r w:rsidRPr="00EF07AC">
          <w:rPr>
            <w:b w:val="0"/>
            <w:szCs w:val="28"/>
          </w:rPr>
          <w:t>подпунктом 3 пункта 7 статьи 9.2</w:t>
        </w:r>
      </w:hyperlink>
      <w:r w:rsidRPr="00EF07AC">
        <w:rPr>
          <w:b w:val="0"/>
          <w:szCs w:val="28"/>
        </w:rPr>
        <w:t xml:space="preserve"> Федерального закона от 12 января 1996 г. № 7-ФЗ «О некоммерческих организациях»,</w:t>
      </w:r>
      <w:r w:rsidR="007E1940">
        <w:rPr>
          <w:b w:val="0"/>
          <w:szCs w:val="28"/>
        </w:rPr>
        <w:t xml:space="preserve"> Уставом Чайковского городского округа, </w:t>
      </w:r>
      <w:r w:rsidRPr="00EF07AC">
        <w:rPr>
          <w:b w:val="0"/>
          <w:szCs w:val="28"/>
        </w:rPr>
        <w:t xml:space="preserve"> в целях реализации мероприятий программы «Совершенствование муниципального управления в Чайковском городском округе», утвержденной постановлением администрации города Чайковского от 15 января 2019г. № 5 </w:t>
      </w:r>
      <w:proofErr w:type="gramEnd"/>
    </w:p>
    <w:p w:rsidR="00EF07AC" w:rsidRPr="00EF07AC" w:rsidRDefault="00EF07AC" w:rsidP="00EF07A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07AC">
        <w:rPr>
          <w:rFonts w:ascii="Times New Roman" w:hAnsi="Times New Roman"/>
          <w:color w:val="000000"/>
          <w:spacing w:val="-2"/>
          <w:sz w:val="28"/>
          <w:szCs w:val="28"/>
        </w:rPr>
        <w:t>ПОСТАНОВЛЯЮ:</w:t>
      </w:r>
    </w:p>
    <w:p w:rsidR="00AA09A9" w:rsidRDefault="00EF07AC" w:rsidP="00EF07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07A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A09A9">
        <w:rPr>
          <w:rFonts w:ascii="Times New Roman" w:hAnsi="Times New Roman"/>
          <w:sz w:val="28"/>
          <w:szCs w:val="28"/>
        </w:rPr>
        <w:t xml:space="preserve">Внести в </w:t>
      </w:r>
      <w:r w:rsidRPr="00EF07AC">
        <w:rPr>
          <w:rFonts w:ascii="Times New Roman" w:hAnsi="Times New Roman"/>
          <w:sz w:val="28"/>
          <w:szCs w:val="28"/>
        </w:rPr>
        <w:t>Поряд</w:t>
      </w:r>
      <w:r w:rsidR="00AA09A9">
        <w:rPr>
          <w:rFonts w:ascii="Times New Roman" w:hAnsi="Times New Roman"/>
          <w:sz w:val="28"/>
          <w:szCs w:val="28"/>
        </w:rPr>
        <w:t>о</w:t>
      </w:r>
      <w:r w:rsidRPr="00EF07AC">
        <w:rPr>
          <w:rFonts w:ascii="Times New Roman" w:hAnsi="Times New Roman"/>
          <w:sz w:val="28"/>
          <w:szCs w:val="28"/>
        </w:rPr>
        <w:t>к предоставления и расходования средств на приведение в нормативное состояние имущественного комплекса учреждения в соответствии с противопожарным законодательством (далее–Порядок)</w:t>
      </w:r>
      <w:r w:rsidR="00AA09A9">
        <w:rPr>
          <w:rFonts w:ascii="Times New Roman" w:hAnsi="Times New Roman"/>
          <w:sz w:val="28"/>
          <w:szCs w:val="28"/>
        </w:rPr>
        <w:t xml:space="preserve">, </w:t>
      </w:r>
      <w:r w:rsidR="00AA09A9" w:rsidRPr="00813E18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 w:rsidR="007C1047" w:rsidRPr="00813E18">
        <w:rPr>
          <w:rFonts w:ascii="Times New Roman" w:hAnsi="Times New Roman"/>
          <w:sz w:val="28"/>
          <w:szCs w:val="28"/>
        </w:rPr>
        <w:t>администрации Чайковского городского округа от 16 марта 2020</w:t>
      </w:r>
      <w:r w:rsidR="007E1940">
        <w:rPr>
          <w:rFonts w:ascii="Times New Roman" w:hAnsi="Times New Roman"/>
          <w:sz w:val="28"/>
          <w:szCs w:val="28"/>
        </w:rPr>
        <w:t xml:space="preserve"> г. </w:t>
      </w:r>
      <w:r w:rsidR="007C1047" w:rsidRPr="00813E18">
        <w:rPr>
          <w:rFonts w:ascii="Times New Roman" w:hAnsi="Times New Roman"/>
          <w:sz w:val="28"/>
          <w:szCs w:val="28"/>
        </w:rPr>
        <w:t xml:space="preserve"> № 276 «Об установлении расходного обязательства Чайковского городского округа на приведение в нормативное состояние имущественного комплекса учреждения в соответствии с противопожарным законодательством и об утверждении Порядка предоставления и расходования</w:t>
      </w:r>
      <w:proofErr w:type="gramEnd"/>
      <w:r w:rsidRPr="00EF07AC">
        <w:rPr>
          <w:rFonts w:ascii="Times New Roman" w:hAnsi="Times New Roman"/>
          <w:sz w:val="28"/>
          <w:szCs w:val="28"/>
        </w:rPr>
        <w:t xml:space="preserve"> </w:t>
      </w:r>
      <w:r w:rsidR="007C1047" w:rsidRPr="00EF07AC">
        <w:rPr>
          <w:rFonts w:ascii="Times New Roman" w:hAnsi="Times New Roman"/>
          <w:sz w:val="28"/>
          <w:szCs w:val="28"/>
        </w:rPr>
        <w:t xml:space="preserve">средств на приведение в нормативное состояние имущественного комплекса учреждения в соответствии </w:t>
      </w:r>
      <w:proofErr w:type="gramStart"/>
      <w:r w:rsidR="007C1047" w:rsidRPr="00EF07AC">
        <w:rPr>
          <w:rFonts w:ascii="Times New Roman" w:hAnsi="Times New Roman"/>
          <w:sz w:val="28"/>
          <w:szCs w:val="28"/>
        </w:rPr>
        <w:t>с</w:t>
      </w:r>
      <w:proofErr w:type="gramEnd"/>
      <w:r w:rsidR="007C1047" w:rsidRPr="00EF07AC">
        <w:rPr>
          <w:rFonts w:ascii="Times New Roman" w:hAnsi="Times New Roman"/>
          <w:sz w:val="28"/>
          <w:szCs w:val="28"/>
        </w:rPr>
        <w:t xml:space="preserve"> противопожарным законодательством</w:t>
      </w:r>
      <w:r w:rsidR="007C1047">
        <w:rPr>
          <w:rFonts w:ascii="Times New Roman" w:hAnsi="Times New Roman"/>
          <w:sz w:val="28"/>
          <w:szCs w:val="28"/>
        </w:rPr>
        <w:t>»</w:t>
      </w:r>
      <w:r w:rsidR="007C1047" w:rsidRPr="00EF07AC">
        <w:rPr>
          <w:rFonts w:ascii="Times New Roman" w:hAnsi="Times New Roman"/>
          <w:sz w:val="28"/>
          <w:szCs w:val="28"/>
        </w:rPr>
        <w:t xml:space="preserve"> </w:t>
      </w:r>
      <w:r w:rsidR="00AA09A9">
        <w:rPr>
          <w:rFonts w:ascii="Times New Roman" w:hAnsi="Times New Roman"/>
          <w:sz w:val="28"/>
          <w:szCs w:val="28"/>
        </w:rPr>
        <w:t>следующие изменения:</w:t>
      </w:r>
    </w:p>
    <w:p w:rsidR="00AA09A9" w:rsidRDefault="00AA09A9" w:rsidP="00EF07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пункт 2.3 </w:t>
      </w:r>
      <w:r w:rsidR="00EF07AC" w:rsidRPr="00EF07A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F07AC" w:rsidRPr="00EF07AC" w:rsidRDefault="00EF07AC" w:rsidP="00EF07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07AC">
        <w:rPr>
          <w:rFonts w:ascii="Times New Roman" w:hAnsi="Times New Roman"/>
          <w:sz w:val="28"/>
          <w:szCs w:val="28"/>
        </w:rPr>
        <w:t>«</w:t>
      </w:r>
      <w:r w:rsidR="00AA09A9">
        <w:rPr>
          <w:rFonts w:ascii="Times New Roman" w:hAnsi="Times New Roman"/>
          <w:sz w:val="28"/>
          <w:szCs w:val="28"/>
        </w:rPr>
        <w:t xml:space="preserve">2.3. </w:t>
      </w:r>
      <w:r w:rsidRPr="00EF07AC">
        <w:rPr>
          <w:rFonts w:ascii="Times New Roman" w:hAnsi="Times New Roman"/>
          <w:sz w:val="28"/>
          <w:szCs w:val="28"/>
        </w:rPr>
        <w:t>Субсидия расходуется Учреждением по следующим направлениям расходов:</w:t>
      </w:r>
    </w:p>
    <w:p w:rsidR="00EF07AC" w:rsidRPr="00EF07AC" w:rsidRDefault="00EF07AC" w:rsidP="00EF07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07AC">
        <w:rPr>
          <w:rFonts w:ascii="Times New Roman" w:hAnsi="Times New Roman"/>
          <w:sz w:val="28"/>
          <w:szCs w:val="28"/>
        </w:rPr>
        <w:t>- монтаж автоматической установки пожаротушения;</w:t>
      </w:r>
    </w:p>
    <w:p w:rsidR="00EF07AC" w:rsidRPr="00EF07AC" w:rsidRDefault="00EF07AC" w:rsidP="00EF07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07AC">
        <w:rPr>
          <w:rFonts w:ascii="Times New Roman" w:hAnsi="Times New Roman"/>
          <w:sz w:val="28"/>
          <w:szCs w:val="28"/>
        </w:rPr>
        <w:t>- монтаж системы контроля и управления доступом, с автоматическим запирающим устройством;</w:t>
      </w:r>
    </w:p>
    <w:p w:rsidR="00EF07AC" w:rsidRPr="00EF07AC" w:rsidRDefault="00EF07AC" w:rsidP="00EF07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07AC">
        <w:rPr>
          <w:rFonts w:ascii="Times New Roman" w:hAnsi="Times New Roman"/>
          <w:sz w:val="28"/>
          <w:szCs w:val="28"/>
        </w:rPr>
        <w:lastRenderedPageBreak/>
        <w:t>-услуги по расчету категории помещения по взрывопожарной и пожарной опасности и определению класса зоны по Правилам устройства электроустановок</w:t>
      </w:r>
      <w:proofErr w:type="gramStart"/>
      <w:r w:rsidR="00AA09A9">
        <w:rPr>
          <w:rFonts w:ascii="Times New Roman" w:hAnsi="Times New Roman"/>
          <w:sz w:val="28"/>
          <w:szCs w:val="28"/>
        </w:rPr>
        <w:t>.»;</w:t>
      </w:r>
      <w:r w:rsidRPr="00EF07A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09A9" w:rsidRDefault="00AA09A9" w:rsidP="00EF07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07AC" w:rsidRPr="00EF07A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="00EF07AC" w:rsidRPr="00EF07AC">
        <w:rPr>
          <w:rFonts w:ascii="Times New Roman" w:hAnsi="Times New Roman"/>
          <w:sz w:val="28"/>
          <w:szCs w:val="28"/>
        </w:rPr>
        <w:t xml:space="preserve">ункт 2.5. изложить в новой редакции: </w:t>
      </w:r>
    </w:p>
    <w:p w:rsidR="00EF07AC" w:rsidRPr="00EF07AC" w:rsidRDefault="00EF07AC" w:rsidP="00EF07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07AC">
        <w:rPr>
          <w:rFonts w:ascii="Times New Roman" w:hAnsi="Times New Roman"/>
          <w:sz w:val="28"/>
          <w:szCs w:val="28"/>
        </w:rPr>
        <w:t>«</w:t>
      </w:r>
      <w:r w:rsidR="00AA09A9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EF07AC">
        <w:rPr>
          <w:rFonts w:ascii="Times New Roman" w:hAnsi="Times New Roman"/>
          <w:sz w:val="28"/>
          <w:szCs w:val="28"/>
        </w:rPr>
        <w:t>Субсидия расходуется Учреждением на основании локальных сметных расчетов, акта о приемке выполненных работ (КС-2), справки о стоимости выполненных работ и затрат (КС-3), счетов, счетов-фактур, актов, универсальных передаточных документов, счетов на авансовый платеж в размере 30% в рамках заключенных в соответствии с Федеральным законом от 5 апреля 2013г.  № 44-ФЗ «О контрактной системе в сфере закупок товаров, работ, услуг для обеспечения государственных</w:t>
      </w:r>
      <w:proofErr w:type="gramEnd"/>
      <w:r w:rsidRPr="00EF07AC">
        <w:rPr>
          <w:rFonts w:ascii="Times New Roman" w:hAnsi="Times New Roman"/>
          <w:sz w:val="28"/>
          <w:szCs w:val="28"/>
        </w:rPr>
        <w:t xml:space="preserve"> и муниципальных нужд» договоров (контрактов) на оказание ремонтных работ (если данные условия предусмотрены договоров (контрактом))».</w:t>
      </w:r>
    </w:p>
    <w:p w:rsidR="00EF07AC" w:rsidRPr="00EF07AC" w:rsidRDefault="007E1940" w:rsidP="00F1324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2</w:t>
      </w:r>
      <w:r w:rsidR="00EF07AC" w:rsidRPr="00EF07AC">
        <w:rPr>
          <w:rFonts w:ascii="Times New Roman" w:hAnsi="Times New Roman"/>
          <w:color w:val="000000"/>
          <w:spacing w:val="-9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EF07AC" w:rsidRPr="00EF07AC" w:rsidRDefault="007E1940" w:rsidP="00F1324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="00EF07AC" w:rsidRPr="00EF07AC">
        <w:rPr>
          <w:rFonts w:ascii="Times New Roman" w:hAnsi="Times New Roman"/>
          <w:color w:val="000000"/>
          <w:spacing w:val="-9"/>
          <w:sz w:val="28"/>
          <w:szCs w:val="28"/>
        </w:rPr>
        <w:t>. Постановление вступает в силу после его официального опубликования.</w:t>
      </w:r>
    </w:p>
    <w:p w:rsidR="00EF07AC" w:rsidRPr="00EF07AC" w:rsidRDefault="007E1940" w:rsidP="00F1324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9"/>
          <w:sz w:val="28"/>
          <w:szCs w:val="28"/>
        </w:rPr>
        <w:t>4</w:t>
      </w:r>
      <w:r w:rsidR="00EF07AC" w:rsidRPr="00EF07AC">
        <w:rPr>
          <w:rFonts w:ascii="Times New Roman" w:hAnsi="Times New Roman"/>
          <w:color w:val="000000"/>
          <w:spacing w:val="-19"/>
          <w:sz w:val="28"/>
          <w:szCs w:val="28"/>
        </w:rPr>
        <w:t>.</w:t>
      </w:r>
      <w:r w:rsidR="00EF07AC" w:rsidRPr="00EF07AC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EF07AC" w:rsidRPr="00EF07AC">
        <w:rPr>
          <w:rFonts w:ascii="Times New Roman" w:hAnsi="Times New Roman"/>
          <w:color w:val="000000"/>
          <w:spacing w:val="2"/>
          <w:sz w:val="28"/>
          <w:szCs w:val="28"/>
        </w:rPr>
        <w:t>Контроль за</w:t>
      </w:r>
      <w:proofErr w:type="gramEnd"/>
      <w:r w:rsidR="00EF07AC" w:rsidRPr="00EF07AC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исполнением постановления возложить на первого заместителя главы </w:t>
      </w:r>
      <w:r w:rsidR="00EF07AC" w:rsidRPr="00EF07AC">
        <w:rPr>
          <w:rFonts w:ascii="Times New Roman" w:hAnsi="Times New Roman"/>
          <w:color w:val="000000"/>
          <w:sz w:val="28"/>
          <w:szCs w:val="28"/>
        </w:rPr>
        <w:t>администрации Чайковского городского округа, руководителя аппарата.</w:t>
      </w:r>
    </w:p>
    <w:p w:rsidR="00EF07AC" w:rsidRPr="00EF07AC" w:rsidRDefault="00EF07AC" w:rsidP="00EF07AC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07AC" w:rsidRPr="00EF07AC" w:rsidRDefault="00EF07AC" w:rsidP="00EF07AC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F07AC" w:rsidRPr="00EF07AC" w:rsidRDefault="00EF07AC" w:rsidP="00EF07AC">
      <w:pPr>
        <w:shd w:val="clear" w:color="auto" w:fill="FFFFFF"/>
        <w:tabs>
          <w:tab w:val="left" w:pos="8258"/>
        </w:tabs>
        <w:spacing w:after="0" w:line="360" w:lineRule="exac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F07AC">
        <w:rPr>
          <w:rFonts w:ascii="Times New Roman" w:hAnsi="Times New Roman"/>
          <w:color w:val="000000"/>
          <w:spacing w:val="-1"/>
          <w:sz w:val="28"/>
          <w:szCs w:val="28"/>
        </w:rPr>
        <w:t>Глава городского округа –</w:t>
      </w:r>
    </w:p>
    <w:p w:rsidR="00813E18" w:rsidRDefault="00EF07AC" w:rsidP="00EF07AC">
      <w:pPr>
        <w:shd w:val="clear" w:color="auto" w:fill="FFFFFF"/>
        <w:tabs>
          <w:tab w:val="left" w:pos="8258"/>
        </w:tabs>
        <w:spacing w:after="0" w:line="360" w:lineRule="exac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F07AC">
        <w:rPr>
          <w:rFonts w:ascii="Times New Roman" w:hAnsi="Times New Roman"/>
          <w:color w:val="000000"/>
          <w:spacing w:val="-1"/>
          <w:sz w:val="28"/>
          <w:szCs w:val="28"/>
        </w:rPr>
        <w:t>глава администрации</w:t>
      </w:r>
    </w:p>
    <w:p w:rsidR="00EF07AC" w:rsidRPr="00EF07AC" w:rsidRDefault="00EF07AC" w:rsidP="00EF07AC">
      <w:pPr>
        <w:shd w:val="clear" w:color="auto" w:fill="FFFFFF"/>
        <w:tabs>
          <w:tab w:val="left" w:pos="8258"/>
        </w:tabs>
        <w:spacing w:after="0" w:line="360" w:lineRule="exac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F07AC">
        <w:rPr>
          <w:rFonts w:ascii="Times New Roman" w:hAnsi="Times New Roman"/>
          <w:color w:val="000000"/>
          <w:spacing w:val="-1"/>
          <w:sz w:val="28"/>
          <w:szCs w:val="28"/>
        </w:rPr>
        <w:t>Чайковского   городского округа                                                Ю.Г. Востриков</w:t>
      </w:r>
    </w:p>
    <w:p w:rsidR="003138ED" w:rsidRPr="00EF07AC" w:rsidRDefault="00EF07AC" w:rsidP="00EF07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07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sectPr w:rsidR="003138ED" w:rsidRPr="00EF07AC" w:rsidSect="002E7D8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4B" w:rsidRDefault="00F1324B" w:rsidP="00F1324B">
      <w:pPr>
        <w:spacing w:after="0" w:line="240" w:lineRule="auto"/>
      </w:pPr>
      <w:r>
        <w:separator/>
      </w:r>
    </w:p>
  </w:endnote>
  <w:endnote w:type="continuationSeparator" w:id="0">
    <w:p w:rsidR="00F1324B" w:rsidRDefault="00F1324B" w:rsidP="00F1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4B" w:rsidRDefault="00F1324B" w:rsidP="00F1324B">
      <w:pPr>
        <w:spacing w:after="0" w:line="240" w:lineRule="auto"/>
      </w:pPr>
      <w:r>
        <w:separator/>
      </w:r>
    </w:p>
  </w:footnote>
  <w:footnote w:type="continuationSeparator" w:id="0">
    <w:p w:rsidR="00F1324B" w:rsidRDefault="00F1324B" w:rsidP="00F1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4B" w:rsidRPr="00F1324B" w:rsidRDefault="00F1324B" w:rsidP="00F1324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1324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04.08.2020  г. Срок  приема заключений независимых экспертов до 18.08.2020 г. на электронный адрес tchaikovsky@permonline.ru</w:t>
    </w:r>
  </w:p>
  <w:p w:rsidR="00F1324B" w:rsidRDefault="00F1324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D6C0F"/>
    <w:rsid w:val="00265A1C"/>
    <w:rsid w:val="002E7D81"/>
    <w:rsid w:val="003138ED"/>
    <w:rsid w:val="00313E69"/>
    <w:rsid w:val="003550B5"/>
    <w:rsid w:val="003F6BE0"/>
    <w:rsid w:val="0049355E"/>
    <w:rsid w:val="005D1DAB"/>
    <w:rsid w:val="007A0A87"/>
    <w:rsid w:val="007C0DE8"/>
    <w:rsid w:val="007C1047"/>
    <w:rsid w:val="007E1940"/>
    <w:rsid w:val="00813E18"/>
    <w:rsid w:val="00970AE4"/>
    <w:rsid w:val="00977F00"/>
    <w:rsid w:val="009B6B8D"/>
    <w:rsid w:val="009C21EB"/>
    <w:rsid w:val="00AA09A9"/>
    <w:rsid w:val="00B27042"/>
    <w:rsid w:val="00CB04B9"/>
    <w:rsid w:val="00CB6AF0"/>
    <w:rsid w:val="00D43689"/>
    <w:rsid w:val="00D53C7E"/>
    <w:rsid w:val="00EF07AC"/>
    <w:rsid w:val="00F1324B"/>
    <w:rsid w:val="00F84D8E"/>
    <w:rsid w:val="00F9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EF07A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F07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07A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A09A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1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324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1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32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7A77C9A828235B5CEC6FCAD12CCB2C1273C057952E39303DB3A8B4F934AAE0D42FD6CAAE1i40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07A77C9A828235B5CEC6FCAD12CCB2C1273C097851E39303DB3A8B4F934AAE0D42FD6DACiE0CH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A07A77C9A828235B5CEC6FCAD12CCB2C1273C057952E39303DB3A8B4F934AAE0D42FD6EAFEB4134i70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7A77C9A828235B5CEC6FCAD12CCB2C1273C057952E39303DB3A8B4F934AAE0D42FD6EACE0i404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12B5-BA5D-4A81-A44B-2A16F5E7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9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2020-08-04T10:35:00Z</dcterms:created>
  <dcterms:modified xsi:type="dcterms:W3CDTF">2020-08-04T10:35:00Z</dcterms:modified>
</cp:coreProperties>
</file>